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EAB" w:rsidRDefault="00B116BB" w:rsidP="00567EAB">
      <w:pPr>
        <w:rPr>
          <w:rFonts w:ascii="Arial" w:hAnsi="Arial" w:cs="Arial"/>
        </w:rPr>
      </w:pPr>
      <w:r>
        <w:rPr>
          <w:rFonts w:ascii="Arial" w:hAnsi="Arial" w:cs="Arial"/>
          <w:noProof/>
        </w:rPr>
        <w:drawing>
          <wp:anchor distT="0" distB="0" distL="114300" distR="114300" simplePos="0" relativeHeight="251729920" behindDoc="0" locked="0" layoutInCell="1" allowOverlap="1">
            <wp:simplePos x="0" y="0"/>
            <wp:positionH relativeFrom="column">
              <wp:posOffset>4038600</wp:posOffset>
            </wp:positionH>
            <wp:positionV relativeFrom="paragraph">
              <wp:posOffset>114627</wp:posOffset>
            </wp:positionV>
            <wp:extent cx="1247775" cy="523875"/>
            <wp:effectExtent l="19050" t="0" r="9525" b="0"/>
            <wp:wrapNone/>
            <wp:docPr id="56"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7775" cy="523875"/>
                    </a:xfrm>
                    <a:prstGeom prst="rect">
                      <a:avLst/>
                    </a:prstGeom>
                    <a:noFill/>
                    <a:ln w="9525">
                      <a:noFill/>
                      <a:miter lim="800000"/>
                      <a:headEnd/>
                      <a:tailEnd/>
                    </a:ln>
                  </pic:spPr>
                </pic:pic>
              </a:graphicData>
            </a:graphic>
          </wp:anchor>
        </w:drawing>
      </w:r>
      <w:r w:rsidR="00E5259B">
        <w:rPr>
          <w:rFonts w:ascii="Arial" w:hAnsi="Arial" w:cs="Arial"/>
          <w:noProof/>
        </w:rPr>
        <w:pict>
          <v:shapetype id="_x0000_t202" coordsize="21600,21600" o:spt="202" path="m,l,21600r21600,l21600,xe">
            <v:stroke joinstyle="miter"/>
            <v:path gradientshapeok="t" o:connecttype="rect"/>
          </v:shapetype>
          <v:shape id="_x0000_s1054" type="#_x0000_t202" style="position:absolute;margin-left:258pt;margin-top:-9pt;width:243pt;height:18pt;z-index:251667456;mso-position-horizontal-relative:text;mso-position-vertical-relative:text" filled="f" stroked="f">
            <v:textbox style="mso-next-textbox:#_x0000_s1054">
              <w:txbxContent>
                <w:p w:rsidR="007923E8" w:rsidRDefault="007923E8" w:rsidP="00567EAB">
                  <w:pPr>
                    <w:rPr>
                      <w:rFonts w:ascii="Arial" w:hAnsi="Arial"/>
                      <w:color w:val="17316B"/>
                      <w:sz w:val="18"/>
                      <w:szCs w:val="18"/>
                    </w:rPr>
                  </w:pPr>
                  <w:r>
                    <w:rPr>
                      <w:rFonts w:ascii="Arial" w:hAnsi="Arial"/>
                      <w:color w:val="17316B"/>
                      <w:sz w:val="18"/>
                      <w:szCs w:val="18"/>
                    </w:rPr>
                    <w:t>Progressi delle Aziende Sanitarie per la Salute in Italia</w:t>
                  </w:r>
                </w:p>
                <w:p w:rsidR="007923E8" w:rsidRDefault="007923E8" w:rsidP="00567EAB"/>
              </w:txbxContent>
            </v:textbox>
          </v:shape>
        </w:pict>
      </w:r>
      <w:r w:rsidR="00567EAB">
        <w:rPr>
          <w:rFonts w:ascii="Arial" w:hAnsi="Arial" w:cs="Arial"/>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-228600</wp:posOffset>
            </wp:positionV>
            <wp:extent cx="1828800" cy="715645"/>
            <wp:effectExtent l="1905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1828800" cy="715645"/>
                    </a:xfrm>
                    <a:prstGeom prst="rect">
                      <a:avLst/>
                    </a:prstGeom>
                    <a:noFill/>
                  </pic:spPr>
                </pic:pic>
              </a:graphicData>
            </a:graphic>
          </wp:anchor>
        </w:drawing>
      </w: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E5259B" w:rsidP="00567EAB">
      <w:pPr>
        <w:rPr>
          <w:rFonts w:ascii="Arial" w:hAnsi="Arial" w:cs="Arial"/>
        </w:rPr>
      </w:pPr>
      <w:r>
        <w:rPr>
          <w:rFonts w:ascii="Arial" w:hAnsi="Arial" w:cs="Arial"/>
          <w:noProof/>
        </w:rPr>
        <w:pict>
          <v:roundrect id="_x0000_s1082" style="position:absolute;margin-left:71.25pt;margin-top:7.8pt;width:495pt;height:117pt;z-index:-251585536" arcsize="10923f" fillcolor="#ddd" stroked="f" strokecolor="#ddd"/>
        </w:pict>
      </w:r>
    </w:p>
    <w:p w:rsidR="00567EAB" w:rsidRDefault="00567EAB" w:rsidP="00567EAB">
      <w:pPr>
        <w:rPr>
          <w:rFonts w:ascii="Arial" w:hAnsi="Arial" w:cs="Arial"/>
        </w:rPr>
      </w:pPr>
    </w:p>
    <w:p w:rsidR="00567EAB" w:rsidRDefault="00567EAB" w:rsidP="00567EAB">
      <w:pPr>
        <w:jc w:val="right"/>
        <w:rPr>
          <w:rFonts w:ascii="Arial" w:hAnsi="Arial" w:cs="Arial"/>
        </w:rPr>
      </w:pPr>
    </w:p>
    <w:p w:rsidR="00D7469D" w:rsidRDefault="00D7469D" w:rsidP="00D7469D">
      <w:pPr>
        <w:spacing w:after="120"/>
        <w:ind w:left="1416"/>
        <w:jc w:val="right"/>
        <w:rPr>
          <w:rFonts w:ascii="Arial" w:hAnsi="Arial" w:cs="Arial"/>
          <w:color w:val="193468"/>
          <w:sz w:val="60"/>
          <w:szCs w:val="60"/>
        </w:rPr>
      </w:pPr>
      <w:r>
        <w:rPr>
          <w:rFonts w:ascii="Arial" w:hAnsi="Arial" w:cs="Arial"/>
          <w:color w:val="193468"/>
          <w:sz w:val="60"/>
          <w:szCs w:val="60"/>
        </w:rPr>
        <w:t>Sistema di sorveglianza Passi</w:t>
      </w:r>
    </w:p>
    <w:p w:rsidR="00D7469D" w:rsidRDefault="00D7469D" w:rsidP="00D7469D">
      <w:pPr>
        <w:jc w:val="right"/>
        <w:rPr>
          <w:rFonts w:ascii="Arial" w:hAnsi="Arial" w:cs="Arial"/>
          <w:b/>
          <w:color w:val="D32E33"/>
          <w:sz w:val="36"/>
          <w:szCs w:val="36"/>
        </w:rPr>
      </w:pPr>
      <w:r>
        <w:rPr>
          <w:rFonts w:ascii="Arial" w:hAnsi="Arial" w:cs="Arial"/>
          <w:b/>
          <w:color w:val="D32E33"/>
          <w:sz w:val="36"/>
          <w:szCs w:val="36"/>
        </w:rPr>
        <w:t xml:space="preserve">Rapporto aziendale Anno 2010 </w:t>
      </w:r>
    </w:p>
    <w:p w:rsidR="005E37D1" w:rsidRDefault="005E37D1" w:rsidP="008B2D49">
      <w:pPr>
        <w:pStyle w:val="Titolo1"/>
        <w:autoSpaceDE/>
        <w:autoSpaceDN/>
        <w:adjustRightInd/>
        <w:jc w:val="right"/>
        <w:rPr>
          <w:rFonts w:ascii="Arial" w:hAnsi="Arial" w:cs="Arial"/>
          <w:bCs w:val="0"/>
          <w:color w:val="193468"/>
          <w:sz w:val="50"/>
          <w:szCs w:val="48"/>
        </w:rPr>
      </w:pPr>
    </w:p>
    <w:p w:rsidR="00567EAB" w:rsidRPr="008B2D49" w:rsidRDefault="005E37D1" w:rsidP="00D7469D">
      <w:pPr>
        <w:pStyle w:val="Titolo1"/>
        <w:autoSpaceDE/>
        <w:autoSpaceDN/>
        <w:adjustRightInd/>
        <w:ind w:left="2124" w:firstLine="708"/>
        <w:rPr>
          <w:rFonts w:ascii="Arial" w:hAnsi="Arial" w:cs="Arial"/>
          <w:bCs w:val="0"/>
          <w:color w:val="193468"/>
          <w:sz w:val="50"/>
          <w:szCs w:val="48"/>
        </w:rPr>
      </w:pPr>
      <w:r>
        <w:rPr>
          <w:rFonts w:ascii="Arial" w:hAnsi="Arial" w:cs="Arial"/>
          <w:bCs w:val="0"/>
          <w:color w:val="193468"/>
          <w:sz w:val="50"/>
          <w:szCs w:val="48"/>
        </w:rPr>
        <w:t xml:space="preserve">  </w:t>
      </w:r>
      <w:r w:rsidR="00D7469D">
        <w:rPr>
          <w:rFonts w:ascii="Arial" w:hAnsi="Arial" w:cs="Arial"/>
          <w:bCs w:val="0"/>
          <w:color w:val="193468"/>
          <w:sz w:val="50"/>
          <w:szCs w:val="48"/>
        </w:rPr>
        <w:t xml:space="preserve">            </w:t>
      </w:r>
      <w:r w:rsidR="00567EAB" w:rsidRPr="008B2D49">
        <w:rPr>
          <w:rFonts w:ascii="Arial" w:hAnsi="Arial" w:cs="Arial"/>
          <w:bCs w:val="0"/>
          <w:color w:val="193468"/>
          <w:sz w:val="50"/>
          <w:szCs w:val="48"/>
        </w:rPr>
        <w:t>ASL Napoli 3 Sud</w:t>
      </w:r>
    </w:p>
    <w:p w:rsidR="00567EAB" w:rsidRDefault="00567EAB" w:rsidP="00567EAB">
      <w:pPr>
        <w:jc w:val="center"/>
        <w:rPr>
          <w:rFonts w:ascii="Arial" w:hAnsi="Arial" w:cs="Arial"/>
          <w:b/>
          <w:color w:val="193468"/>
          <w:sz w:val="48"/>
          <w:szCs w:val="48"/>
        </w:rPr>
      </w:pPr>
    </w:p>
    <w:p w:rsidR="00567EAB" w:rsidRDefault="00567EAB" w:rsidP="00567EAB">
      <w:pPr>
        <w:rPr>
          <w:rFonts w:ascii="Arial" w:hAnsi="Arial" w:cs="Arial"/>
        </w:rPr>
      </w:pPr>
      <w:r>
        <w:rPr>
          <w:rFonts w:ascii="Arial" w:hAnsi="Arial" w:cs="Arial"/>
          <w:noProof/>
        </w:rPr>
        <w:drawing>
          <wp:anchor distT="0" distB="0" distL="114300" distR="114300" simplePos="0" relativeHeight="251675648" behindDoc="1" locked="0" layoutInCell="1" allowOverlap="1">
            <wp:simplePos x="0" y="0"/>
            <wp:positionH relativeFrom="column">
              <wp:posOffset>5029200</wp:posOffset>
            </wp:positionH>
            <wp:positionV relativeFrom="paragraph">
              <wp:posOffset>2550795</wp:posOffset>
            </wp:positionV>
            <wp:extent cx="1028700" cy="621665"/>
            <wp:effectExtent l="19050" t="0" r="0" b="0"/>
            <wp:wrapNone/>
            <wp:docPr id="38" name="Immagine 38" descr="cigarettes_up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garettes_upclose"/>
                    <pic:cNvPicPr>
                      <a:picLocks noChangeAspect="1" noChangeArrowheads="1"/>
                    </pic:cNvPicPr>
                  </pic:nvPicPr>
                  <pic:blipFill>
                    <a:blip r:embed="rId10" cstate="print"/>
                    <a:srcRect/>
                    <a:stretch>
                      <a:fillRect/>
                    </a:stretch>
                  </pic:blipFill>
                  <pic:spPr bwMode="auto">
                    <a:xfrm>
                      <a:off x="0" y="0"/>
                      <a:ext cx="1028700" cy="62166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4624" behindDoc="1" locked="0" layoutInCell="1" allowOverlap="1">
            <wp:simplePos x="0" y="0"/>
            <wp:positionH relativeFrom="column">
              <wp:posOffset>5029200</wp:posOffset>
            </wp:positionH>
            <wp:positionV relativeFrom="paragraph">
              <wp:posOffset>1539875</wp:posOffset>
            </wp:positionV>
            <wp:extent cx="1067435" cy="804545"/>
            <wp:effectExtent l="19050" t="0" r="0" b="0"/>
            <wp:wrapNone/>
            <wp:docPr id="37" name="Immagine 37" descr="frutta fr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utta fresca"/>
                    <pic:cNvPicPr>
                      <a:picLocks noChangeAspect="1" noChangeArrowheads="1"/>
                    </pic:cNvPicPr>
                  </pic:nvPicPr>
                  <pic:blipFill>
                    <a:blip r:embed="rId11" cstate="print"/>
                    <a:srcRect/>
                    <a:stretch>
                      <a:fillRect/>
                    </a:stretch>
                  </pic:blipFill>
                  <pic:spPr bwMode="auto">
                    <a:xfrm>
                      <a:off x="0" y="0"/>
                      <a:ext cx="1067435" cy="80454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3600" behindDoc="1" locked="0" layoutInCell="1" allowOverlap="1">
            <wp:simplePos x="0" y="0"/>
            <wp:positionH relativeFrom="column">
              <wp:posOffset>5029200</wp:posOffset>
            </wp:positionH>
            <wp:positionV relativeFrom="paragraph">
              <wp:posOffset>854075</wp:posOffset>
            </wp:positionV>
            <wp:extent cx="1053465" cy="544830"/>
            <wp:effectExtent l="19050" t="0" r="0" b="0"/>
            <wp:wrapNone/>
            <wp:docPr id="36" name="Immagine 36" descr="bi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ke 2"/>
                    <pic:cNvPicPr>
                      <a:picLocks noChangeAspect="1" noChangeArrowheads="1"/>
                    </pic:cNvPicPr>
                  </pic:nvPicPr>
                  <pic:blipFill>
                    <a:blip r:embed="rId12" cstate="print"/>
                    <a:srcRect/>
                    <a:stretch>
                      <a:fillRect/>
                    </a:stretch>
                  </pic:blipFill>
                  <pic:spPr bwMode="auto">
                    <a:xfrm>
                      <a:off x="0" y="0"/>
                      <a:ext cx="1053465" cy="54483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2576" behindDoc="1" locked="0" layoutInCell="1" allowOverlap="1">
            <wp:simplePos x="0" y="0"/>
            <wp:positionH relativeFrom="column">
              <wp:posOffset>5029200</wp:posOffset>
            </wp:positionH>
            <wp:positionV relativeFrom="paragraph">
              <wp:posOffset>-27940</wp:posOffset>
            </wp:positionV>
            <wp:extent cx="1066800" cy="653415"/>
            <wp:effectExtent l="19050" t="0" r="0" b="0"/>
            <wp:wrapNone/>
            <wp:docPr id="35" name="Immagine 35" descr="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no"/>
                    <pic:cNvPicPr>
                      <a:picLocks noChangeAspect="1" noChangeArrowheads="1"/>
                    </pic:cNvPicPr>
                  </pic:nvPicPr>
                  <pic:blipFill>
                    <a:blip r:embed="rId13" cstate="print"/>
                    <a:srcRect/>
                    <a:stretch>
                      <a:fillRect/>
                    </a:stretch>
                  </pic:blipFill>
                  <pic:spPr bwMode="auto">
                    <a:xfrm>
                      <a:off x="0" y="0"/>
                      <a:ext cx="1066800" cy="65341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1552" behindDoc="1" locked="0" layoutInCell="1" allowOverlap="1">
            <wp:simplePos x="0" y="0"/>
            <wp:positionH relativeFrom="column">
              <wp:posOffset>4533900</wp:posOffset>
            </wp:positionH>
            <wp:positionV relativeFrom="paragraph">
              <wp:posOffset>2715260</wp:posOffset>
            </wp:positionV>
            <wp:extent cx="2265045" cy="4000500"/>
            <wp:effectExtent l="19050" t="0" r="1905" b="0"/>
            <wp:wrapNone/>
            <wp:docPr id="34" name="Immagine 3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me dx in basso"/>
                    <pic:cNvPicPr>
                      <a:picLocks noChangeAspect="1" noChangeArrowheads="1"/>
                    </pic:cNvPicPr>
                  </pic:nvPicPr>
                  <pic:blipFill>
                    <a:blip r:embed="rId14" cstate="print"/>
                    <a:srcRect/>
                    <a:stretch>
                      <a:fillRect/>
                    </a:stretch>
                  </pic:blipFill>
                  <pic:spPr bwMode="auto">
                    <a:xfrm>
                      <a:off x="0" y="0"/>
                      <a:ext cx="2265045" cy="4000500"/>
                    </a:xfrm>
                    <a:prstGeom prst="rect">
                      <a:avLst/>
                    </a:prstGeom>
                    <a:noFill/>
                    <a:ln w="9525">
                      <a:noFill/>
                      <a:miter lim="800000"/>
                      <a:headEnd/>
                      <a:tailEnd/>
                    </a:ln>
                  </pic:spPr>
                </pic:pic>
              </a:graphicData>
            </a:graphic>
          </wp:anchor>
        </w:drawing>
      </w:r>
    </w:p>
    <w:p w:rsidR="00567EAB" w:rsidRDefault="00567EAB" w:rsidP="00567EAB">
      <w:pPr>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column">
              <wp:posOffset>685800</wp:posOffset>
            </wp:positionH>
            <wp:positionV relativeFrom="paragraph">
              <wp:posOffset>8255</wp:posOffset>
            </wp:positionV>
            <wp:extent cx="3489325" cy="4518660"/>
            <wp:effectExtent l="19050" t="0" r="0" b="0"/>
            <wp:wrapNone/>
            <wp:docPr id="66" name="Immagine 28" descr="Passi-Report-Camp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ssi-Report-Campania"/>
                    <pic:cNvPicPr>
                      <a:picLocks noChangeAspect="1" noChangeArrowheads="1"/>
                    </pic:cNvPicPr>
                  </pic:nvPicPr>
                  <pic:blipFill>
                    <a:blip r:embed="rId15" cstate="print"/>
                    <a:srcRect/>
                    <a:stretch>
                      <a:fillRect/>
                    </a:stretch>
                  </pic:blipFill>
                  <pic:spPr bwMode="auto">
                    <a:xfrm>
                      <a:off x="0" y="0"/>
                      <a:ext cx="3489325" cy="4518660"/>
                    </a:xfrm>
                    <a:prstGeom prst="rect">
                      <a:avLst/>
                    </a:prstGeom>
                    <a:noFill/>
                    <a:ln w="9525">
                      <a:noFill/>
                      <a:miter lim="800000"/>
                      <a:headEnd/>
                      <a:tailEnd/>
                    </a:ln>
                  </pic:spPr>
                </pic:pic>
              </a:graphicData>
            </a:graphic>
          </wp:anchor>
        </w:drawing>
      </w: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tabs>
          <w:tab w:val="left" w:pos="3375"/>
        </w:tabs>
        <w:rPr>
          <w:rFonts w:ascii="Arial" w:hAnsi="Arial" w:cs="Arial"/>
        </w:rPr>
      </w:pPr>
      <w:r>
        <w:rPr>
          <w:rFonts w:ascii="Arial" w:hAnsi="Arial" w:cs="Arial"/>
        </w:rPr>
        <w:tab/>
      </w:r>
    </w:p>
    <w:p w:rsidR="00567EAB" w:rsidRDefault="00E5259B" w:rsidP="00567EAB">
      <w:pPr>
        <w:rPr>
          <w:rFonts w:ascii="Arial" w:hAnsi="Arial" w:cs="Arial"/>
        </w:rPr>
      </w:pPr>
      <w:r w:rsidRPr="00E5259B">
        <w:rPr>
          <w:rFonts w:ascii="Arial" w:hAnsi="Arial" w:cs="Arial"/>
          <w:noProof/>
          <w:color w:val="CC3300"/>
        </w:rPr>
        <w:pict>
          <v:line id="_x0000_s1063" style="position:absolute;flip:x y;z-index:251676672" from="2in,6.85pt" to="3in,19.3pt" strokecolor="#930" strokeweight="2.25pt">
            <v:stroke dashstyle="dashDot"/>
          </v:line>
        </w:pict>
      </w:r>
    </w:p>
    <w:p w:rsidR="00567EAB" w:rsidRDefault="008403C0" w:rsidP="00567EAB">
      <w:pPr>
        <w:rPr>
          <w:rFonts w:ascii="Arial" w:hAnsi="Arial" w:cs="Arial"/>
        </w:rPr>
      </w:pPr>
      <w:r>
        <w:rPr>
          <w:rFonts w:ascii="Arial" w:hAnsi="Arial" w:cs="Arial"/>
          <w:noProof/>
        </w:rPr>
        <w:drawing>
          <wp:anchor distT="0" distB="0" distL="114300" distR="114300" simplePos="0" relativeHeight="251679744" behindDoc="1" locked="0" layoutInCell="1" allowOverlap="1">
            <wp:simplePos x="0" y="0"/>
            <wp:positionH relativeFrom="column">
              <wp:posOffset>2035810</wp:posOffset>
            </wp:positionH>
            <wp:positionV relativeFrom="paragraph">
              <wp:posOffset>44450</wp:posOffset>
            </wp:positionV>
            <wp:extent cx="771525" cy="1099820"/>
            <wp:effectExtent l="152400" t="76200" r="123825" b="62230"/>
            <wp:wrapNone/>
            <wp:docPr id="42" name="Immagine 4" descr="C:\Documents and Settings\pc\Desktop\cartina_ASLNapoli3su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Documents and Settings\pc\Desktop\cartina_ASLNapoli3sud.it[1].jpg"/>
                    <pic:cNvPicPr>
                      <a:picLocks noChangeAspect="1" noChangeArrowheads="1"/>
                    </pic:cNvPicPr>
                  </pic:nvPicPr>
                  <pic:blipFill>
                    <a:blip r:embed="rId16" cstate="print"/>
                    <a:srcRect/>
                    <a:stretch>
                      <a:fillRect/>
                    </a:stretch>
                  </pic:blipFill>
                  <pic:spPr bwMode="auto">
                    <a:xfrm rot="20682976">
                      <a:off x="0" y="0"/>
                      <a:ext cx="771525" cy="1099820"/>
                    </a:xfrm>
                    <a:prstGeom prst="rect">
                      <a:avLst/>
                    </a:prstGeom>
                    <a:noFill/>
                    <a:ln w="9525">
                      <a:noFill/>
                      <a:miter lim="800000"/>
                      <a:headEnd/>
                      <a:tailEnd/>
                    </a:ln>
                  </pic:spPr>
                </pic:pic>
              </a:graphicData>
            </a:graphic>
          </wp:anchor>
        </w:drawing>
      </w:r>
    </w:p>
    <w:p w:rsidR="00567EAB" w:rsidRDefault="00E5259B" w:rsidP="00567EAB">
      <w:pPr>
        <w:rPr>
          <w:rFonts w:ascii="Arial" w:hAnsi="Arial" w:cs="Arial"/>
        </w:rPr>
      </w:pPr>
      <w:r w:rsidRPr="00E5259B">
        <w:rPr>
          <w:rFonts w:ascii="Arial" w:hAnsi="Arial" w:cs="Arial"/>
          <w:noProof/>
          <w:color w:val="333399"/>
        </w:rPr>
        <w:pict>
          <v:line id="_x0000_s1064" style="position:absolute;flip:x;z-index:251677696" from="3in,.7pt" to="225pt,75.1pt" strokecolor="#930" strokeweight="2.25pt">
            <v:stroke dashstyle="dashDot"/>
          </v:line>
        </w:pict>
      </w: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p>
    <w:p w:rsidR="00567EAB" w:rsidRDefault="00567EAB" w:rsidP="00567EAB">
      <w:pPr>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column">
              <wp:posOffset>1943100</wp:posOffset>
            </wp:positionH>
            <wp:positionV relativeFrom="paragraph">
              <wp:posOffset>138430</wp:posOffset>
            </wp:positionV>
            <wp:extent cx="1028700" cy="963930"/>
            <wp:effectExtent l="19050" t="0" r="0" b="0"/>
            <wp:wrapNone/>
            <wp:docPr id="32" name="Immagine 32" descr="Logo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ISS"/>
                    <pic:cNvPicPr>
                      <a:picLocks noChangeAspect="1" noChangeArrowheads="1"/>
                    </pic:cNvPicPr>
                  </pic:nvPicPr>
                  <pic:blipFill>
                    <a:blip r:embed="rId17" cstate="print"/>
                    <a:srcRect/>
                    <a:stretch>
                      <a:fillRect/>
                    </a:stretch>
                  </pic:blipFill>
                  <pic:spPr bwMode="auto">
                    <a:xfrm>
                      <a:off x="0" y="0"/>
                      <a:ext cx="1028700" cy="96393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3886200</wp:posOffset>
            </wp:positionH>
            <wp:positionV relativeFrom="paragraph">
              <wp:posOffset>138430</wp:posOffset>
            </wp:positionV>
            <wp:extent cx="800100" cy="836930"/>
            <wp:effectExtent l="19050" t="0" r="0" b="0"/>
            <wp:wrapNone/>
            <wp:docPr id="41" name="Immagine 41" descr="Regione Camp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gione Campania"/>
                    <pic:cNvPicPr>
                      <a:picLocks noChangeAspect="1" noChangeArrowheads="1"/>
                    </pic:cNvPicPr>
                  </pic:nvPicPr>
                  <pic:blipFill>
                    <a:blip r:embed="rId18" r:link="rId19" cstate="print"/>
                    <a:srcRect/>
                    <a:stretch>
                      <a:fillRect/>
                    </a:stretch>
                  </pic:blipFill>
                  <pic:spPr bwMode="auto">
                    <a:xfrm>
                      <a:off x="0" y="0"/>
                      <a:ext cx="800100" cy="836930"/>
                    </a:xfrm>
                    <a:prstGeom prst="rect">
                      <a:avLst/>
                    </a:prstGeom>
                    <a:noFill/>
                    <a:ln w="9525">
                      <a:noFill/>
                      <a:miter lim="800000"/>
                      <a:headEnd/>
                      <a:tailEnd/>
                    </a:ln>
                  </pic:spPr>
                </pic:pic>
              </a:graphicData>
            </a:graphic>
          </wp:anchor>
        </w:drawing>
      </w:r>
    </w:p>
    <w:p w:rsidR="00567EAB" w:rsidRDefault="00567EAB" w:rsidP="00567EAB">
      <w:pPr>
        <w:rPr>
          <w:rFonts w:ascii="Arial" w:hAnsi="Arial" w:cs="Arial"/>
        </w:rPr>
      </w:pPr>
    </w:p>
    <w:p w:rsidR="00E3680E" w:rsidRDefault="00567EAB" w:rsidP="00567EAB">
      <w:pPr>
        <w:rPr>
          <w:rFonts w:ascii="Arial" w:hAnsi="Arial" w:cs="Arial"/>
        </w:rPr>
      </w:pPr>
      <w:r>
        <w:rPr>
          <w:rFonts w:ascii="Arial" w:hAnsi="Arial" w:cs="Arial"/>
          <w:noProof/>
        </w:rPr>
        <w:drawing>
          <wp:anchor distT="0" distB="0" distL="114300" distR="114300" simplePos="0" relativeHeight="251668480" behindDoc="1" locked="0" layoutInCell="1" allowOverlap="1">
            <wp:simplePos x="0" y="0"/>
            <wp:positionH relativeFrom="column">
              <wp:posOffset>228600</wp:posOffset>
            </wp:positionH>
            <wp:positionV relativeFrom="paragraph">
              <wp:posOffset>16510</wp:posOffset>
            </wp:positionV>
            <wp:extent cx="1143000" cy="513080"/>
            <wp:effectExtent l="19050" t="0" r="0" b="0"/>
            <wp:wrapNone/>
            <wp:docPr id="65" name="Immagine 31" descr="C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CM"/>
                    <pic:cNvPicPr>
                      <a:picLocks noChangeAspect="1" noChangeArrowheads="1"/>
                    </pic:cNvPicPr>
                  </pic:nvPicPr>
                  <pic:blipFill>
                    <a:blip r:embed="rId20" cstate="print"/>
                    <a:srcRect/>
                    <a:stretch>
                      <a:fillRect/>
                    </a:stretch>
                  </pic:blipFill>
                  <pic:spPr bwMode="auto">
                    <a:xfrm>
                      <a:off x="0" y="0"/>
                      <a:ext cx="1143000" cy="513080"/>
                    </a:xfrm>
                    <a:prstGeom prst="rect">
                      <a:avLst/>
                    </a:prstGeom>
                    <a:noFill/>
                    <a:ln w="9525">
                      <a:noFill/>
                      <a:miter lim="800000"/>
                      <a:headEnd/>
                      <a:tailEnd/>
                    </a:ln>
                  </pic:spPr>
                </pic:pic>
              </a:graphicData>
            </a:graphic>
          </wp:anchor>
        </w:drawing>
      </w:r>
    </w:p>
    <w:p w:rsidR="00567EAB" w:rsidRPr="00567EAB" w:rsidRDefault="00567EAB" w:rsidP="00567EAB">
      <w:pPr>
        <w:rPr>
          <w:rFonts w:ascii="Arial" w:hAnsi="Arial" w:cs="Arial"/>
        </w:rPr>
      </w:pPr>
    </w:p>
    <w:p w:rsidR="00E3680E" w:rsidRDefault="00E3680E" w:rsidP="009C6A51">
      <w:pPr>
        <w:pStyle w:val="Titolo1"/>
        <w:rPr>
          <w:color w:val="D32E33"/>
          <w:sz w:val="36"/>
        </w:rPr>
      </w:pPr>
    </w:p>
    <w:p w:rsidR="00567EAB" w:rsidRDefault="009C6A51" w:rsidP="009C6A51">
      <w:pPr>
        <w:pStyle w:val="Titolo1"/>
        <w:rPr>
          <w:color w:val="D32E33"/>
          <w:sz w:val="36"/>
        </w:rPr>
      </w:pPr>
      <w:r w:rsidRPr="009C6A51">
        <w:rPr>
          <w:color w:val="D32E33"/>
          <w:sz w:val="36"/>
        </w:rPr>
        <w:t xml:space="preserve"> </w:t>
      </w:r>
      <w:r w:rsidR="00306CEA">
        <w:rPr>
          <w:color w:val="D32E33"/>
          <w:sz w:val="36"/>
        </w:rPr>
        <w:t xml:space="preserve"> </w:t>
      </w:r>
    </w:p>
    <w:p w:rsidR="00623D8D" w:rsidRDefault="00623D8D" w:rsidP="00623D8D"/>
    <w:p w:rsidR="00623D8D" w:rsidRPr="00623D8D" w:rsidRDefault="00623D8D" w:rsidP="00623D8D"/>
    <w:p w:rsidR="00623D8D" w:rsidRDefault="00623D8D" w:rsidP="009C6A51">
      <w:pPr>
        <w:pStyle w:val="Titolo1"/>
        <w:rPr>
          <w:color w:val="D32E33"/>
          <w:sz w:val="36"/>
        </w:rPr>
      </w:pPr>
    </w:p>
    <w:p w:rsidR="009C6A51" w:rsidRDefault="00623D8D" w:rsidP="009C6A51">
      <w:pPr>
        <w:pStyle w:val="Titolo1"/>
        <w:rPr>
          <w:color w:val="D32E33"/>
          <w:sz w:val="36"/>
        </w:rPr>
      </w:pPr>
      <w:r>
        <w:rPr>
          <w:noProof/>
          <w:color w:val="D32E33"/>
          <w:sz w:val="36"/>
        </w:rPr>
        <w:drawing>
          <wp:anchor distT="0" distB="0" distL="114300" distR="114300" simplePos="0" relativeHeight="251699200" behindDoc="0" locked="0" layoutInCell="1" allowOverlap="1">
            <wp:simplePos x="0" y="0"/>
            <wp:positionH relativeFrom="column">
              <wp:posOffset>4685665</wp:posOffset>
            </wp:positionH>
            <wp:positionV relativeFrom="paragraph">
              <wp:posOffset>24130</wp:posOffset>
            </wp:positionV>
            <wp:extent cx="1247140" cy="520700"/>
            <wp:effectExtent l="19050" t="0" r="0" b="0"/>
            <wp:wrapNone/>
            <wp:docPr id="33"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7140" cy="520700"/>
                    </a:xfrm>
                    <a:prstGeom prst="rect">
                      <a:avLst/>
                    </a:prstGeom>
                    <a:noFill/>
                    <a:ln w="9525">
                      <a:noFill/>
                      <a:miter lim="800000"/>
                      <a:headEnd/>
                      <a:tailEnd/>
                    </a:ln>
                  </pic:spPr>
                </pic:pic>
              </a:graphicData>
            </a:graphic>
          </wp:anchor>
        </w:drawing>
      </w:r>
      <w:r w:rsidR="00306CEA">
        <w:rPr>
          <w:color w:val="D32E33"/>
          <w:sz w:val="36"/>
        </w:rPr>
        <w:t xml:space="preserve"> </w:t>
      </w:r>
      <w:r w:rsidR="009C6A51">
        <w:rPr>
          <w:color w:val="D32E33"/>
          <w:sz w:val="36"/>
        </w:rPr>
        <w:t>INDICE</w:t>
      </w:r>
    </w:p>
    <w:p w:rsidR="009C6A51" w:rsidRDefault="009C6A51" w:rsidP="009C6A51">
      <w:pPr>
        <w:rPr>
          <w:color w:val="D32E33"/>
        </w:rPr>
      </w:pPr>
    </w:p>
    <w:p w:rsidR="009C6A51" w:rsidRDefault="009C6A51" w:rsidP="00365C2F">
      <w:pPr>
        <w:ind w:left="6720" w:hanging="6720"/>
        <w:rPr>
          <w:color w:val="D32E33"/>
        </w:rPr>
      </w:pPr>
    </w:p>
    <w:p w:rsidR="009C6A51" w:rsidRPr="009C6A51" w:rsidRDefault="009C6A51" w:rsidP="00391D12">
      <w:pPr>
        <w:autoSpaceDE w:val="0"/>
        <w:autoSpaceDN w:val="0"/>
        <w:adjustRightInd w:val="0"/>
        <w:spacing w:line="360" w:lineRule="auto"/>
        <w:ind w:left="6720" w:hanging="6012"/>
        <w:jc w:val="both"/>
        <w:rPr>
          <w:rFonts w:ascii="Arial" w:hAnsi="Arial" w:cs="Arial"/>
          <w:b/>
          <w:bCs/>
          <w:i/>
          <w:iCs/>
          <w:color w:val="000080"/>
          <w:sz w:val="22"/>
          <w:szCs w:val="22"/>
        </w:rPr>
      </w:pPr>
      <w:r w:rsidRPr="0031290C">
        <w:rPr>
          <w:rFonts w:ascii="Arial" w:hAnsi="Arial" w:cs="Arial"/>
          <w:b/>
          <w:bCs/>
          <w:i/>
          <w:iCs/>
          <w:color w:val="000080"/>
          <w:sz w:val="22"/>
          <w:szCs w:val="22"/>
        </w:rPr>
        <w:t>Premessa</w:t>
      </w:r>
      <w:r w:rsidR="004166E3">
        <w:rPr>
          <w:rFonts w:ascii="Arial" w:hAnsi="Arial" w:cs="Arial"/>
          <w:b/>
          <w:bCs/>
          <w:i/>
          <w:iCs/>
          <w:color w:val="000080"/>
          <w:sz w:val="22"/>
          <w:szCs w:val="22"/>
        </w:rPr>
        <w:t>………………………………………………………</w:t>
      </w:r>
      <w:r w:rsidR="00391D12">
        <w:rPr>
          <w:rFonts w:ascii="Arial" w:hAnsi="Arial" w:cs="Arial"/>
          <w:b/>
          <w:bCs/>
          <w:i/>
          <w:iCs/>
          <w:color w:val="000080"/>
          <w:sz w:val="22"/>
          <w:szCs w:val="22"/>
        </w:rPr>
        <w:t>.......</w:t>
      </w:r>
      <w:r w:rsidR="004166E3" w:rsidRPr="004166E3">
        <w:rPr>
          <w:rFonts w:ascii="Arial" w:hAnsi="Arial" w:cs="Arial"/>
          <w:bCs/>
          <w:iCs/>
          <w:color w:val="000080"/>
          <w:sz w:val="22"/>
          <w:szCs w:val="22"/>
        </w:rPr>
        <w:t>4</w:t>
      </w:r>
    </w:p>
    <w:p w:rsidR="009C6A51" w:rsidRDefault="004166E3" w:rsidP="00391D12">
      <w:pPr>
        <w:autoSpaceDE w:val="0"/>
        <w:autoSpaceDN w:val="0"/>
        <w:adjustRightInd w:val="0"/>
        <w:spacing w:line="360" w:lineRule="auto"/>
        <w:ind w:left="6720" w:hanging="6012"/>
        <w:jc w:val="both"/>
        <w:rPr>
          <w:rFonts w:ascii="Arial" w:hAnsi="Arial" w:cs="Arial"/>
          <w:b/>
          <w:bCs/>
          <w:i/>
          <w:iCs/>
          <w:color w:val="000080"/>
          <w:sz w:val="22"/>
          <w:szCs w:val="22"/>
        </w:rPr>
      </w:pPr>
      <w:r>
        <w:rPr>
          <w:rFonts w:ascii="Arial" w:hAnsi="Arial" w:cs="Arial"/>
          <w:b/>
          <w:bCs/>
          <w:i/>
          <w:iCs/>
          <w:color w:val="000080"/>
          <w:sz w:val="22"/>
          <w:szCs w:val="22"/>
        </w:rPr>
        <w:t>Metodi………………………………………………………………</w:t>
      </w:r>
      <w:r w:rsidR="00391D12">
        <w:rPr>
          <w:rFonts w:ascii="Arial" w:hAnsi="Arial" w:cs="Arial"/>
          <w:b/>
          <w:bCs/>
          <w:i/>
          <w:iCs/>
          <w:color w:val="000080"/>
          <w:sz w:val="22"/>
          <w:szCs w:val="22"/>
        </w:rPr>
        <w:t>..</w:t>
      </w:r>
      <w:r w:rsidRPr="004166E3">
        <w:rPr>
          <w:rFonts w:ascii="Arial" w:hAnsi="Arial" w:cs="Arial"/>
          <w:bCs/>
          <w:iCs/>
          <w:color w:val="000080"/>
          <w:sz w:val="22"/>
          <w:szCs w:val="22"/>
        </w:rPr>
        <w:t>5</w:t>
      </w:r>
    </w:p>
    <w:p w:rsidR="009C6A51" w:rsidRPr="0031290C" w:rsidRDefault="009C6A51" w:rsidP="00365C2F">
      <w:pPr>
        <w:autoSpaceDE w:val="0"/>
        <w:autoSpaceDN w:val="0"/>
        <w:adjustRightInd w:val="0"/>
        <w:spacing w:line="360" w:lineRule="auto"/>
        <w:ind w:left="6720" w:hanging="6720"/>
        <w:jc w:val="both"/>
        <w:rPr>
          <w:rFonts w:ascii="Arial" w:hAnsi="Arial" w:cs="Arial"/>
          <w:b/>
          <w:bCs/>
          <w:i/>
          <w:iCs/>
          <w:color w:val="000080"/>
          <w:sz w:val="22"/>
          <w:szCs w:val="22"/>
        </w:rPr>
      </w:pPr>
    </w:p>
    <w:p w:rsidR="009C6A51" w:rsidRPr="005668D9" w:rsidRDefault="009C6A51" w:rsidP="00391D12">
      <w:pPr>
        <w:autoSpaceDE w:val="0"/>
        <w:autoSpaceDN w:val="0"/>
        <w:adjustRightInd w:val="0"/>
        <w:spacing w:line="360" w:lineRule="auto"/>
        <w:ind w:left="6720" w:hanging="6012"/>
        <w:jc w:val="both"/>
        <w:rPr>
          <w:rFonts w:ascii="Arial" w:hAnsi="Arial" w:cs="Arial"/>
          <w:b/>
          <w:bCs/>
          <w:sz w:val="22"/>
          <w:szCs w:val="16"/>
        </w:rPr>
      </w:pPr>
      <w:r w:rsidRPr="0031290C">
        <w:rPr>
          <w:rFonts w:ascii="Arial" w:hAnsi="Arial" w:cs="Arial"/>
          <w:b/>
          <w:bCs/>
          <w:i/>
          <w:iCs/>
          <w:color w:val="000080"/>
          <w:sz w:val="22"/>
          <w:szCs w:val="22"/>
        </w:rPr>
        <w:t>Profilo sociodemografico</w:t>
      </w:r>
    </w:p>
    <w:p w:rsidR="0018181D" w:rsidRDefault="009C6A51" w:rsidP="00391D12">
      <w:pPr>
        <w:autoSpaceDE w:val="0"/>
        <w:autoSpaceDN w:val="0"/>
        <w:adjustRightInd w:val="0"/>
        <w:spacing w:line="360" w:lineRule="auto"/>
        <w:ind w:left="6720" w:right="779" w:hanging="6720"/>
        <w:rPr>
          <w:rFonts w:ascii="Arial" w:hAnsi="Arial" w:cs="Arial"/>
          <w:sz w:val="22"/>
          <w:szCs w:val="16"/>
        </w:rPr>
      </w:pPr>
      <w:r>
        <w:rPr>
          <w:rFonts w:ascii="Arial" w:hAnsi="Arial" w:cs="Arial"/>
          <w:sz w:val="22"/>
          <w:szCs w:val="20"/>
        </w:rPr>
        <w:t>Il c</w:t>
      </w:r>
      <w:r>
        <w:rPr>
          <w:rFonts w:ascii="Arial" w:hAnsi="Arial" w:cs="Arial"/>
          <w:sz w:val="22"/>
          <w:szCs w:val="16"/>
        </w:rPr>
        <w:t>ampione 2010</w:t>
      </w:r>
      <w:r w:rsidR="00526125">
        <w:rPr>
          <w:rFonts w:ascii="Arial" w:hAnsi="Arial" w:cs="Arial"/>
          <w:sz w:val="22"/>
          <w:szCs w:val="16"/>
        </w:rPr>
        <w:t>……………………………………………………...</w:t>
      </w:r>
      <w:r w:rsidR="0018181D">
        <w:rPr>
          <w:rFonts w:ascii="Arial" w:hAnsi="Arial" w:cs="Arial"/>
          <w:sz w:val="22"/>
          <w:szCs w:val="16"/>
        </w:rPr>
        <w:t>...</w:t>
      </w:r>
      <w:r w:rsidR="00526125">
        <w:rPr>
          <w:rFonts w:ascii="Arial" w:hAnsi="Arial" w:cs="Arial"/>
          <w:sz w:val="22"/>
          <w:szCs w:val="16"/>
        </w:rPr>
        <w:t>.</w:t>
      </w:r>
      <w:r w:rsidR="004166E3">
        <w:rPr>
          <w:rFonts w:ascii="Arial" w:hAnsi="Arial" w:cs="Arial"/>
          <w:sz w:val="22"/>
          <w:szCs w:val="16"/>
        </w:rPr>
        <w:t>.....</w:t>
      </w:r>
      <w:r w:rsidR="00526125">
        <w:rPr>
          <w:rFonts w:ascii="Arial" w:hAnsi="Arial" w:cs="Arial"/>
          <w:sz w:val="22"/>
          <w:szCs w:val="16"/>
        </w:rPr>
        <w:t>6</w:t>
      </w:r>
      <w:r w:rsidR="00526125">
        <w:rPr>
          <w:rFonts w:ascii="Arial" w:hAnsi="Arial" w:cs="Arial"/>
          <w:sz w:val="22"/>
          <w:szCs w:val="16"/>
        </w:rPr>
        <w:tab/>
      </w:r>
    </w:p>
    <w:p w:rsidR="009C6A51" w:rsidRPr="00526125" w:rsidRDefault="009C6A51" w:rsidP="00391D12">
      <w:pPr>
        <w:autoSpaceDE w:val="0"/>
        <w:autoSpaceDN w:val="0"/>
        <w:adjustRightInd w:val="0"/>
        <w:spacing w:line="360" w:lineRule="auto"/>
        <w:ind w:left="6720" w:right="3116" w:hanging="6012"/>
        <w:rPr>
          <w:rFonts w:ascii="Arial" w:hAnsi="Arial" w:cs="Arial"/>
          <w:sz w:val="22"/>
          <w:szCs w:val="16"/>
        </w:rPr>
      </w:pPr>
      <w:r w:rsidRPr="0031290C">
        <w:rPr>
          <w:rFonts w:ascii="Arial" w:hAnsi="Arial" w:cs="Arial"/>
          <w:b/>
          <w:bCs/>
          <w:i/>
          <w:iCs/>
          <w:color w:val="000080"/>
          <w:sz w:val="22"/>
          <w:szCs w:val="22"/>
        </w:rPr>
        <w:t>Guadagnare salute</w:t>
      </w:r>
    </w:p>
    <w:p w:rsidR="009C6A51" w:rsidRDefault="0018181D" w:rsidP="00365C2F">
      <w:pPr>
        <w:autoSpaceDE w:val="0"/>
        <w:autoSpaceDN w:val="0"/>
        <w:adjustRightInd w:val="0"/>
        <w:spacing w:line="360" w:lineRule="auto"/>
        <w:ind w:left="6720" w:right="2699" w:hanging="6720"/>
        <w:rPr>
          <w:rFonts w:ascii="Arial" w:hAnsi="Arial" w:cs="Arial"/>
          <w:sz w:val="22"/>
          <w:szCs w:val="16"/>
        </w:rPr>
      </w:pPr>
      <w:r>
        <w:rPr>
          <w:rFonts w:ascii="Arial" w:hAnsi="Arial" w:cs="Arial"/>
          <w:sz w:val="22"/>
          <w:szCs w:val="16"/>
        </w:rPr>
        <w:t xml:space="preserve">Attività </w:t>
      </w:r>
      <w:r w:rsidR="009C6A51">
        <w:rPr>
          <w:rFonts w:ascii="Arial" w:hAnsi="Arial" w:cs="Arial"/>
          <w:sz w:val="22"/>
          <w:szCs w:val="20"/>
        </w:rPr>
        <w:t>f</w:t>
      </w:r>
      <w:r w:rsidR="009C6A51">
        <w:rPr>
          <w:rFonts w:ascii="Arial" w:hAnsi="Arial" w:cs="Arial"/>
          <w:sz w:val="22"/>
          <w:szCs w:val="16"/>
        </w:rPr>
        <w:t>isica</w:t>
      </w:r>
      <w:r w:rsidR="00526125">
        <w:rPr>
          <w:rFonts w:ascii="Arial" w:hAnsi="Arial" w:cs="Arial"/>
          <w:sz w:val="22"/>
          <w:szCs w:val="16"/>
        </w:rPr>
        <w:t>…………………………………………………………</w:t>
      </w:r>
      <w:r>
        <w:rPr>
          <w:rFonts w:ascii="Arial" w:hAnsi="Arial" w:cs="Arial"/>
          <w:sz w:val="22"/>
          <w:szCs w:val="16"/>
        </w:rPr>
        <w:t>…</w:t>
      </w:r>
      <w:r w:rsidR="004166E3">
        <w:rPr>
          <w:rFonts w:ascii="Arial" w:hAnsi="Arial" w:cs="Arial"/>
          <w:sz w:val="22"/>
          <w:szCs w:val="16"/>
        </w:rPr>
        <w:t>……</w:t>
      </w:r>
      <w:r w:rsidR="00526125">
        <w:rPr>
          <w:rFonts w:ascii="Arial" w:hAnsi="Arial" w:cs="Arial"/>
          <w:sz w:val="22"/>
          <w:szCs w:val="16"/>
        </w:rPr>
        <w:t>11</w:t>
      </w:r>
      <w:r w:rsidR="009C6A51">
        <w:rPr>
          <w:rFonts w:ascii="Arial" w:hAnsi="Arial" w:cs="Arial"/>
          <w:sz w:val="22"/>
          <w:szCs w:val="16"/>
        </w:rPr>
        <w:tab/>
      </w:r>
    </w:p>
    <w:p w:rsidR="00526125" w:rsidRDefault="009C6A51" w:rsidP="00365C2F">
      <w:pPr>
        <w:autoSpaceDE w:val="0"/>
        <w:autoSpaceDN w:val="0"/>
        <w:adjustRightInd w:val="0"/>
        <w:spacing w:line="360" w:lineRule="auto"/>
        <w:ind w:left="6720" w:hanging="6720"/>
        <w:rPr>
          <w:rFonts w:ascii="Arial" w:hAnsi="Arial" w:cs="Arial"/>
          <w:sz w:val="22"/>
          <w:szCs w:val="16"/>
        </w:rPr>
      </w:pPr>
      <w:r>
        <w:rPr>
          <w:rFonts w:ascii="Arial" w:hAnsi="Arial" w:cs="Arial"/>
          <w:sz w:val="22"/>
          <w:szCs w:val="16"/>
        </w:rPr>
        <w:t xml:space="preserve">Situazione </w:t>
      </w:r>
      <w:r>
        <w:rPr>
          <w:rFonts w:ascii="Arial" w:hAnsi="Arial" w:cs="Arial"/>
          <w:sz w:val="22"/>
          <w:szCs w:val="20"/>
        </w:rPr>
        <w:t>n</w:t>
      </w:r>
      <w:r>
        <w:rPr>
          <w:rFonts w:ascii="Arial" w:hAnsi="Arial" w:cs="Arial"/>
          <w:sz w:val="22"/>
          <w:szCs w:val="16"/>
        </w:rPr>
        <w:t>utrizionale</w:t>
      </w:r>
      <w:r w:rsidR="00526125">
        <w:rPr>
          <w:rFonts w:ascii="Arial" w:hAnsi="Arial" w:cs="Arial"/>
          <w:sz w:val="22"/>
          <w:szCs w:val="16"/>
        </w:rPr>
        <w:t>………………………………………………</w:t>
      </w:r>
      <w:r w:rsidR="0018181D">
        <w:rPr>
          <w:rFonts w:ascii="Arial" w:hAnsi="Arial" w:cs="Arial"/>
          <w:sz w:val="22"/>
          <w:szCs w:val="16"/>
        </w:rPr>
        <w:t>...</w:t>
      </w:r>
      <w:r w:rsidR="004166E3">
        <w:rPr>
          <w:rFonts w:ascii="Arial" w:hAnsi="Arial" w:cs="Arial"/>
          <w:sz w:val="22"/>
          <w:szCs w:val="16"/>
        </w:rPr>
        <w:t>......</w:t>
      </w:r>
      <w:r w:rsidR="00526125">
        <w:rPr>
          <w:rFonts w:ascii="Arial" w:hAnsi="Arial" w:cs="Arial"/>
          <w:sz w:val="22"/>
          <w:szCs w:val="16"/>
        </w:rPr>
        <w:t>13</w:t>
      </w:r>
      <w:r>
        <w:rPr>
          <w:rFonts w:ascii="Arial" w:hAnsi="Arial" w:cs="Arial"/>
          <w:sz w:val="22"/>
          <w:szCs w:val="16"/>
        </w:rPr>
        <w:tab/>
      </w:r>
      <w:r>
        <w:rPr>
          <w:rFonts w:ascii="Arial" w:hAnsi="Arial" w:cs="Arial"/>
          <w:sz w:val="22"/>
          <w:szCs w:val="16"/>
        </w:rPr>
        <w:tab/>
      </w:r>
      <w:r>
        <w:rPr>
          <w:rFonts w:ascii="Arial" w:hAnsi="Arial" w:cs="Arial"/>
          <w:sz w:val="22"/>
          <w:szCs w:val="16"/>
        </w:rPr>
        <w:tab/>
      </w:r>
    </w:p>
    <w:p w:rsidR="009C6A51" w:rsidRPr="00526125" w:rsidRDefault="009C6A51" w:rsidP="00365C2F">
      <w:pPr>
        <w:autoSpaceDE w:val="0"/>
        <w:autoSpaceDN w:val="0"/>
        <w:adjustRightInd w:val="0"/>
        <w:spacing w:line="360" w:lineRule="auto"/>
        <w:ind w:left="6720" w:hanging="6720"/>
        <w:rPr>
          <w:rFonts w:ascii="Arial" w:hAnsi="Arial" w:cs="Arial"/>
          <w:sz w:val="22"/>
          <w:szCs w:val="20"/>
        </w:rPr>
      </w:pPr>
      <w:r>
        <w:rPr>
          <w:rFonts w:ascii="Arial" w:hAnsi="Arial" w:cs="Arial"/>
          <w:sz w:val="22"/>
          <w:szCs w:val="20"/>
        </w:rPr>
        <w:t>Con</w:t>
      </w:r>
      <w:r>
        <w:rPr>
          <w:rFonts w:ascii="Arial" w:hAnsi="Arial" w:cs="Arial"/>
          <w:sz w:val="22"/>
          <w:szCs w:val="16"/>
        </w:rPr>
        <w:t xml:space="preserve">sumo di </w:t>
      </w:r>
      <w:r>
        <w:rPr>
          <w:rFonts w:ascii="Arial" w:hAnsi="Arial" w:cs="Arial"/>
          <w:sz w:val="22"/>
          <w:szCs w:val="20"/>
        </w:rPr>
        <w:t>a</w:t>
      </w:r>
      <w:r>
        <w:rPr>
          <w:rFonts w:ascii="Arial" w:hAnsi="Arial" w:cs="Arial"/>
          <w:sz w:val="22"/>
          <w:szCs w:val="16"/>
        </w:rPr>
        <w:t>lcol</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16</w:t>
      </w:r>
    </w:p>
    <w:p w:rsidR="009C6A51" w:rsidRDefault="009C6A51" w:rsidP="00365C2F">
      <w:pPr>
        <w:autoSpaceDE w:val="0"/>
        <w:autoSpaceDN w:val="0"/>
        <w:adjustRightInd w:val="0"/>
        <w:ind w:left="6720" w:hanging="6720"/>
        <w:rPr>
          <w:rFonts w:ascii="Arial" w:hAnsi="Arial" w:cs="Arial"/>
          <w:sz w:val="22"/>
          <w:szCs w:val="16"/>
        </w:rPr>
      </w:pPr>
      <w:r>
        <w:rPr>
          <w:rFonts w:ascii="Arial" w:hAnsi="Arial" w:cs="Arial"/>
          <w:sz w:val="22"/>
          <w:szCs w:val="16"/>
        </w:rPr>
        <w:t xml:space="preserve">Abitudine al </w:t>
      </w:r>
      <w:r>
        <w:rPr>
          <w:rFonts w:ascii="Arial" w:hAnsi="Arial" w:cs="Arial"/>
          <w:sz w:val="22"/>
          <w:szCs w:val="20"/>
        </w:rPr>
        <w:t>f</w:t>
      </w:r>
      <w:r>
        <w:rPr>
          <w:rFonts w:ascii="Arial" w:hAnsi="Arial" w:cs="Arial"/>
          <w:sz w:val="22"/>
          <w:szCs w:val="16"/>
        </w:rPr>
        <w:t>umo</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18</w:t>
      </w:r>
      <w:r w:rsidR="00526125">
        <w:rPr>
          <w:rFonts w:ascii="Arial" w:hAnsi="Arial" w:cs="Arial"/>
          <w:sz w:val="22"/>
          <w:szCs w:val="16"/>
        </w:rPr>
        <w:t>.</w:t>
      </w:r>
    </w:p>
    <w:p w:rsidR="0018181D" w:rsidRDefault="0018181D" w:rsidP="00391D12">
      <w:pPr>
        <w:autoSpaceDE w:val="0"/>
        <w:autoSpaceDN w:val="0"/>
        <w:adjustRightInd w:val="0"/>
        <w:spacing w:line="360" w:lineRule="auto"/>
        <w:ind w:left="6720" w:hanging="6720"/>
        <w:jc w:val="both"/>
        <w:rPr>
          <w:rFonts w:ascii="Arial" w:hAnsi="Arial" w:cs="Arial"/>
          <w:b/>
          <w:bCs/>
          <w:i/>
          <w:iCs/>
          <w:color w:val="000080"/>
          <w:sz w:val="22"/>
          <w:szCs w:val="22"/>
        </w:rPr>
      </w:pPr>
    </w:p>
    <w:p w:rsidR="009C6A51" w:rsidRPr="00866DDC" w:rsidRDefault="009C6A51" w:rsidP="00391D12">
      <w:pPr>
        <w:autoSpaceDE w:val="0"/>
        <w:autoSpaceDN w:val="0"/>
        <w:adjustRightInd w:val="0"/>
        <w:spacing w:line="360" w:lineRule="auto"/>
        <w:ind w:left="6720" w:hanging="6012"/>
        <w:jc w:val="both"/>
        <w:rPr>
          <w:rFonts w:ascii="Arial" w:hAnsi="Arial" w:cs="Arial"/>
          <w:b/>
          <w:sz w:val="22"/>
          <w:szCs w:val="20"/>
        </w:rPr>
      </w:pPr>
      <w:r w:rsidRPr="0031290C">
        <w:rPr>
          <w:rFonts w:ascii="Arial" w:hAnsi="Arial" w:cs="Arial"/>
          <w:b/>
          <w:bCs/>
          <w:i/>
          <w:iCs/>
          <w:color w:val="000080"/>
          <w:sz w:val="22"/>
          <w:szCs w:val="22"/>
        </w:rPr>
        <w:t>Rischio cardiovascolare</w:t>
      </w:r>
    </w:p>
    <w:p w:rsidR="009C6A51" w:rsidRDefault="009C6A51" w:rsidP="00391D12">
      <w:pPr>
        <w:autoSpaceDE w:val="0"/>
        <w:autoSpaceDN w:val="0"/>
        <w:adjustRightInd w:val="0"/>
        <w:spacing w:line="360" w:lineRule="auto"/>
        <w:ind w:left="6720" w:hanging="6720"/>
        <w:rPr>
          <w:rFonts w:ascii="Arial" w:hAnsi="Arial" w:cs="Arial"/>
          <w:sz w:val="22"/>
          <w:szCs w:val="16"/>
        </w:rPr>
      </w:pPr>
      <w:r>
        <w:rPr>
          <w:rFonts w:ascii="Arial" w:hAnsi="Arial" w:cs="Arial"/>
          <w:sz w:val="22"/>
          <w:szCs w:val="16"/>
        </w:rPr>
        <w:t>Ipertensione arteriosa</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21</w:t>
      </w:r>
    </w:p>
    <w:p w:rsidR="009C6A51" w:rsidRDefault="009C6A51" w:rsidP="00365C2F">
      <w:pPr>
        <w:autoSpaceDE w:val="0"/>
        <w:autoSpaceDN w:val="0"/>
        <w:adjustRightInd w:val="0"/>
        <w:spacing w:line="360" w:lineRule="auto"/>
        <w:ind w:left="6720" w:hanging="6720"/>
        <w:rPr>
          <w:rFonts w:ascii="Arial" w:hAnsi="Arial" w:cs="Arial"/>
          <w:sz w:val="22"/>
          <w:szCs w:val="16"/>
        </w:rPr>
      </w:pPr>
      <w:r>
        <w:rPr>
          <w:rFonts w:ascii="Arial" w:hAnsi="Arial" w:cs="Arial"/>
          <w:sz w:val="22"/>
          <w:szCs w:val="16"/>
        </w:rPr>
        <w:t>Ipercolesterolemia</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22</w:t>
      </w:r>
    </w:p>
    <w:p w:rsidR="009C6A51" w:rsidRDefault="009C6A51" w:rsidP="00365C2F">
      <w:pPr>
        <w:autoSpaceDE w:val="0"/>
        <w:autoSpaceDN w:val="0"/>
        <w:adjustRightInd w:val="0"/>
        <w:ind w:left="6720" w:hanging="6720"/>
        <w:rPr>
          <w:rFonts w:ascii="Arial" w:hAnsi="Arial" w:cs="Arial"/>
          <w:sz w:val="22"/>
          <w:szCs w:val="16"/>
        </w:rPr>
      </w:pPr>
      <w:r>
        <w:rPr>
          <w:rFonts w:ascii="Arial" w:hAnsi="Arial" w:cs="Arial"/>
          <w:sz w:val="22"/>
          <w:szCs w:val="16"/>
        </w:rPr>
        <w:t>Calcolo del rischio cardiovascolare</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23</w:t>
      </w:r>
    </w:p>
    <w:p w:rsidR="0018181D" w:rsidRDefault="0018181D" w:rsidP="00365C2F">
      <w:pPr>
        <w:autoSpaceDE w:val="0"/>
        <w:autoSpaceDN w:val="0"/>
        <w:adjustRightInd w:val="0"/>
        <w:ind w:left="6720" w:hanging="6720"/>
        <w:jc w:val="both"/>
        <w:rPr>
          <w:rFonts w:ascii="Arial" w:hAnsi="Arial" w:cs="Arial"/>
          <w:b/>
          <w:bCs/>
          <w:i/>
          <w:iCs/>
          <w:color w:val="000080"/>
          <w:sz w:val="22"/>
          <w:szCs w:val="22"/>
        </w:rPr>
      </w:pPr>
    </w:p>
    <w:p w:rsidR="009C6A51" w:rsidRPr="005668D9" w:rsidRDefault="009C6A51" w:rsidP="00391D12">
      <w:pPr>
        <w:autoSpaceDE w:val="0"/>
        <w:autoSpaceDN w:val="0"/>
        <w:adjustRightInd w:val="0"/>
        <w:spacing w:line="360" w:lineRule="auto"/>
        <w:ind w:left="6720" w:hanging="6012"/>
        <w:jc w:val="both"/>
        <w:rPr>
          <w:rFonts w:ascii="Arial" w:hAnsi="Arial" w:cs="Arial"/>
          <w:b/>
          <w:sz w:val="22"/>
          <w:szCs w:val="16"/>
        </w:rPr>
      </w:pPr>
      <w:r w:rsidRPr="0031290C">
        <w:rPr>
          <w:rFonts w:ascii="Arial" w:hAnsi="Arial" w:cs="Arial"/>
          <w:b/>
          <w:bCs/>
          <w:i/>
          <w:iCs/>
          <w:color w:val="000080"/>
          <w:sz w:val="22"/>
          <w:szCs w:val="22"/>
        </w:rPr>
        <w:t>Sicurezza</w:t>
      </w:r>
    </w:p>
    <w:p w:rsidR="00526125" w:rsidRDefault="009C6A51" w:rsidP="00391D12">
      <w:pPr>
        <w:autoSpaceDE w:val="0"/>
        <w:autoSpaceDN w:val="0"/>
        <w:adjustRightInd w:val="0"/>
        <w:spacing w:line="360" w:lineRule="auto"/>
        <w:ind w:left="6720" w:hanging="6720"/>
        <w:rPr>
          <w:rFonts w:ascii="Arial" w:hAnsi="Arial" w:cs="Arial"/>
          <w:sz w:val="22"/>
          <w:szCs w:val="16"/>
        </w:rPr>
      </w:pPr>
      <w:r>
        <w:rPr>
          <w:rFonts w:ascii="Arial" w:hAnsi="Arial" w:cs="Arial"/>
          <w:sz w:val="22"/>
          <w:szCs w:val="20"/>
        </w:rPr>
        <w:t>S</w:t>
      </w:r>
      <w:r>
        <w:rPr>
          <w:rFonts w:ascii="Arial" w:hAnsi="Arial" w:cs="Arial"/>
          <w:sz w:val="22"/>
          <w:szCs w:val="16"/>
        </w:rPr>
        <w:t xml:space="preserve">icurezza </w:t>
      </w:r>
      <w:r>
        <w:rPr>
          <w:rFonts w:ascii="Arial" w:hAnsi="Arial" w:cs="Arial"/>
          <w:sz w:val="22"/>
          <w:szCs w:val="20"/>
        </w:rPr>
        <w:t>s</w:t>
      </w:r>
      <w:r>
        <w:rPr>
          <w:rFonts w:ascii="Arial" w:hAnsi="Arial" w:cs="Arial"/>
          <w:sz w:val="22"/>
          <w:szCs w:val="16"/>
        </w:rPr>
        <w:t>tradale</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25</w:t>
      </w:r>
    </w:p>
    <w:p w:rsidR="0018181D" w:rsidRDefault="009C6A51" w:rsidP="00391D12">
      <w:pPr>
        <w:autoSpaceDE w:val="0"/>
        <w:autoSpaceDN w:val="0"/>
        <w:adjustRightInd w:val="0"/>
        <w:ind w:left="6720" w:hanging="6720"/>
        <w:rPr>
          <w:rFonts w:ascii="Arial" w:hAnsi="Arial" w:cs="Arial"/>
          <w:sz w:val="22"/>
          <w:szCs w:val="20"/>
        </w:rPr>
      </w:pPr>
      <w:r>
        <w:rPr>
          <w:rFonts w:ascii="Arial" w:hAnsi="Arial" w:cs="Arial"/>
          <w:sz w:val="22"/>
          <w:szCs w:val="20"/>
        </w:rPr>
        <w:t>Infortuni d</w:t>
      </w:r>
      <w:r>
        <w:rPr>
          <w:rFonts w:ascii="Arial" w:hAnsi="Arial" w:cs="Arial"/>
          <w:sz w:val="22"/>
          <w:szCs w:val="16"/>
        </w:rPr>
        <w:t>omestici</w:t>
      </w:r>
      <w:r w:rsidR="00526125">
        <w:rPr>
          <w:rFonts w:ascii="Arial" w:hAnsi="Arial" w:cs="Arial"/>
          <w:sz w:val="22"/>
          <w:szCs w:val="16"/>
        </w:rPr>
        <w:t>…………………………………………………………</w:t>
      </w:r>
      <w:r w:rsidR="004166E3">
        <w:rPr>
          <w:rFonts w:ascii="Arial" w:hAnsi="Arial" w:cs="Arial"/>
          <w:sz w:val="22"/>
          <w:szCs w:val="16"/>
        </w:rPr>
        <w:t>..</w:t>
      </w:r>
      <w:r w:rsidR="0018181D">
        <w:rPr>
          <w:rFonts w:ascii="Arial" w:hAnsi="Arial" w:cs="Arial"/>
          <w:sz w:val="22"/>
          <w:szCs w:val="16"/>
        </w:rPr>
        <w:t>2</w:t>
      </w:r>
      <w:r w:rsidR="004166E3">
        <w:rPr>
          <w:rFonts w:ascii="Arial" w:hAnsi="Arial" w:cs="Arial"/>
          <w:sz w:val="22"/>
          <w:szCs w:val="16"/>
        </w:rPr>
        <w:t>6</w:t>
      </w:r>
    </w:p>
    <w:p w:rsidR="00391D12" w:rsidRPr="00391D12" w:rsidRDefault="00391D12" w:rsidP="00391D12">
      <w:pPr>
        <w:autoSpaceDE w:val="0"/>
        <w:autoSpaceDN w:val="0"/>
        <w:adjustRightInd w:val="0"/>
        <w:ind w:left="6720" w:hanging="6720"/>
        <w:rPr>
          <w:rFonts w:ascii="Arial" w:hAnsi="Arial" w:cs="Arial"/>
          <w:sz w:val="22"/>
          <w:szCs w:val="20"/>
        </w:rPr>
      </w:pPr>
    </w:p>
    <w:p w:rsidR="009C6A51" w:rsidRPr="0031290C" w:rsidRDefault="009C6A51" w:rsidP="00391D12">
      <w:pPr>
        <w:autoSpaceDE w:val="0"/>
        <w:autoSpaceDN w:val="0"/>
        <w:adjustRightInd w:val="0"/>
        <w:spacing w:line="360" w:lineRule="auto"/>
        <w:ind w:left="6720" w:hanging="6012"/>
        <w:jc w:val="both"/>
        <w:rPr>
          <w:rFonts w:ascii="Arial" w:hAnsi="Arial" w:cs="Arial"/>
          <w:b/>
          <w:bCs/>
          <w:i/>
          <w:iCs/>
          <w:color w:val="000080"/>
          <w:sz w:val="22"/>
          <w:szCs w:val="22"/>
        </w:rPr>
      </w:pPr>
      <w:r w:rsidRPr="0031290C">
        <w:rPr>
          <w:rFonts w:ascii="Arial" w:hAnsi="Arial" w:cs="Arial"/>
          <w:b/>
          <w:bCs/>
          <w:i/>
          <w:iCs/>
          <w:color w:val="000080"/>
          <w:sz w:val="22"/>
          <w:szCs w:val="22"/>
        </w:rPr>
        <w:t>Programmi di prevenzione individuali</w:t>
      </w:r>
    </w:p>
    <w:p w:rsidR="009C6A51" w:rsidRDefault="00391D12" w:rsidP="00391D12">
      <w:pPr>
        <w:autoSpaceDE w:val="0"/>
        <w:autoSpaceDN w:val="0"/>
        <w:adjustRightInd w:val="0"/>
        <w:spacing w:line="360" w:lineRule="auto"/>
        <w:ind w:left="6720" w:hanging="6720"/>
        <w:rPr>
          <w:rFonts w:ascii="Arial" w:hAnsi="Arial" w:cs="Arial"/>
          <w:sz w:val="22"/>
          <w:szCs w:val="16"/>
        </w:rPr>
      </w:pPr>
      <w:r>
        <w:rPr>
          <w:rFonts w:ascii="Arial" w:hAnsi="Arial" w:cs="Arial"/>
          <w:noProof/>
          <w:sz w:val="22"/>
          <w:szCs w:val="20"/>
        </w:rPr>
        <w:drawing>
          <wp:anchor distT="0" distB="0" distL="114300" distR="114300" simplePos="0" relativeHeight="251659264" behindDoc="1" locked="0" layoutInCell="1" allowOverlap="1">
            <wp:simplePos x="0" y="0"/>
            <wp:positionH relativeFrom="column">
              <wp:posOffset>3962400</wp:posOffset>
            </wp:positionH>
            <wp:positionV relativeFrom="paragraph">
              <wp:posOffset>66040</wp:posOffset>
            </wp:positionV>
            <wp:extent cx="2240280" cy="3987165"/>
            <wp:effectExtent l="19050" t="0" r="7620" b="0"/>
            <wp:wrapNone/>
            <wp:docPr id="14" name="Immagine 1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me dx in basso"/>
                    <pic:cNvPicPr>
                      <a:picLocks noChangeAspect="1" noChangeArrowheads="1"/>
                    </pic:cNvPicPr>
                  </pic:nvPicPr>
                  <pic:blipFill>
                    <a:blip r:embed="rId14" cstate="print"/>
                    <a:srcRect/>
                    <a:stretch>
                      <a:fillRect/>
                    </a:stretch>
                  </pic:blipFill>
                  <pic:spPr bwMode="auto">
                    <a:xfrm>
                      <a:off x="0" y="0"/>
                      <a:ext cx="2240280" cy="3987165"/>
                    </a:xfrm>
                    <a:prstGeom prst="rect">
                      <a:avLst/>
                    </a:prstGeom>
                    <a:noFill/>
                    <a:ln w="9525">
                      <a:noFill/>
                      <a:miter lim="800000"/>
                      <a:headEnd/>
                      <a:tailEnd/>
                    </a:ln>
                  </pic:spPr>
                </pic:pic>
              </a:graphicData>
            </a:graphic>
          </wp:anchor>
        </w:drawing>
      </w:r>
      <w:r w:rsidR="009C6A51">
        <w:rPr>
          <w:rFonts w:ascii="Arial" w:hAnsi="Arial" w:cs="Arial"/>
          <w:sz w:val="22"/>
          <w:szCs w:val="20"/>
        </w:rPr>
        <w:t>Screening del tumore</w:t>
      </w:r>
      <w:r w:rsidR="009C6A51">
        <w:rPr>
          <w:rFonts w:ascii="Arial" w:hAnsi="Arial" w:cs="Arial"/>
          <w:sz w:val="22"/>
          <w:szCs w:val="16"/>
        </w:rPr>
        <w:t xml:space="preserve"> </w:t>
      </w:r>
      <w:r w:rsidR="0018181D">
        <w:rPr>
          <w:rFonts w:ascii="Arial" w:hAnsi="Arial" w:cs="Arial"/>
          <w:sz w:val="22"/>
          <w:szCs w:val="16"/>
        </w:rPr>
        <w:t xml:space="preserve">del </w:t>
      </w:r>
      <w:r w:rsidR="0018181D">
        <w:rPr>
          <w:rFonts w:ascii="Arial" w:hAnsi="Arial" w:cs="Arial"/>
          <w:sz w:val="22"/>
          <w:szCs w:val="20"/>
        </w:rPr>
        <w:t>c</w:t>
      </w:r>
      <w:r w:rsidR="0018181D">
        <w:rPr>
          <w:rFonts w:ascii="Arial" w:hAnsi="Arial" w:cs="Arial"/>
          <w:sz w:val="22"/>
          <w:szCs w:val="16"/>
        </w:rPr>
        <w:t>ollo dell</w:t>
      </w:r>
      <w:r w:rsidR="0018181D">
        <w:rPr>
          <w:rFonts w:ascii="Arial" w:hAnsi="Arial" w:cs="Arial"/>
          <w:sz w:val="22"/>
          <w:szCs w:val="20"/>
        </w:rPr>
        <w:t>’u</w:t>
      </w:r>
      <w:r w:rsidR="0018181D">
        <w:rPr>
          <w:rFonts w:ascii="Arial" w:hAnsi="Arial" w:cs="Arial"/>
          <w:sz w:val="22"/>
          <w:szCs w:val="16"/>
        </w:rPr>
        <w:t xml:space="preserve">tero </w:t>
      </w:r>
      <w:r w:rsidR="00526125">
        <w:rPr>
          <w:rFonts w:ascii="Arial" w:hAnsi="Arial" w:cs="Arial"/>
          <w:sz w:val="22"/>
          <w:szCs w:val="16"/>
        </w:rPr>
        <w:t>…</w:t>
      </w:r>
      <w:r>
        <w:rPr>
          <w:rFonts w:ascii="Arial" w:hAnsi="Arial" w:cs="Arial"/>
          <w:sz w:val="22"/>
          <w:szCs w:val="16"/>
        </w:rPr>
        <w:t>...</w:t>
      </w:r>
      <w:r w:rsidR="00526125">
        <w:rPr>
          <w:rFonts w:ascii="Arial" w:hAnsi="Arial" w:cs="Arial"/>
          <w:sz w:val="22"/>
          <w:szCs w:val="16"/>
        </w:rPr>
        <w:t>…………</w:t>
      </w:r>
      <w:r w:rsidR="004166E3">
        <w:rPr>
          <w:rFonts w:ascii="Arial" w:hAnsi="Arial" w:cs="Arial"/>
          <w:sz w:val="22"/>
          <w:szCs w:val="16"/>
        </w:rPr>
        <w:t>……………….</w:t>
      </w:r>
      <w:r w:rsidR="0095596F">
        <w:rPr>
          <w:rFonts w:ascii="Arial" w:hAnsi="Arial" w:cs="Arial"/>
          <w:sz w:val="22"/>
          <w:szCs w:val="16"/>
        </w:rPr>
        <w:t>.</w:t>
      </w:r>
      <w:r w:rsidR="00464AEB">
        <w:rPr>
          <w:rFonts w:ascii="Arial" w:hAnsi="Arial" w:cs="Arial"/>
          <w:sz w:val="22"/>
          <w:szCs w:val="16"/>
        </w:rPr>
        <w:t>..</w:t>
      </w:r>
      <w:r w:rsidR="0018181D">
        <w:rPr>
          <w:rFonts w:ascii="Arial" w:hAnsi="Arial" w:cs="Arial"/>
          <w:sz w:val="22"/>
          <w:szCs w:val="16"/>
        </w:rPr>
        <w:t>28</w:t>
      </w:r>
    </w:p>
    <w:p w:rsidR="009C6A51" w:rsidRDefault="009C6A51" w:rsidP="00365C2F">
      <w:pPr>
        <w:autoSpaceDE w:val="0"/>
        <w:autoSpaceDN w:val="0"/>
        <w:adjustRightInd w:val="0"/>
        <w:spacing w:line="360" w:lineRule="auto"/>
        <w:ind w:left="6720" w:hanging="6720"/>
        <w:rPr>
          <w:rFonts w:ascii="Arial" w:hAnsi="Arial" w:cs="Arial"/>
          <w:sz w:val="22"/>
          <w:szCs w:val="16"/>
        </w:rPr>
      </w:pPr>
      <w:r>
        <w:rPr>
          <w:rFonts w:ascii="Arial" w:hAnsi="Arial" w:cs="Arial"/>
          <w:sz w:val="22"/>
          <w:szCs w:val="20"/>
        </w:rPr>
        <w:t>Screening del tumore</w:t>
      </w:r>
      <w:r>
        <w:rPr>
          <w:rFonts w:ascii="Arial" w:hAnsi="Arial" w:cs="Arial"/>
          <w:sz w:val="22"/>
          <w:szCs w:val="16"/>
        </w:rPr>
        <w:t xml:space="preserve"> </w:t>
      </w:r>
      <w:r w:rsidR="0018181D">
        <w:rPr>
          <w:rFonts w:ascii="Arial" w:hAnsi="Arial" w:cs="Arial"/>
          <w:sz w:val="22"/>
          <w:szCs w:val="16"/>
        </w:rPr>
        <w:t xml:space="preserve">della </w:t>
      </w:r>
      <w:r w:rsidR="0018181D">
        <w:rPr>
          <w:rFonts w:ascii="Arial" w:hAnsi="Arial" w:cs="Arial"/>
          <w:sz w:val="22"/>
          <w:szCs w:val="20"/>
        </w:rPr>
        <w:t>m</w:t>
      </w:r>
      <w:r w:rsidR="0018181D">
        <w:rPr>
          <w:rFonts w:ascii="Arial" w:hAnsi="Arial" w:cs="Arial"/>
          <w:sz w:val="22"/>
          <w:szCs w:val="16"/>
        </w:rPr>
        <w:t>ammella……………………</w:t>
      </w:r>
      <w:r w:rsidR="00526125">
        <w:rPr>
          <w:rFonts w:ascii="Arial" w:hAnsi="Arial" w:cs="Arial"/>
          <w:sz w:val="22"/>
          <w:szCs w:val="16"/>
        </w:rPr>
        <w:t>……………</w:t>
      </w:r>
      <w:r w:rsidR="004166E3">
        <w:rPr>
          <w:rFonts w:ascii="Arial" w:hAnsi="Arial" w:cs="Arial"/>
          <w:sz w:val="22"/>
          <w:szCs w:val="16"/>
        </w:rPr>
        <w:t>...</w:t>
      </w:r>
      <w:r w:rsidR="0095596F">
        <w:rPr>
          <w:rFonts w:ascii="Arial" w:hAnsi="Arial" w:cs="Arial"/>
          <w:sz w:val="22"/>
          <w:szCs w:val="16"/>
        </w:rPr>
        <w:t>.</w:t>
      </w:r>
      <w:r w:rsidR="0018181D">
        <w:rPr>
          <w:rFonts w:ascii="Arial" w:hAnsi="Arial" w:cs="Arial"/>
          <w:sz w:val="22"/>
          <w:szCs w:val="16"/>
        </w:rPr>
        <w:t>29</w:t>
      </w:r>
    </w:p>
    <w:p w:rsidR="009C6A51" w:rsidRDefault="009C6A51" w:rsidP="00365C2F">
      <w:pPr>
        <w:autoSpaceDE w:val="0"/>
        <w:autoSpaceDN w:val="0"/>
        <w:adjustRightInd w:val="0"/>
        <w:spacing w:line="360" w:lineRule="auto"/>
        <w:ind w:left="6720" w:hanging="6720"/>
        <w:rPr>
          <w:rFonts w:ascii="Arial" w:hAnsi="Arial" w:cs="Arial"/>
          <w:sz w:val="22"/>
          <w:szCs w:val="16"/>
        </w:rPr>
      </w:pPr>
      <w:r>
        <w:rPr>
          <w:rFonts w:ascii="Arial" w:hAnsi="Arial" w:cs="Arial"/>
          <w:sz w:val="22"/>
          <w:szCs w:val="20"/>
        </w:rPr>
        <w:t>Screening del tumore</w:t>
      </w:r>
      <w:r>
        <w:rPr>
          <w:rFonts w:ascii="Arial" w:hAnsi="Arial" w:cs="Arial"/>
          <w:sz w:val="22"/>
          <w:szCs w:val="16"/>
        </w:rPr>
        <w:t xml:space="preserve"> del </w:t>
      </w:r>
      <w:r>
        <w:rPr>
          <w:rFonts w:ascii="Arial" w:hAnsi="Arial" w:cs="Arial"/>
          <w:sz w:val="22"/>
          <w:szCs w:val="20"/>
        </w:rPr>
        <w:t>c</w:t>
      </w:r>
      <w:r>
        <w:rPr>
          <w:rFonts w:ascii="Arial" w:hAnsi="Arial" w:cs="Arial"/>
          <w:sz w:val="22"/>
          <w:szCs w:val="16"/>
        </w:rPr>
        <w:t>olon</w:t>
      </w:r>
      <w:r>
        <w:rPr>
          <w:rFonts w:ascii="Arial" w:hAnsi="Arial" w:cs="Arial"/>
          <w:sz w:val="22"/>
          <w:szCs w:val="20"/>
        </w:rPr>
        <w:t>-r</w:t>
      </w:r>
      <w:r>
        <w:rPr>
          <w:rFonts w:ascii="Arial" w:hAnsi="Arial" w:cs="Arial"/>
          <w:sz w:val="22"/>
          <w:szCs w:val="16"/>
        </w:rPr>
        <w:t>etto</w:t>
      </w:r>
      <w:r w:rsidR="00526125">
        <w:rPr>
          <w:rFonts w:ascii="Arial" w:hAnsi="Arial" w:cs="Arial"/>
          <w:sz w:val="22"/>
          <w:szCs w:val="16"/>
        </w:rPr>
        <w:t>…………………………</w:t>
      </w:r>
      <w:r w:rsidR="004166E3">
        <w:rPr>
          <w:rFonts w:ascii="Arial" w:hAnsi="Arial" w:cs="Arial"/>
          <w:sz w:val="22"/>
          <w:szCs w:val="16"/>
        </w:rPr>
        <w:t>...........</w:t>
      </w:r>
      <w:r w:rsidR="0095596F">
        <w:rPr>
          <w:rFonts w:ascii="Arial" w:hAnsi="Arial" w:cs="Arial"/>
          <w:sz w:val="22"/>
          <w:szCs w:val="16"/>
        </w:rPr>
        <w:t>....</w:t>
      </w:r>
      <w:r w:rsidR="00464AEB">
        <w:rPr>
          <w:rFonts w:ascii="Arial" w:hAnsi="Arial" w:cs="Arial"/>
          <w:sz w:val="22"/>
          <w:szCs w:val="16"/>
        </w:rPr>
        <w:t>..</w:t>
      </w:r>
      <w:r w:rsidR="0095596F">
        <w:rPr>
          <w:rFonts w:ascii="Arial" w:hAnsi="Arial" w:cs="Arial"/>
          <w:sz w:val="22"/>
          <w:szCs w:val="16"/>
        </w:rPr>
        <w:t>.</w:t>
      </w:r>
      <w:r w:rsidR="0018181D">
        <w:rPr>
          <w:rFonts w:ascii="Arial" w:hAnsi="Arial" w:cs="Arial"/>
          <w:sz w:val="22"/>
          <w:szCs w:val="16"/>
        </w:rPr>
        <w:t>33</w:t>
      </w:r>
    </w:p>
    <w:p w:rsidR="004166E3" w:rsidRDefault="009C6A51" w:rsidP="00365C2F">
      <w:pPr>
        <w:autoSpaceDE w:val="0"/>
        <w:autoSpaceDN w:val="0"/>
        <w:adjustRightInd w:val="0"/>
        <w:spacing w:line="360" w:lineRule="auto"/>
        <w:ind w:left="6720" w:hanging="6720"/>
        <w:rPr>
          <w:rFonts w:ascii="Arial" w:hAnsi="Arial" w:cs="Arial"/>
          <w:sz w:val="22"/>
          <w:szCs w:val="16"/>
        </w:rPr>
      </w:pPr>
      <w:r>
        <w:rPr>
          <w:rFonts w:ascii="Arial" w:hAnsi="Arial" w:cs="Arial"/>
          <w:sz w:val="22"/>
          <w:szCs w:val="16"/>
        </w:rPr>
        <w:t xml:space="preserve">Vaccinazione </w:t>
      </w:r>
      <w:r>
        <w:rPr>
          <w:rFonts w:ascii="Arial" w:hAnsi="Arial" w:cs="Arial"/>
          <w:sz w:val="22"/>
          <w:szCs w:val="20"/>
        </w:rPr>
        <w:t>a</w:t>
      </w:r>
      <w:r>
        <w:rPr>
          <w:rFonts w:ascii="Arial" w:hAnsi="Arial" w:cs="Arial"/>
          <w:sz w:val="22"/>
          <w:szCs w:val="16"/>
        </w:rPr>
        <w:t>ntinfluenzale</w:t>
      </w:r>
      <w:r w:rsidR="00526125">
        <w:rPr>
          <w:rFonts w:ascii="Arial" w:hAnsi="Arial" w:cs="Arial"/>
          <w:sz w:val="22"/>
          <w:szCs w:val="16"/>
        </w:rPr>
        <w:t>…………………………………………</w:t>
      </w:r>
      <w:r w:rsidR="004166E3">
        <w:rPr>
          <w:rFonts w:ascii="Arial" w:hAnsi="Arial" w:cs="Arial"/>
          <w:sz w:val="22"/>
          <w:szCs w:val="16"/>
        </w:rPr>
        <w:t>…….</w:t>
      </w:r>
      <w:r w:rsidR="0095596F">
        <w:rPr>
          <w:rFonts w:ascii="Arial" w:hAnsi="Arial" w:cs="Arial"/>
          <w:sz w:val="22"/>
          <w:szCs w:val="16"/>
        </w:rPr>
        <w:t>.</w:t>
      </w:r>
      <w:r w:rsidR="004166E3">
        <w:rPr>
          <w:rFonts w:ascii="Arial" w:hAnsi="Arial" w:cs="Arial"/>
          <w:sz w:val="22"/>
          <w:szCs w:val="16"/>
        </w:rPr>
        <w:t>35</w:t>
      </w:r>
    </w:p>
    <w:p w:rsidR="0018181D" w:rsidRDefault="009C6A51" w:rsidP="00365C2F">
      <w:pPr>
        <w:autoSpaceDE w:val="0"/>
        <w:autoSpaceDN w:val="0"/>
        <w:adjustRightInd w:val="0"/>
        <w:spacing w:line="360" w:lineRule="auto"/>
        <w:ind w:left="6720" w:hanging="6720"/>
        <w:rPr>
          <w:rFonts w:ascii="Arial" w:hAnsi="Arial" w:cs="Arial"/>
          <w:sz w:val="22"/>
          <w:szCs w:val="16"/>
        </w:rPr>
      </w:pPr>
      <w:r>
        <w:rPr>
          <w:rFonts w:ascii="Arial" w:hAnsi="Arial" w:cs="Arial"/>
          <w:sz w:val="22"/>
          <w:szCs w:val="20"/>
        </w:rPr>
        <w:t>V</w:t>
      </w:r>
      <w:r>
        <w:rPr>
          <w:rFonts w:ascii="Arial" w:hAnsi="Arial" w:cs="Arial"/>
          <w:sz w:val="22"/>
          <w:szCs w:val="16"/>
        </w:rPr>
        <w:t xml:space="preserve">accinazione </w:t>
      </w:r>
      <w:r>
        <w:rPr>
          <w:rFonts w:ascii="Arial" w:hAnsi="Arial" w:cs="Arial"/>
          <w:sz w:val="22"/>
          <w:szCs w:val="20"/>
        </w:rPr>
        <w:t>a</w:t>
      </w:r>
      <w:r>
        <w:rPr>
          <w:rFonts w:ascii="Arial" w:hAnsi="Arial" w:cs="Arial"/>
          <w:sz w:val="22"/>
          <w:szCs w:val="16"/>
        </w:rPr>
        <w:t>ntirosolia</w:t>
      </w:r>
      <w:r w:rsidR="00526125">
        <w:rPr>
          <w:rFonts w:ascii="Arial" w:hAnsi="Arial" w:cs="Arial"/>
          <w:sz w:val="22"/>
          <w:szCs w:val="16"/>
        </w:rPr>
        <w:t>…………………………………………………</w:t>
      </w:r>
      <w:r w:rsidR="0095596F">
        <w:rPr>
          <w:rFonts w:ascii="Arial" w:hAnsi="Arial" w:cs="Arial"/>
          <w:sz w:val="22"/>
          <w:szCs w:val="16"/>
        </w:rPr>
        <w:t>....</w:t>
      </w:r>
      <w:r w:rsidR="004166E3">
        <w:rPr>
          <w:rFonts w:ascii="Arial" w:hAnsi="Arial" w:cs="Arial"/>
          <w:sz w:val="22"/>
          <w:szCs w:val="16"/>
        </w:rPr>
        <w:t>37</w:t>
      </w:r>
      <w:r>
        <w:rPr>
          <w:rFonts w:ascii="Arial" w:hAnsi="Arial" w:cs="Arial"/>
          <w:sz w:val="22"/>
          <w:szCs w:val="16"/>
        </w:rPr>
        <w:tab/>
      </w:r>
      <w:r>
        <w:rPr>
          <w:rFonts w:ascii="Arial" w:hAnsi="Arial" w:cs="Arial"/>
          <w:sz w:val="22"/>
          <w:szCs w:val="16"/>
        </w:rPr>
        <w:tab/>
      </w:r>
    </w:p>
    <w:p w:rsidR="00391D12" w:rsidRDefault="009C6A51" w:rsidP="00391D12">
      <w:pPr>
        <w:autoSpaceDE w:val="0"/>
        <w:autoSpaceDN w:val="0"/>
        <w:adjustRightInd w:val="0"/>
        <w:spacing w:line="360" w:lineRule="auto"/>
        <w:ind w:left="6720" w:hanging="6012"/>
        <w:rPr>
          <w:rFonts w:ascii="Arial" w:hAnsi="Arial" w:cs="Arial"/>
          <w:b/>
          <w:bCs/>
          <w:i/>
          <w:iCs/>
          <w:color w:val="000080"/>
          <w:sz w:val="22"/>
          <w:szCs w:val="22"/>
        </w:rPr>
      </w:pPr>
      <w:r w:rsidRPr="0031290C">
        <w:rPr>
          <w:rFonts w:ascii="Arial" w:hAnsi="Arial" w:cs="Arial"/>
          <w:b/>
          <w:bCs/>
          <w:i/>
          <w:iCs/>
          <w:color w:val="000080"/>
          <w:sz w:val="22"/>
          <w:szCs w:val="22"/>
        </w:rPr>
        <w:t>Benesser</w:t>
      </w:r>
      <w:r w:rsidR="00391D12">
        <w:rPr>
          <w:rFonts w:ascii="Arial" w:hAnsi="Arial" w:cs="Arial"/>
          <w:b/>
          <w:bCs/>
          <w:i/>
          <w:iCs/>
          <w:color w:val="000080"/>
          <w:sz w:val="22"/>
          <w:szCs w:val="22"/>
        </w:rPr>
        <w:t>e</w:t>
      </w:r>
    </w:p>
    <w:p w:rsidR="00526125" w:rsidRPr="00391D12" w:rsidRDefault="009C6A51" w:rsidP="00391D12">
      <w:pPr>
        <w:autoSpaceDE w:val="0"/>
        <w:autoSpaceDN w:val="0"/>
        <w:adjustRightInd w:val="0"/>
        <w:spacing w:line="360" w:lineRule="auto"/>
        <w:ind w:left="6720" w:hanging="6720"/>
        <w:rPr>
          <w:rFonts w:ascii="Arial" w:hAnsi="Arial" w:cs="Arial"/>
          <w:sz w:val="22"/>
          <w:szCs w:val="20"/>
        </w:rPr>
      </w:pPr>
      <w:r>
        <w:rPr>
          <w:rFonts w:ascii="Arial" w:hAnsi="Arial" w:cs="Arial"/>
          <w:sz w:val="22"/>
          <w:szCs w:val="16"/>
        </w:rPr>
        <w:t xml:space="preserve">Percezione dello </w:t>
      </w:r>
      <w:r>
        <w:rPr>
          <w:rFonts w:ascii="Arial" w:hAnsi="Arial" w:cs="Arial"/>
          <w:sz w:val="22"/>
          <w:szCs w:val="20"/>
        </w:rPr>
        <w:t>s</w:t>
      </w:r>
      <w:r>
        <w:rPr>
          <w:rFonts w:ascii="Arial" w:hAnsi="Arial" w:cs="Arial"/>
          <w:sz w:val="22"/>
          <w:szCs w:val="16"/>
        </w:rPr>
        <w:t xml:space="preserve">tato di </w:t>
      </w:r>
      <w:r>
        <w:rPr>
          <w:rFonts w:ascii="Arial" w:hAnsi="Arial" w:cs="Arial"/>
          <w:sz w:val="22"/>
          <w:szCs w:val="20"/>
        </w:rPr>
        <w:t>s</w:t>
      </w:r>
      <w:r>
        <w:rPr>
          <w:rFonts w:ascii="Arial" w:hAnsi="Arial" w:cs="Arial"/>
          <w:sz w:val="22"/>
          <w:szCs w:val="16"/>
        </w:rPr>
        <w:t>alute</w:t>
      </w:r>
      <w:r w:rsidR="00526125">
        <w:rPr>
          <w:rFonts w:ascii="Arial" w:hAnsi="Arial" w:cs="Arial"/>
          <w:sz w:val="22"/>
          <w:szCs w:val="16"/>
        </w:rPr>
        <w:t>…………………………………………</w:t>
      </w:r>
      <w:r w:rsidR="004166E3">
        <w:rPr>
          <w:rFonts w:ascii="Arial" w:hAnsi="Arial" w:cs="Arial"/>
          <w:sz w:val="22"/>
          <w:szCs w:val="16"/>
        </w:rPr>
        <w:t>…40</w:t>
      </w:r>
    </w:p>
    <w:p w:rsidR="00CB7A8B" w:rsidRPr="00526125" w:rsidRDefault="00526125" w:rsidP="00391D12">
      <w:pPr>
        <w:autoSpaceDE w:val="0"/>
        <w:autoSpaceDN w:val="0"/>
        <w:adjustRightInd w:val="0"/>
        <w:spacing w:line="360" w:lineRule="auto"/>
        <w:ind w:left="6720" w:hanging="6720"/>
        <w:rPr>
          <w:rFonts w:ascii="Arial" w:hAnsi="Arial" w:cs="Arial"/>
          <w:sz w:val="22"/>
          <w:szCs w:val="20"/>
        </w:rPr>
      </w:pPr>
      <w:r>
        <w:rPr>
          <w:rFonts w:ascii="Arial" w:hAnsi="Arial" w:cs="Arial"/>
          <w:sz w:val="22"/>
          <w:szCs w:val="16"/>
        </w:rPr>
        <w:t>Depressione…………………………………………………………………</w:t>
      </w:r>
      <w:r w:rsidR="004166E3">
        <w:rPr>
          <w:rFonts w:ascii="Arial" w:hAnsi="Arial" w:cs="Arial"/>
          <w:sz w:val="22"/>
          <w:szCs w:val="16"/>
        </w:rPr>
        <w:t>.42</w:t>
      </w:r>
    </w:p>
    <w:p w:rsidR="0018181D" w:rsidRDefault="0018181D" w:rsidP="00365C2F">
      <w:pPr>
        <w:autoSpaceDE w:val="0"/>
        <w:autoSpaceDN w:val="0"/>
        <w:adjustRightInd w:val="0"/>
        <w:ind w:left="6720" w:hanging="6720"/>
        <w:jc w:val="both"/>
        <w:rPr>
          <w:rFonts w:ascii="Arial" w:hAnsi="Arial" w:cs="Arial"/>
          <w:b/>
          <w:bCs/>
          <w:i/>
          <w:iCs/>
          <w:color w:val="000080"/>
          <w:sz w:val="22"/>
          <w:szCs w:val="22"/>
        </w:rPr>
      </w:pPr>
    </w:p>
    <w:p w:rsidR="009C6A51" w:rsidRPr="00526125" w:rsidRDefault="00CB7A8B" w:rsidP="00391D12">
      <w:pPr>
        <w:autoSpaceDE w:val="0"/>
        <w:autoSpaceDN w:val="0"/>
        <w:adjustRightInd w:val="0"/>
        <w:ind w:left="6720" w:hanging="6012"/>
        <w:jc w:val="both"/>
        <w:rPr>
          <w:rFonts w:ascii="Arial" w:hAnsi="Arial" w:cs="Arial"/>
          <w:sz w:val="22"/>
          <w:szCs w:val="16"/>
        </w:rPr>
      </w:pPr>
      <w:r w:rsidRPr="00CB7A8B">
        <w:rPr>
          <w:rFonts w:ascii="Arial" w:hAnsi="Arial" w:cs="Arial"/>
          <w:b/>
          <w:bCs/>
          <w:i/>
          <w:iCs/>
          <w:color w:val="000080"/>
          <w:sz w:val="22"/>
          <w:szCs w:val="22"/>
        </w:rPr>
        <w:t>Monitoraggio</w:t>
      </w:r>
      <w:r w:rsidR="0018181D">
        <w:rPr>
          <w:rFonts w:ascii="Arial" w:hAnsi="Arial" w:cs="Arial"/>
          <w:b/>
          <w:bCs/>
          <w:i/>
          <w:iCs/>
          <w:color w:val="000080"/>
          <w:sz w:val="22"/>
          <w:szCs w:val="22"/>
        </w:rPr>
        <w:t>…………………………………………………</w:t>
      </w:r>
      <w:r w:rsidR="004166E3">
        <w:rPr>
          <w:rFonts w:ascii="Arial" w:hAnsi="Arial" w:cs="Arial"/>
          <w:b/>
          <w:bCs/>
          <w:i/>
          <w:iCs/>
          <w:color w:val="000080"/>
          <w:sz w:val="22"/>
          <w:szCs w:val="22"/>
        </w:rPr>
        <w:t>........</w:t>
      </w:r>
      <w:r w:rsidR="004166E3" w:rsidRPr="004166E3">
        <w:rPr>
          <w:rFonts w:ascii="Arial" w:hAnsi="Arial" w:cs="Arial"/>
          <w:bCs/>
          <w:iCs/>
          <w:color w:val="000080"/>
          <w:sz w:val="22"/>
          <w:szCs w:val="22"/>
        </w:rPr>
        <w:t>43</w:t>
      </w:r>
      <w:r w:rsidR="009C6A51" w:rsidRPr="004166E3">
        <w:rPr>
          <w:rFonts w:ascii="Arial" w:hAnsi="Arial" w:cs="Arial"/>
          <w:bCs/>
          <w:iCs/>
          <w:color w:val="000080"/>
          <w:sz w:val="22"/>
          <w:szCs w:val="22"/>
        </w:rPr>
        <w:tab/>
      </w:r>
      <w:r w:rsidR="0095596F">
        <w:rPr>
          <w:rFonts w:ascii="Arial" w:hAnsi="Arial" w:cs="Arial"/>
          <w:sz w:val="22"/>
          <w:szCs w:val="16"/>
        </w:rPr>
        <w:tab/>
      </w:r>
      <w:r w:rsidR="0095596F">
        <w:rPr>
          <w:rFonts w:ascii="Arial" w:hAnsi="Arial" w:cs="Arial"/>
          <w:sz w:val="22"/>
          <w:szCs w:val="16"/>
        </w:rPr>
        <w:tab/>
      </w:r>
      <w:r w:rsidR="009C6A51">
        <w:rPr>
          <w:rFonts w:ascii="Arial" w:hAnsi="Arial" w:cs="Arial"/>
          <w:sz w:val="22"/>
          <w:szCs w:val="16"/>
        </w:rPr>
        <w:tab/>
      </w:r>
    </w:p>
    <w:p w:rsidR="0018181D" w:rsidRDefault="0018181D" w:rsidP="00365C2F">
      <w:pPr>
        <w:autoSpaceDE w:val="0"/>
        <w:autoSpaceDN w:val="0"/>
        <w:adjustRightInd w:val="0"/>
        <w:ind w:left="6720" w:hanging="6720"/>
        <w:jc w:val="both"/>
        <w:rPr>
          <w:rFonts w:ascii="Arial" w:hAnsi="Arial" w:cs="Arial"/>
          <w:b/>
          <w:bCs/>
          <w:i/>
          <w:iCs/>
          <w:color w:val="000080"/>
          <w:sz w:val="22"/>
          <w:szCs w:val="22"/>
        </w:rPr>
      </w:pPr>
    </w:p>
    <w:p w:rsidR="00C815D9" w:rsidRDefault="009C6A51" w:rsidP="00391D12">
      <w:pPr>
        <w:autoSpaceDE w:val="0"/>
        <w:autoSpaceDN w:val="0"/>
        <w:adjustRightInd w:val="0"/>
        <w:ind w:left="6720" w:hanging="6012"/>
        <w:jc w:val="both"/>
        <w:rPr>
          <w:color w:val="D32E33"/>
          <w:sz w:val="36"/>
        </w:rPr>
      </w:pPr>
      <w:r w:rsidRPr="0031290C">
        <w:rPr>
          <w:rFonts w:ascii="Arial" w:hAnsi="Arial" w:cs="Arial"/>
          <w:b/>
          <w:bCs/>
          <w:i/>
          <w:iCs/>
          <w:color w:val="000080"/>
          <w:sz w:val="22"/>
          <w:szCs w:val="22"/>
        </w:rPr>
        <w:t>Bibliografia</w:t>
      </w:r>
      <w:r w:rsidR="0018181D">
        <w:rPr>
          <w:rFonts w:ascii="Arial" w:hAnsi="Arial" w:cs="Arial"/>
          <w:b/>
          <w:bCs/>
          <w:i/>
          <w:iCs/>
          <w:color w:val="000080"/>
          <w:sz w:val="22"/>
          <w:szCs w:val="22"/>
        </w:rPr>
        <w:t>…………………………</w:t>
      </w:r>
      <w:r w:rsidR="006C2E51">
        <w:rPr>
          <w:rFonts w:ascii="Arial" w:hAnsi="Arial" w:cs="Arial"/>
          <w:b/>
          <w:bCs/>
          <w:i/>
          <w:iCs/>
          <w:color w:val="000080"/>
          <w:sz w:val="22"/>
          <w:szCs w:val="22"/>
        </w:rPr>
        <w:t>…..............................</w:t>
      </w:r>
      <w:r w:rsidR="004166E3">
        <w:rPr>
          <w:rFonts w:ascii="Arial" w:hAnsi="Arial" w:cs="Arial"/>
          <w:b/>
          <w:bCs/>
          <w:i/>
          <w:iCs/>
          <w:color w:val="000080"/>
          <w:sz w:val="22"/>
          <w:szCs w:val="22"/>
        </w:rPr>
        <w:t>.</w:t>
      </w:r>
      <w:r w:rsidR="004166E3" w:rsidRPr="004166E3">
        <w:rPr>
          <w:rFonts w:ascii="Arial" w:hAnsi="Arial" w:cs="Arial"/>
          <w:bCs/>
          <w:iCs/>
          <w:color w:val="000080"/>
          <w:sz w:val="22"/>
          <w:szCs w:val="22"/>
        </w:rPr>
        <w:t>46</w:t>
      </w:r>
      <w:r w:rsidR="0018181D" w:rsidRPr="004166E3">
        <w:rPr>
          <w:rFonts w:ascii="Arial" w:hAnsi="Arial" w:cs="Arial"/>
          <w:bCs/>
          <w:iCs/>
          <w:color w:val="000080"/>
          <w:sz w:val="22"/>
          <w:szCs w:val="22"/>
        </w:rPr>
        <w:t>.</w:t>
      </w:r>
    </w:p>
    <w:p w:rsidR="0018181D" w:rsidRDefault="0018181D" w:rsidP="0018181D">
      <w:pPr>
        <w:pStyle w:val="Titolo1"/>
        <w:ind w:right="3542"/>
        <w:rPr>
          <w:color w:val="D32E33"/>
          <w:sz w:val="36"/>
        </w:rPr>
      </w:pPr>
    </w:p>
    <w:p w:rsidR="0018181D" w:rsidRPr="00196873" w:rsidRDefault="0018181D" w:rsidP="00196873">
      <w:pPr>
        <w:autoSpaceDE w:val="0"/>
        <w:autoSpaceDN w:val="0"/>
        <w:adjustRightInd w:val="0"/>
        <w:jc w:val="both"/>
        <w:rPr>
          <w:rFonts w:ascii="Arial" w:hAnsi="Arial" w:cs="Arial"/>
          <w:sz w:val="22"/>
          <w:szCs w:val="22"/>
        </w:rPr>
      </w:pPr>
    </w:p>
    <w:p w:rsidR="0018181D" w:rsidRPr="00196873" w:rsidRDefault="0018181D" w:rsidP="00196873">
      <w:pPr>
        <w:autoSpaceDE w:val="0"/>
        <w:autoSpaceDN w:val="0"/>
        <w:adjustRightInd w:val="0"/>
        <w:jc w:val="both"/>
        <w:rPr>
          <w:rFonts w:ascii="Arial" w:hAnsi="Arial" w:cs="Arial"/>
          <w:sz w:val="22"/>
          <w:szCs w:val="22"/>
        </w:rPr>
      </w:pPr>
    </w:p>
    <w:p w:rsidR="00196873" w:rsidRPr="00196873" w:rsidRDefault="00196873" w:rsidP="00196873">
      <w:pPr>
        <w:autoSpaceDE w:val="0"/>
        <w:autoSpaceDN w:val="0"/>
        <w:adjustRightInd w:val="0"/>
        <w:jc w:val="both"/>
        <w:rPr>
          <w:rFonts w:ascii="Arial" w:hAnsi="Arial" w:cs="Arial"/>
          <w:sz w:val="22"/>
          <w:szCs w:val="22"/>
        </w:rPr>
      </w:pPr>
    </w:p>
    <w:p w:rsidR="00196873" w:rsidRPr="00196873" w:rsidRDefault="00196873" w:rsidP="00196873">
      <w:pPr>
        <w:autoSpaceDE w:val="0"/>
        <w:autoSpaceDN w:val="0"/>
        <w:adjustRightInd w:val="0"/>
        <w:jc w:val="both"/>
        <w:rPr>
          <w:rFonts w:ascii="Arial" w:hAnsi="Arial" w:cs="Arial"/>
          <w:sz w:val="22"/>
          <w:szCs w:val="22"/>
        </w:rPr>
      </w:pPr>
    </w:p>
    <w:p w:rsidR="00196873" w:rsidRPr="00196873" w:rsidRDefault="00196873" w:rsidP="00196873">
      <w:pPr>
        <w:autoSpaceDE w:val="0"/>
        <w:autoSpaceDN w:val="0"/>
        <w:adjustRightInd w:val="0"/>
        <w:jc w:val="both"/>
        <w:rPr>
          <w:rFonts w:ascii="Arial" w:hAnsi="Arial" w:cs="Arial"/>
          <w:sz w:val="22"/>
          <w:szCs w:val="22"/>
        </w:rPr>
      </w:pPr>
    </w:p>
    <w:p w:rsidR="00196873" w:rsidRDefault="00196873" w:rsidP="00196873">
      <w:pPr>
        <w:autoSpaceDE w:val="0"/>
        <w:autoSpaceDN w:val="0"/>
        <w:adjustRightInd w:val="0"/>
        <w:jc w:val="both"/>
        <w:rPr>
          <w:rFonts w:ascii="Arial" w:hAnsi="Arial" w:cs="Arial"/>
          <w:sz w:val="22"/>
          <w:szCs w:val="22"/>
        </w:rPr>
      </w:pPr>
    </w:p>
    <w:p w:rsidR="00196873" w:rsidRDefault="00391D12" w:rsidP="00196873">
      <w:pPr>
        <w:autoSpaceDE w:val="0"/>
        <w:autoSpaceDN w:val="0"/>
        <w:adjustRightInd w:val="0"/>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703296" behindDoc="0" locked="0" layoutInCell="1" allowOverlap="1">
            <wp:simplePos x="0" y="0"/>
            <wp:positionH relativeFrom="column">
              <wp:posOffset>4572000</wp:posOffset>
            </wp:positionH>
            <wp:positionV relativeFrom="paragraph">
              <wp:posOffset>114300</wp:posOffset>
            </wp:positionV>
            <wp:extent cx="1246225" cy="520996"/>
            <wp:effectExtent l="19050" t="0" r="0" b="0"/>
            <wp:wrapNone/>
            <wp:docPr id="40"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6225" cy="520996"/>
                    </a:xfrm>
                    <a:prstGeom prst="rect">
                      <a:avLst/>
                    </a:prstGeom>
                    <a:noFill/>
                    <a:ln w="9525">
                      <a:noFill/>
                      <a:miter lim="800000"/>
                      <a:headEnd/>
                      <a:tailEnd/>
                    </a:ln>
                  </pic:spPr>
                </pic:pic>
              </a:graphicData>
            </a:graphic>
          </wp:anchor>
        </w:drawing>
      </w:r>
    </w:p>
    <w:p w:rsidR="00196873" w:rsidRDefault="00196873" w:rsidP="00196873">
      <w:pPr>
        <w:autoSpaceDE w:val="0"/>
        <w:autoSpaceDN w:val="0"/>
        <w:adjustRightInd w:val="0"/>
        <w:jc w:val="both"/>
        <w:rPr>
          <w:rFonts w:ascii="Arial" w:hAnsi="Arial" w:cs="Arial"/>
          <w:sz w:val="22"/>
          <w:szCs w:val="22"/>
        </w:rPr>
      </w:pPr>
    </w:p>
    <w:p w:rsidR="007E3285" w:rsidRPr="00391D12" w:rsidRDefault="007E3285" w:rsidP="00391D12">
      <w:pPr>
        <w:pStyle w:val="Titolo1"/>
        <w:jc w:val="both"/>
        <w:rPr>
          <w:rFonts w:ascii="Arial" w:hAnsi="Arial" w:cs="Arial"/>
          <w:color w:val="D32E33"/>
        </w:rPr>
      </w:pPr>
      <w:r w:rsidRPr="00391D12">
        <w:rPr>
          <w:rFonts w:ascii="Arial" w:hAnsi="Arial" w:cs="Arial"/>
          <w:color w:val="D32E33"/>
        </w:rPr>
        <w:t>Il sistema PASSI in breve…</w:t>
      </w:r>
    </w:p>
    <w:p w:rsidR="007E3285" w:rsidRPr="007E3285" w:rsidRDefault="007E3285" w:rsidP="007E3285">
      <w:pPr>
        <w:rPr>
          <w:rFonts w:eastAsiaTheme="minorHAnsi"/>
        </w:rPr>
      </w:pPr>
    </w:p>
    <w:p w:rsidR="007E3285" w:rsidRDefault="007E3285" w:rsidP="006C2E51">
      <w:pPr>
        <w:autoSpaceDE w:val="0"/>
        <w:autoSpaceDN w:val="0"/>
        <w:adjustRightInd w:val="0"/>
        <w:jc w:val="both"/>
        <w:rPr>
          <w:rFonts w:ascii="Arial" w:hAnsi="Arial" w:cs="Arial"/>
          <w:sz w:val="22"/>
          <w:szCs w:val="22"/>
        </w:rPr>
      </w:pPr>
      <w:r w:rsidRPr="007E3285">
        <w:rPr>
          <w:rFonts w:ascii="Arial" w:hAnsi="Arial" w:cs="Arial"/>
          <w:sz w:val="22"/>
          <w:szCs w:val="22"/>
        </w:rPr>
        <w:t>Il Pi</w:t>
      </w:r>
      <w:r w:rsidR="00CD054F">
        <w:rPr>
          <w:rFonts w:ascii="Arial" w:hAnsi="Arial" w:cs="Arial"/>
          <w:sz w:val="22"/>
          <w:szCs w:val="22"/>
        </w:rPr>
        <w:t xml:space="preserve">ano sanitario nazionale 2006-08 </w:t>
      </w:r>
      <w:r w:rsidRPr="007E3285">
        <w:rPr>
          <w:rFonts w:ascii="Arial" w:hAnsi="Arial" w:cs="Arial"/>
          <w:sz w:val="22"/>
          <w:szCs w:val="22"/>
        </w:rPr>
        <w:t>ha indicato l’opportunità di monitorare i fattori comportamentali di rischio per la salute e la diffusione delle misure di prevenzione.</w:t>
      </w:r>
    </w:p>
    <w:p w:rsidR="009A661F" w:rsidRPr="007E3285" w:rsidRDefault="009A661F" w:rsidP="006C2E51">
      <w:pPr>
        <w:autoSpaceDE w:val="0"/>
        <w:autoSpaceDN w:val="0"/>
        <w:adjustRightInd w:val="0"/>
        <w:jc w:val="both"/>
        <w:rPr>
          <w:rFonts w:ascii="Arial" w:hAnsi="Arial" w:cs="Arial"/>
          <w:sz w:val="22"/>
          <w:szCs w:val="22"/>
        </w:rPr>
      </w:pPr>
    </w:p>
    <w:p w:rsidR="007E3285" w:rsidRDefault="007E3285" w:rsidP="006C2E51">
      <w:pPr>
        <w:autoSpaceDE w:val="0"/>
        <w:autoSpaceDN w:val="0"/>
        <w:adjustRightInd w:val="0"/>
        <w:jc w:val="both"/>
        <w:rPr>
          <w:rFonts w:ascii="Arial" w:hAnsi="Arial" w:cs="Arial"/>
          <w:sz w:val="22"/>
          <w:szCs w:val="22"/>
        </w:rPr>
      </w:pPr>
      <w:r w:rsidRPr="007E3285">
        <w:rPr>
          <w:rFonts w:ascii="Arial" w:hAnsi="Arial" w:cs="Arial"/>
          <w:sz w:val="22"/>
          <w:szCs w:val="22"/>
        </w:rPr>
        <w:t>Nel 2006 il Ministero della salute ha affidato al Centro nazionale di epidemiologia, sorveglianza e</w:t>
      </w:r>
      <w:r w:rsidR="007747AA">
        <w:rPr>
          <w:rFonts w:ascii="Arial" w:hAnsi="Arial" w:cs="Arial"/>
          <w:sz w:val="22"/>
          <w:szCs w:val="22"/>
        </w:rPr>
        <w:t xml:space="preserve"> </w:t>
      </w:r>
      <w:r w:rsidRPr="007E3285">
        <w:rPr>
          <w:rFonts w:ascii="Arial" w:hAnsi="Arial" w:cs="Arial"/>
          <w:sz w:val="22"/>
          <w:szCs w:val="22"/>
        </w:rPr>
        <w:t xml:space="preserve">promozione della salute (Cnesps) dell’Istituto superiore di sanità il compito di </w:t>
      </w:r>
      <w:r w:rsidR="00A71118">
        <w:rPr>
          <w:rFonts w:ascii="Arial" w:hAnsi="Arial" w:cs="Arial"/>
          <w:sz w:val="22"/>
          <w:szCs w:val="22"/>
        </w:rPr>
        <w:t xml:space="preserve">realizzare e </w:t>
      </w:r>
      <w:r w:rsidRPr="007E3285">
        <w:rPr>
          <w:rFonts w:ascii="Arial" w:hAnsi="Arial" w:cs="Arial"/>
          <w:sz w:val="22"/>
          <w:szCs w:val="22"/>
        </w:rPr>
        <w:t xml:space="preserve">sperimentare </w:t>
      </w:r>
      <w:r w:rsidR="00AD0ED0">
        <w:rPr>
          <w:rFonts w:ascii="Arial" w:hAnsi="Arial" w:cs="Arial"/>
          <w:sz w:val="22"/>
          <w:szCs w:val="22"/>
        </w:rPr>
        <w:t xml:space="preserve">lo studio trasversale </w:t>
      </w:r>
      <w:r w:rsidR="00A71118" w:rsidRPr="007E3285">
        <w:rPr>
          <w:rFonts w:ascii="Arial" w:hAnsi="Arial" w:cs="Arial"/>
          <w:sz w:val="22"/>
          <w:szCs w:val="22"/>
        </w:rPr>
        <w:t>PASSI, acronimo di Progressi delle Aziende Sanitarie per la Salute in Italia.</w:t>
      </w:r>
      <w:r w:rsidR="00A71118">
        <w:rPr>
          <w:rFonts w:ascii="Arial" w:hAnsi="Arial" w:cs="Arial"/>
          <w:sz w:val="22"/>
          <w:szCs w:val="22"/>
        </w:rPr>
        <w:t xml:space="preserve"> </w:t>
      </w:r>
      <w:r w:rsidR="00A71118" w:rsidRPr="00CC0D2F">
        <w:rPr>
          <w:rFonts w:ascii="Arial" w:hAnsi="Arial" w:cs="Arial"/>
          <w:sz w:val="22"/>
          <w:szCs w:val="22"/>
        </w:rPr>
        <w:t>L’</w:t>
      </w:r>
      <w:r w:rsidR="00A71118">
        <w:rPr>
          <w:rFonts w:ascii="Arial" w:hAnsi="Arial" w:cs="Arial"/>
          <w:sz w:val="22"/>
          <w:szCs w:val="22"/>
        </w:rPr>
        <w:t xml:space="preserve">indagine </w:t>
      </w:r>
      <w:r w:rsidR="00AD0ED0">
        <w:rPr>
          <w:rFonts w:ascii="Arial" w:hAnsi="Arial" w:cs="Arial"/>
          <w:sz w:val="22"/>
          <w:szCs w:val="22"/>
        </w:rPr>
        <w:t>doveva</w:t>
      </w:r>
      <w:r w:rsidR="00A71118">
        <w:rPr>
          <w:rFonts w:ascii="Arial" w:hAnsi="Arial" w:cs="Arial"/>
          <w:sz w:val="22"/>
          <w:szCs w:val="22"/>
        </w:rPr>
        <w:t xml:space="preserve"> misura</w:t>
      </w:r>
      <w:r w:rsidR="00AD0ED0">
        <w:rPr>
          <w:rFonts w:ascii="Arial" w:hAnsi="Arial" w:cs="Arial"/>
          <w:sz w:val="22"/>
          <w:szCs w:val="22"/>
        </w:rPr>
        <w:t>re</w:t>
      </w:r>
      <w:r w:rsidR="00A71118">
        <w:rPr>
          <w:rFonts w:ascii="Arial" w:hAnsi="Arial" w:cs="Arial"/>
          <w:sz w:val="22"/>
          <w:szCs w:val="22"/>
        </w:rPr>
        <w:t xml:space="preserve"> </w:t>
      </w:r>
      <w:r w:rsidR="00A71118" w:rsidRPr="00CC0D2F">
        <w:rPr>
          <w:rFonts w:ascii="Arial" w:hAnsi="Arial" w:cs="Arial"/>
          <w:sz w:val="22"/>
          <w:szCs w:val="22"/>
        </w:rPr>
        <w:t>fattori di rischio comportamentali con strumenti già usati</w:t>
      </w:r>
      <w:r w:rsidR="00AD0ED0">
        <w:rPr>
          <w:rFonts w:ascii="Arial" w:hAnsi="Arial" w:cs="Arial"/>
          <w:sz w:val="22"/>
          <w:szCs w:val="22"/>
        </w:rPr>
        <w:t xml:space="preserve"> </w:t>
      </w:r>
      <w:r w:rsidR="00A71118" w:rsidRPr="00CC0D2F">
        <w:rPr>
          <w:rFonts w:ascii="Arial" w:hAnsi="Arial" w:cs="Arial"/>
          <w:sz w:val="22"/>
          <w:szCs w:val="22"/>
        </w:rPr>
        <w:t>e validati in altri Paesi (come Usa, Australi</w:t>
      </w:r>
      <w:r w:rsidR="00A71118">
        <w:rPr>
          <w:rFonts w:ascii="Arial" w:hAnsi="Arial" w:cs="Arial"/>
          <w:sz w:val="22"/>
          <w:szCs w:val="22"/>
        </w:rPr>
        <w:t xml:space="preserve">a e Finlandia), testando </w:t>
      </w:r>
      <w:r w:rsidR="00A71118" w:rsidRPr="00CC0D2F">
        <w:rPr>
          <w:rFonts w:ascii="Arial" w:hAnsi="Arial" w:cs="Arial"/>
          <w:sz w:val="22"/>
          <w:szCs w:val="22"/>
        </w:rPr>
        <w:t>le modalità di campionamento e</w:t>
      </w:r>
      <w:r w:rsidR="00A71118">
        <w:rPr>
          <w:rFonts w:ascii="Arial" w:hAnsi="Arial" w:cs="Arial"/>
          <w:sz w:val="22"/>
          <w:szCs w:val="22"/>
        </w:rPr>
        <w:t xml:space="preserve"> le procedure di coinvolgimento </w:t>
      </w:r>
      <w:r w:rsidR="00A71118" w:rsidRPr="00CC0D2F">
        <w:rPr>
          <w:rFonts w:ascii="Arial" w:hAnsi="Arial" w:cs="Arial"/>
          <w:sz w:val="22"/>
          <w:szCs w:val="22"/>
        </w:rPr>
        <w:t>dei diversi portatori di interesse</w:t>
      </w:r>
      <w:r w:rsidR="00A71118">
        <w:rPr>
          <w:rFonts w:ascii="Arial" w:hAnsi="Arial" w:cs="Arial"/>
          <w:sz w:val="22"/>
          <w:szCs w:val="22"/>
        </w:rPr>
        <w:t>.</w:t>
      </w:r>
      <w:r w:rsidRPr="007E3285">
        <w:rPr>
          <w:rFonts w:ascii="Arial" w:hAnsi="Arial" w:cs="Arial"/>
          <w:sz w:val="22"/>
          <w:szCs w:val="22"/>
        </w:rPr>
        <w:t xml:space="preserve"> </w:t>
      </w:r>
    </w:p>
    <w:p w:rsidR="00CC0D2F" w:rsidRDefault="00CC0D2F" w:rsidP="006C2E51">
      <w:pPr>
        <w:autoSpaceDE w:val="0"/>
        <w:autoSpaceDN w:val="0"/>
        <w:adjustRightInd w:val="0"/>
        <w:jc w:val="both"/>
        <w:rPr>
          <w:rFonts w:ascii="Arial" w:hAnsi="Arial" w:cs="Arial"/>
          <w:sz w:val="22"/>
          <w:szCs w:val="22"/>
        </w:rPr>
      </w:pPr>
    </w:p>
    <w:p w:rsidR="00CC0D2F" w:rsidRDefault="00CC0D2F" w:rsidP="006C2E51">
      <w:pPr>
        <w:autoSpaceDE w:val="0"/>
        <w:autoSpaceDN w:val="0"/>
        <w:adjustRightInd w:val="0"/>
        <w:jc w:val="both"/>
        <w:rPr>
          <w:rFonts w:ascii="Arial" w:hAnsi="Arial" w:cs="Arial"/>
          <w:sz w:val="22"/>
          <w:szCs w:val="22"/>
        </w:rPr>
      </w:pPr>
      <w:r w:rsidRPr="00CC0D2F">
        <w:rPr>
          <w:rFonts w:ascii="Arial" w:hAnsi="Arial" w:cs="Arial"/>
          <w:sz w:val="22"/>
          <w:szCs w:val="22"/>
        </w:rPr>
        <w:t>L’esperienza degli</w:t>
      </w:r>
      <w:r w:rsidR="00A71118">
        <w:rPr>
          <w:rFonts w:ascii="Arial" w:hAnsi="Arial" w:cs="Arial"/>
          <w:sz w:val="22"/>
          <w:szCs w:val="22"/>
        </w:rPr>
        <w:t xml:space="preserve"> </w:t>
      </w:r>
      <w:r w:rsidRPr="00CC0D2F">
        <w:rPr>
          <w:rFonts w:ascii="Arial" w:hAnsi="Arial" w:cs="Arial"/>
          <w:sz w:val="22"/>
          <w:szCs w:val="22"/>
        </w:rPr>
        <w:t>studi Passi ha creato anche le condizioni per accelerare la crescita</w:t>
      </w:r>
      <w:r w:rsidR="00A71118">
        <w:rPr>
          <w:rFonts w:ascii="Arial" w:hAnsi="Arial" w:cs="Arial"/>
          <w:sz w:val="22"/>
          <w:szCs w:val="22"/>
        </w:rPr>
        <w:t xml:space="preserve"> </w:t>
      </w:r>
      <w:r w:rsidRPr="00CC0D2F">
        <w:rPr>
          <w:rFonts w:ascii="Arial" w:hAnsi="Arial" w:cs="Arial"/>
          <w:sz w:val="22"/>
          <w:szCs w:val="22"/>
        </w:rPr>
        <w:t>culturale e pr</w:t>
      </w:r>
      <w:r w:rsidR="00AD0ED0">
        <w:rPr>
          <w:rFonts w:ascii="Arial" w:hAnsi="Arial" w:cs="Arial"/>
          <w:sz w:val="22"/>
          <w:szCs w:val="22"/>
        </w:rPr>
        <w:t xml:space="preserve">ofessionale delle strutture che, </w:t>
      </w:r>
      <w:r w:rsidRPr="00CC0D2F">
        <w:rPr>
          <w:rFonts w:ascii="Arial" w:hAnsi="Arial" w:cs="Arial"/>
          <w:sz w:val="22"/>
          <w:szCs w:val="22"/>
        </w:rPr>
        <w:t>a livello aziendale</w:t>
      </w:r>
      <w:r w:rsidR="00A71118">
        <w:rPr>
          <w:rFonts w:ascii="Arial" w:hAnsi="Arial" w:cs="Arial"/>
          <w:sz w:val="22"/>
          <w:szCs w:val="22"/>
        </w:rPr>
        <w:t xml:space="preserve"> </w:t>
      </w:r>
      <w:r w:rsidRPr="00CC0D2F">
        <w:rPr>
          <w:rFonts w:ascii="Arial" w:hAnsi="Arial" w:cs="Arial"/>
          <w:sz w:val="22"/>
          <w:szCs w:val="22"/>
        </w:rPr>
        <w:t>e regionale, sono dedicate alla prevenzione, in particolare</w:t>
      </w:r>
      <w:r w:rsidR="00A71118">
        <w:rPr>
          <w:rFonts w:ascii="Arial" w:hAnsi="Arial" w:cs="Arial"/>
          <w:sz w:val="22"/>
          <w:szCs w:val="22"/>
        </w:rPr>
        <w:t xml:space="preserve"> </w:t>
      </w:r>
      <w:r w:rsidRPr="00CC0D2F">
        <w:rPr>
          <w:rFonts w:ascii="Arial" w:hAnsi="Arial" w:cs="Arial"/>
          <w:sz w:val="22"/>
          <w:szCs w:val="22"/>
        </w:rPr>
        <w:t>i Dipartimenti di prevenzione e di Igiene e sanità pubblica</w:t>
      </w:r>
      <w:r w:rsidR="009D6AE9">
        <w:rPr>
          <w:rFonts w:ascii="Arial" w:hAnsi="Arial" w:cs="Arial"/>
          <w:sz w:val="22"/>
          <w:szCs w:val="22"/>
        </w:rPr>
        <w:t>.</w:t>
      </w:r>
    </w:p>
    <w:p w:rsidR="00AD0ED0" w:rsidRPr="00CC0D2F" w:rsidRDefault="00AD0ED0" w:rsidP="006C2E51">
      <w:pPr>
        <w:autoSpaceDE w:val="0"/>
        <w:autoSpaceDN w:val="0"/>
        <w:adjustRightInd w:val="0"/>
        <w:jc w:val="both"/>
        <w:rPr>
          <w:rFonts w:ascii="Arial" w:hAnsi="Arial" w:cs="Arial"/>
          <w:sz w:val="22"/>
          <w:szCs w:val="22"/>
        </w:rPr>
      </w:pPr>
    </w:p>
    <w:p w:rsidR="000D5E31" w:rsidRDefault="00A71118" w:rsidP="006C2E51">
      <w:pPr>
        <w:autoSpaceDE w:val="0"/>
        <w:autoSpaceDN w:val="0"/>
        <w:adjustRightInd w:val="0"/>
        <w:jc w:val="both"/>
        <w:rPr>
          <w:rFonts w:ascii="Arial" w:hAnsi="Arial" w:cs="Arial"/>
          <w:sz w:val="22"/>
          <w:szCs w:val="22"/>
        </w:rPr>
      </w:pPr>
      <w:r>
        <w:rPr>
          <w:rFonts w:ascii="Arial" w:hAnsi="Arial" w:cs="Arial"/>
          <w:sz w:val="22"/>
          <w:szCs w:val="22"/>
        </w:rPr>
        <w:t>Nel 2007 parte il</w:t>
      </w:r>
      <w:r w:rsidRPr="007E3285">
        <w:rPr>
          <w:rFonts w:ascii="Arial" w:hAnsi="Arial" w:cs="Arial"/>
          <w:sz w:val="22"/>
          <w:szCs w:val="22"/>
        </w:rPr>
        <w:t xml:space="preserve"> sistema di sorveglianza della popolazione adulta </w:t>
      </w:r>
      <w:r>
        <w:rPr>
          <w:rFonts w:ascii="Arial" w:hAnsi="Arial" w:cs="Arial"/>
          <w:sz w:val="22"/>
          <w:szCs w:val="22"/>
        </w:rPr>
        <w:t>a</w:t>
      </w:r>
      <w:r w:rsidR="00CC0D2F" w:rsidRPr="00CC0D2F">
        <w:rPr>
          <w:rFonts w:ascii="Arial" w:hAnsi="Arial" w:cs="Arial"/>
          <w:sz w:val="22"/>
          <w:szCs w:val="22"/>
        </w:rPr>
        <w:t>ttraverso una serie di interviste telefoniche effettuate</w:t>
      </w:r>
      <w:r w:rsidR="00AD0ED0">
        <w:rPr>
          <w:rFonts w:ascii="Arial" w:hAnsi="Arial" w:cs="Arial"/>
          <w:sz w:val="22"/>
          <w:szCs w:val="22"/>
        </w:rPr>
        <w:t xml:space="preserve"> </w:t>
      </w:r>
      <w:r>
        <w:rPr>
          <w:rFonts w:ascii="Arial" w:hAnsi="Arial" w:cs="Arial"/>
          <w:sz w:val="22"/>
          <w:szCs w:val="22"/>
        </w:rPr>
        <w:t>direttamente dalle Asl</w:t>
      </w:r>
      <w:r w:rsidR="000D5E31">
        <w:rPr>
          <w:rFonts w:ascii="Arial" w:hAnsi="Arial" w:cs="Arial"/>
          <w:sz w:val="22"/>
          <w:szCs w:val="22"/>
        </w:rPr>
        <w:t xml:space="preserve"> che permettono di </w:t>
      </w:r>
      <w:r w:rsidR="00CC0D2F" w:rsidRPr="00CC0D2F">
        <w:rPr>
          <w:rFonts w:ascii="Arial" w:hAnsi="Arial" w:cs="Arial"/>
          <w:sz w:val="22"/>
          <w:szCs w:val="22"/>
        </w:rPr>
        <w:t>verifica</w:t>
      </w:r>
      <w:r w:rsidR="000D5E31">
        <w:rPr>
          <w:rFonts w:ascii="Arial" w:hAnsi="Arial" w:cs="Arial"/>
          <w:sz w:val="22"/>
          <w:szCs w:val="22"/>
        </w:rPr>
        <w:t>re</w:t>
      </w:r>
      <w:r>
        <w:rPr>
          <w:rFonts w:ascii="Arial" w:hAnsi="Arial" w:cs="Arial"/>
          <w:sz w:val="22"/>
          <w:szCs w:val="22"/>
        </w:rPr>
        <w:t xml:space="preserve"> </w:t>
      </w:r>
      <w:r w:rsidR="00CC0D2F" w:rsidRPr="00CC0D2F">
        <w:rPr>
          <w:rFonts w:ascii="Arial" w:hAnsi="Arial" w:cs="Arial"/>
          <w:sz w:val="22"/>
          <w:szCs w:val="22"/>
        </w:rPr>
        <w:t>direttamente i bisogni di salute percepiti dei cittadini</w:t>
      </w:r>
      <w:r>
        <w:rPr>
          <w:rFonts w:ascii="Arial" w:hAnsi="Arial" w:cs="Arial"/>
          <w:sz w:val="22"/>
          <w:szCs w:val="22"/>
        </w:rPr>
        <w:t>,</w:t>
      </w:r>
      <w:r w:rsidR="00CC0D2F" w:rsidRPr="00CC0D2F">
        <w:rPr>
          <w:rFonts w:ascii="Arial" w:hAnsi="Arial" w:cs="Arial"/>
          <w:sz w:val="22"/>
          <w:szCs w:val="22"/>
        </w:rPr>
        <w:t xml:space="preserve"> </w:t>
      </w:r>
      <w:r w:rsidR="000D5E31">
        <w:rPr>
          <w:rFonts w:ascii="Arial" w:hAnsi="Arial" w:cs="Arial"/>
          <w:sz w:val="22"/>
          <w:szCs w:val="22"/>
        </w:rPr>
        <w:t xml:space="preserve">di </w:t>
      </w:r>
      <w:r w:rsidR="00CC0D2F" w:rsidRPr="00CC0D2F">
        <w:rPr>
          <w:rFonts w:ascii="Arial" w:hAnsi="Arial" w:cs="Arial"/>
          <w:sz w:val="22"/>
          <w:szCs w:val="22"/>
        </w:rPr>
        <w:t>coglie</w:t>
      </w:r>
      <w:r w:rsidR="000D5E31">
        <w:rPr>
          <w:rFonts w:ascii="Arial" w:hAnsi="Arial" w:cs="Arial"/>
          <w:sz w:val="22"/>
          <w:szCs w:val="22"/>
        </w:rPr>
        <w:t>re</w:t>
      </w:r>
      <w:r w:rsidR="00CC0D2F" w:rsidRPr="00CC0D2F">
        <w:rPr>
          <w:rFonts w:ascii="Arial" w:hAnsi="Arial" w:cs="Arial"/>
          <w:sz w:val="22"/>
          <w:szCs w:val="22"/>
        </w:rPr>
        <w:t xml:space="preserve"> l’evoluzione e gli</w:t>
      </w:r>
      <w:r>
        <w:rPr>
          <w:rFonts w:ascii="Arial" w:hAnsi="Arial" w:cs="Arial"/>
          <w:sz w:val="22"/>
          <w:szCs w:val="22"/>
        </w:rPr>
        <w:t xml:space="preserve"> </w:t>
      </w:r>
      <w:r w:rsidR="00CC0D2F" w:rsidRPr="00CC0D2F">
        <w:rPr>
          <w:rFonts w:ascii="Arial" w:hAnsi="Arial" w:cs="Arial"/>
          <w:sz w:val="22"/>
          <w:szCs w:val="22"/>
        </w:rPr>
        <w:t>eventuali cambiamenti nella percezione della salute, degli stili</w:t>
      </w:r>
      <w:r>
        <w:rPr>
          <w:rFonts w:ascii="Arial" w:hAnsi="Arial" w:cs="Arial"/>
          <w:sz w:val="22"/>
          <w:szCs w:val="22"/>
        </w:rPr>
        <w:t xml:space="preserve"> </w:t>
      </w:r>
      <w:r w:rsidR="00CC0D2F" w:rsidRPr="00CC0D2F">
        <w:rPr>
          <w:rFonts w:ascii="Arial" w:hAnsi="Arial" w:cs="Arial"/>
          <w:sz w:val="22"/>
          <w:szCs w:val="22"/>
        </w:rPr>
        <w:t>di vita e dei comportamenti a rischio nel nostro Paese.</w:t>
      </w:r>
    </w:p>
    <w:p w:rsidR="00A71118" w:rsidRDefault="00CC0D2F" w:rsidP="006C2E51">
      <w:pPr>
        <w:autoSpaceDE w:val="0"/>
        <w:autoSpaceDN w:val="0"/>
        <w:adjustRightInd w:val="0"/>
        <w:jc w:val="both"/>
        <w:rPr>
          <w:rFonts w:ascii="Arial" w:hAnsi="Arial" w:cs="Arial"/>
          <w:sz w:val="22"/>
          <w:szCs w:val="22"/>
        </w:rPr>
      </w:pPr>
      <w:r w:rsidRPr="00CC0D2F">
        <w:rPr>
          <w:rFonts w:ascii="Arial" w:hAnsi="Arial" w:cs="Arial"/>
          <w:sz w:val="22"/>
          <w:szCs w:val="22"/>
        </w:rPr>
        <w:t xml:space="preserve"> </w:t>
      </w:r>
    </w:p>
    <w:p w:rsidR="00CC0D2F" w:rsidRDefault="00CC0D2F" w:rsidP="006C2E51">
      <w:pPr>
        <w:autoSpaceDE w:val="0"/>
        <w:autoSpaceDN w:val="0"/>
        <w:adjustRightInd w:val="0"/>
        <w:jc w:val="both"/>
        <w:rPr>
          <w:rFonts w:ascii="Arial" w:hAnsi="Arial" w:cs="Arial"/>
          <w:sz w:val="22"/>
          <w:szCs w:val="22"/>
        </w:rPr>
      </w:pPr>
      <w:r w:rsidRPr="00CC0D2F">
        <w:rPr>
          <w:rFonts w:ascii="Arial" w:hAnsi="Arial" w:cs="Arial"/>
          <w:sz w:val="22"/>
          <w:szCs w:val="22"/>
        </w:rPr>
        <w:t>Grazie</w:t>
      </w:r>
      <w:r w:rsidR="00A71118">
        <w:rPr>
          <w:rFonts w:ascii="Arial" w:hAnsi="Arial" w:cs="Arial"/>
          <w:sz w:val="22"/>
          <w:szCs w:val="22"/>
        </w:rPr>
        <w:t xml:space="preserve"> </w:t>
      </w:r>
      <w:r w:rsidRPr="00CC0D2F">
        <w:rPr>
          <w:rFonts w:ascii="Arial" w:hAnsi="Arial" w:cs="Arial"/>
          <w:sz w:val="22"/>
          <w:szCs w:val="22"/>
        </w:rPr>
        <w:t>alle risposte dei cittadini, si ha così una fotografia aggiornata,</w:t>
      </w:r>
      <w:r w:rsidR="00A71118">
        <w:rPr>
          <w:rFonts w:ascii="Arial" w:hAnsi="Arial" w:cs="Arial"/>
          <w:sz w:val="22"/>
          <w:szCs w:val="22"/>
        </w:rPr>
        <w:t xml:space="preserve"> </w:t>
      </w:r>
      <w:r w:rsidRPr="00CC0D2F">
        <w:rPr>
          <w:rFonts w:ascii="Arial" w:hAnsi="Arial" w:cs="Arial"/>
          <w:sz w:val="22"/>
          <w:szCs w:val="22"/>
        </w:rPr>
        <w:t>capillare e continua degli stili di vita della popolazione adulta</w:t>
      </w:r>
      <w:r w:rsidR="00A71118">
        <w:rPr>
          <w:rFonts w:ascii="Arial" w:hAnsi="Arial" w:cs="Arial"/>
          <w:sz w:val="22"/>
          <w:szCs w:val="22"/>
        </w:rPr>
        <w:t xml:space="preserve"> </w:t>
      </w:r>
      <w:r w:rsidRPr="00CC0D2F">
        <w:rPr>
          <w:rFonts w:ascii="Arial" w:hAnsi="Arial" w:cs="Arial"/>
          <w:sz w:val="22"/>
          <w:szCs w:val="22"/>
        </w:rPr>
        <w:t>tra i 18 e i 69 anni. I temi oggetto della sorveglianza sono:</w:t>
      </w:r>
    </w:p>
    <w:p w:rsidR="0048382C" w:rsidRPr="00CC0D2F" w:rsidRDefault="0048382C" w:rsidP="006C2E51">
      <w:pPr>
        <w:autoSpaceDE w:val="0"/>
        <w:autoSpaceDN w:val="0"/>
        <w:adjustRightInd w:val="0"/>
        <w:jc w:val="both"/>
        <w:rPr>
          <w:rFonts w:ascii="Arial" w:hAnsi="Arial" w:cs="Arial"/>
          <w:sz w:val="22"/>
          <w:szCs w:val="22"/>
        </w:rPr>
      </w:pP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principali fattori di rischio per le malattie croniche inseriti nel programma Guadagnare salute:</w:t>
      </w: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xml:space="preserve">  sedentarietà, eccesso ponderale, consumo di alcol ed abitudine al fumo</w:t>
      </w: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rischio cardiovascolare: ipertensione, ipercolesterolemia, diabete e calcolo del rischio</w:t>
      </w: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programmi di prevenzione oncologica per il tumore cervicale, mammario e colorettale</w:t>
      </w: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vaccinazioni contro influenza e rosolia</w:t>
      </w: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sicurezza stradale e sicurezza in ambito domestico</w:t>
      </w:r>
    </w:p>
    <w:p w:rsidR="0048382C" w:rsidRPr="007E3285" w:rsidRDefault="0048382C" w:rsidP="006C2E51">
      <w:pPr>
        <w:autoSpaceDE w:val="0"/>
        <w:autoSpaceDN w:val="0"/>
        <w:adjustRightInd w:val="0"/>
        <w:jc w:val="both"/>
        <w:rPr>
          <w:rFonts w:ascii="Arial" w:hAnsi="Arial" w:cs="Arial"/>
          <w:sz w:val="22"/>
          <w:szCs w:val="22"/>
        </w:rPr>
      </w:pPr>
      <w:r w:rsidRPr="007E3285">
        <w:rPr>
          <w:rFonts w:ascii="Arial" w:hAnsi="Arial" w:cs="Arial"/>
          <w:sz w:val="22"/>
          <w:szCs w:val="22"/>
        </w:rPr>
        <w:t>- percezione dello stato di salute e presenza di sintomi depressivi.</w:t>
      </w:r>
    </w:p>
    <w:p w:rsidR="000D5E31" w:rsidRPr="00AD0ED0" w:rsidRDefault="000D5E31" w:rsidP="006C2E51">
      <w:pPr>
        <w:pStyle w:val="Paragrafoelenco"/>
        <w:autoSpaceDE w:val="0"/>
        <w:autoSpaceDN w:val="0"/>
        <w:adjustRightInd w:val="0"/>
        <w:jc w:val="both"/>
        <w:rPr>
          <w:rFonts w:ascii="Arial" w:hAnsi="Arial" w:cs="Arial"/>
          <w:sz w:val="22"/>
          <w:szCs w:val="22"/>
        </w:rPr>
      </w:pPr>
    </w:p>
    <w:p w:rsidR="009A661F" w:rsidRDefault="0048382C" w:rsidP="006C2E51">
      <w:pPr>
        <w:autoSpaceDE w:val="0"/>
        <w:autoSpaceDN w:val="0"/>
        <w:adjustRightInd w:val="0"/>
        <w:jc w:val="both"/>
        <w:rPr>
          <w:rFonts w:ascii="Arial" w:hAnsi="Arial" w:cs="Arial"/>
          <w:sz w:val="22"/>
          <w:szCs w:val="22"/>
        </w:rPr>
      </w:pPr>
      <w:r>
        <w:rPr>
          <w:rFonts w:ascii="Arial" w:hAnsi="Arial" w:cs="Arial"/>
          <w:sz w:val="22"/>
          <w:szCs w:val="22"/>
        </w:rPr>
        <w:t>In Italia t</w:t>
      </w:r>
      <w:r w:rsidRPr="007E3285">
        <w:rPr>
          <w:rFonts w:ascii="Arial" w:hAnsi="Arial" w:cs="Arial"/>
          <w:sz w:val="22"/>
          <w:szCs w:val="22"/>
        </w:rPr>
        <w:t>utte le Regioni e le Province autonome hanno aderito al progetto</w:t>
      </w:r>
      <w:r w:rsidRPr="00CC0D2F">
        <w:rPr>
          <w:rFonts w:ascii="Arial" w:hAnsi="Arial" w:cs="Arial"/>
          <w:sz w:val="22"/>
          <w:szCs w:val="22"/>
        </w:rPr>
        <w:t xml:space="preserve"> </w:t>
      </w:r>
      <w:r>
        <w:rPr>
          <w:rFonts w:ascii="Arial" w:hAnsi="Arial" w:cs="Arial"/>
          <w:sz w:val="22"/>
          <w:szCs w:val="22"/>
        </w:rPr>
        <w:t>che</w:t>
      </w:r>
      <w:r w:rsidR="00CC0D2F" w:rsidRPr="00CC0D2F">
        <w:rPr>
          <w:rFonts w:ascii="Arial" w:hAnsi="Arial" w:cs="Arial"/>
          <w:sz w:val="22"/>
          <w:szCs w:val="22"/>
        </w:rPr>
        <w:t xml:space="preserve"> nasce con una peculiarità</w:t>
      </w:r>
      <w:r w:rsidR="00AD0ED0">
        <w:rPr>
          <w:rFonts w:ascii="Arial" w:hAnsi="Arial" w:cs="Arial"/>
          <w:sz w:val="22"/>
          <w:szCs w:val="22"/>
        </w:rPr>
        <w:t xml:space="preserve"> </w:t>
      </w:r>
      <w:r w:rsidR="00CC0D2F" w:rsidRPr="00CC0D2F">
        <w:rPr>
          <w:rFonts w:ascii="Arial" w:hAnsi="Arial" w:cs="Arial"/>
          <w:sz w:val="22"/>
          <w:szCs w:val="22"/>
        </w:rPr>
        <w:t>unica: tarare questo strumento soprattutto per consentire</w:t>
      </w:r>
      <w:r w:rsidR="00AD0ED0">
        <w:rPr>
          <w:rFonts w:ascii="Arial" w:hAnsi="Arial" w:cs="Arial"/>
          <w:sz w:val="22"/>
          <w:szCs w:val="22"/>
        </w:rPr>
        <w:t xml:space="preserve"> </w:t>
      </w:r>
      <w:r w:rsidR="00CC0D2F" w:rsidRPr="00CC0D2F">
        <w:rPr>
          <w:rFonts w:ascii="Arial" w:hAnsi="Arial" w:cs="Arial"/>
          <w:sz w:val="22"/>
          <w:szCs w:val="22"/>
        </w:rPr>
        <w:t>un utilizzo dei dati direttamente a livello locale da parte delle</w:t>
      </w:r>
      <w:r w:rsidR="00AD0ED0">
        <w:rPr>
          <w:rFonts w:ascii="Arial" w:hAnsi="Arial" w:cs="Arial"/>
          <w:sz w:val="22"/>
          <w:szCs w:val="22"/>
        </w:rPr>
        <w:t xml:space="preserve"> nostre Asl e Regioni </w:t>
      </w:r>
      <w:r w:rsidR="00CC0D2F" w:rsidRPr="00CC0D2F">
        <w:rPr>
          <w:rFonts w:ascii="Arial" w:hAnsi="Arial" w:cs="Arial"/>
          <w:sz w:val="22"/>
          <w:szCs w:val="22"/>
        </w:rPr>
        <w:t>consentendo la messa a punto di azioni correttive</w:t>
      </w:r>
      <w:r w:rsidR="00AD0ED0">
        <w:rPr>
          <w:rFonts w:ascii="Arial" w:hAnsi="Arial" w:cs="Arial"/>
          <w:sz w:val="22"/>
          <w:szCs w:val="22"/>
        </w:rPr>
        <w:t xml:space="preserve"> </w:t>
      </w:r>
      <w:r w:rsidR="00CC0D2F" w:rsidRPr="00CC0D2F">
        <w:rPr>
          <w:rFonts w:ascii="Arial" w:hAnsi="Arial" w:cs="Arial"/>
          <w:sz w:val="22"/>
          <w:szCs w:val="22"/>
        </w:rPr>
        <w:t xml:space="preserve">efficaci </w:t>
      </w:r>
      <w:r w:rsidR="009A661F">
        <w:rPr>
          <w:rFonts w:ascii="Arial" w:hAnsi="Arial" w:cs="Arial"/>
          <w:sz w:val="22"/>
          <w:szCs w:val="22"/>
        </w:rPr>
        <w:t>oltre a</w:t>
      </w:r>
      <w:r w:rsidR="00CC0D2F" w:rsidRPr="00CC0D2F">
        <w:rPr>
          <w:rFonts w:ascii="Arial" w:hAnsi="Arial" w:cs="Arial"/>
          <w:sz w:val="22"/>
          <w:szCs w:val="22"/>
        </w:rPr>
        <w:t xml:space="preserve"> fornire un dettaglio di informazione a livello di Asl</w:t>
      </w:r>
      <w:r w:rsidR="009A661F">
        <w:rPr>
          <w:rFonts w:ascii="Arial" w:hAnsi="Arial" w:cs="Arial"/>
          <w:sz w:val="22"/>
          <w:szCs w:val="22"/>
        </w:rPr>
        <w:t>.</w:t>
      </w:r>
    </w:p>
    <w:p w:rsidR="00CC0D2F" w:rsidRPr="00CC0D2F" w:rsidRDefault="009A661F" w:rsidP="006C2E51">
      <w:pPr>
        <w:autoSpaceDE w:val="0"/>
        <w:autoSpaceDN w:val="0"/>
        <w:adjustRightInd w:val="0"/>
        <w:jc w:val="both"/>
        <w:rPr>
          <w:rFonts w:ascii="Arial" w:hAnsi="Arial" w:cs="Arial"/>
          <w:sz w:val="22"/>
          <w:szCs w:val="22"/>
        </w:rPr>
      </w:pPr>
      <w:r>
        <w:rPr>
          <w:rFonts w:ascii="Arial" w:hAnsi="Arial" w:cs="Arial"/>
          <w:sz w:val="22"/>
          <w:szCs w:val="22"/>
        </w:rPr>
        <w:t>Passi per</w:t>
      </w:r>
      <w:r w:rsidR="00CC0D2F" w:rsidRPr="00CC0D2F">
        <w:rPr>
          <w:rFonts w:ascii="Arial" w:hAnsi="Arial" w:cs="Arial"/>
          <w:sz w:val="22"/>
          <w:szCs w:val="22"/>
        </w:rPr>
        <w:t>metter</w:t>
      </w:r>
      <w:r>
        <w:rPr>
          <w:rFonts w:ascii="Arial" w:hAnsi="Arial" w:cs="Arial"/>
          <w:sz w:val="22"/>
          <w:szCs w:val="22"/>
        </w:rPr>
        <w:t>à</w:t>
      </w:r>
      <w:r w:rsidR="006B6912">
        <w:rPr>
          <w:rFonts w:ascii="Arial" w:hAnsi="Arial" w:cs="Arial"/>
          <w:sz w:val="22"/>
          <w:szCs w:val="22"/>
        </w:rPr>
        <w:t xml:space="preserve"> il</w:t>
      </w:r>
      <w:r w:rsidR="00CC0D2F" w:rsidRPr="00CC0D2F">
        <w:rPr>
          <w:rFonts w:ascii="Arial" w:hAnsi="Arial" w:cs="Arial"/>
          <w:sz w:val="22"/>
          <w:szCs w:val="22"/>
        </w:rPr>
        <w:t xml:space="preserve"> confronto non solo tra diverse</w:t>
      </w:r>
      <w:r w:rsidR="00AD0ED0">
        <w:rPr>
          <w:rFonts w:ascii="Arial" w:hAnsi="Arial" w:cs="Arial"/>
          <w:sz w:val="22"/>
          <w:szCs w:val="22"/>
        </w:rPr>
        <w:t xml:space="preserve"> </w:t>
      </w:r>
      <w:r w:rsidR="00CC0D2F" w:rsidRPr="00CC0D2F">
        <w:rPr>
          <w:rFonts w:ascii="Arial" w:hAnsi="Arial" w:cs="Arial"/>
          <w:sz w:val="22"/>
          <w:szCs w:val="22"/>
        </w:rPr>
        <w:t>Regioni, ma anche fra le diverse aziende all’interno delle stesse</w:t>
      </w:r>
      <w:r w:rsidR="00AD0ED0">
        <w:rPr>
          <w:rFonts w:ascii="Arial" w:hAnsi="Arial" w:cs="Arial"/>
          <w:sz w:val="22"/>
          <w:szCs w:val="22"/>
        </w:rPr>
        <w:t xml:space="preserve"> </w:t>
      </w:r>
      <w:r w:rsidR="00CC0D2F" w:rsidRPr="00CC0D2F">
        <w:rPr>
          <w:rFonts w:ascii="Arial" w:hAnsi="Arial" w:cs="Arial"/>
          <w:sz w:val="22"/>
          <w:szCs w:val="22"/>
        </w:rPr>
        <w:t>Regioni  individuando eventuali</w:t>
      </w:r>
      <w:r w:rsidR="00AD0ED0">
        <w:rPr>
          <w:rFonts w:ascii="Arial" w:hAnsi="Arial" w:cs="Arial"/>
          <w:sz w:val="22"/>
          <w:szCs w:val="22"/>
        </w:rPr>
        <w:t xml:space="preserve"> </w:t>
      </w:r>
      <w:r w:rsidR="00CC0D2F" w:rsidRPr="00CC0D2F">
        <w:rPr>
          <w:rFonts w:ascii="Arial" w:hAnsi="Arial" w:cs="Arial"/>
          <w:sz w:val="22"/>
          <w:szCs w:val="22"/>
        </w:rPr>
        <w:t>diseguaglianze legate all’età, al genere e alla fascia socioeconomica</w:t>
      </w:r>
      <w:r w:rsidR="00AD0ED0">
        <w:rPr>
          <w:rFonts w:ascii="Arial" w:hAnsi="Arial" w:cs="Arial"/>
          <w:sz w:val="22"/>
          <w:szCs w:val="22"/>
        </w:rPr>
        <w:t xml:space="preserve"> </w:t>
      </w:r>
      <w:r w:rsidR="00CC0D2F" w:rsidRPr="00CC0D2F">
        <w:rPr>
          <w:rFonts w:ascii="Arial" w:hAnsi="Arial" w:cs="Arial"/>
          <w:sz w:val="22"/>
          <w:szCs w:val="22"/>
        </w:rPr>
        <w:t>di appartenenza</w:t>
      </w:r>
      <w:r w:rsidR="00AD0ED0">
        <w:rPr>
          <w:rFonts w:ascii="Arial" w:hAnsi="Arial" w:cs="Arial"/>
          <w:sz w:val="22"/>
          <w:szCs w:val="22"/>
        </w:rPr>
        <w:t>.</w:t>
      </w: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B56B6A" w:rsidRDefault="00B56B6A" w:rsidP="00B56B6A">
      <w:pPr>
        <w:pStyle w:val="Intestazione"/>
        <w:jc w:val="center"/>
      </w:pPr>
      <w:r>
        <w:rPr>
          <w:b/>
          <w:bCs/>
          <w:i/>
          <w:iCs/>
          <w:sz w:val="16"/>
          <w:szCs w:val="16"/>
        </w:rPr>
        <w:t xml:space="preserve">                                                                                                                            </w:t>
      </w:r>
    </w:p>
    <w:p w:rsidR="00CC0D2F" w:rsidRPr="00B56B6A" w:rsidRDefault="00CC0D2F" w:rsidP="007E3285">
      <w:pPr>
        <w:autoSpaceDE w:val="0"/>
        <w:autoSpaceDN w:val="0"/>
        <w:adjustRightInd w:val="0"/>
        <w:jc w:val="both"/>
        <w:rPr>
          <w:rFonts w:ascii="Arial" w:hAnsi="Arial" w:cs="Arial"/>
          <w:sz w:val="22"/>
          <w:szCs w:val="22"/>
        </w:rPr>
      </w:pPr>
    </w:p>
    <w:p w:rsidR="00CC0D2F" w:rsidRDefault="00CC0D2F" w:rsidP="007E3285">
      <w:pPr>
        <w:autoSpaceDE w:val="0"/>
        <w:autoSpaceDN w:val="0"/>
        <w:adjustRightInd w:val="0"/>
        <w:jc w:val="both"/>
        <w:rPr>
          <w:rFonts w:ascii="Arial" w:hAnsi="Arial" w:cs="Arial"/>
          <w:sz w:val="22"/>
          <w:szCs w:val="22"/>
        </w:rPr>
      </w:pPr>
    </w:p>
    <w:p w:rsidR="006862FE" w:rsidRDefault="00391D12" w:rsidP="009C6A51">
      <w:pPr>
        <w:pStyle w:val="Titolo1"/>
        <w:jc w:val="both"/>
        <w:rPr>
          <w:rFonts w:ascii="Arial" w:hAnsi="Arial" w:cs="Arial"/>
          <w:color w:val="D32E33"/>
        </w:rPr>
      </w:pPr>
      <w:r>
        <w:rPr>
          <w:rFonts w:ascii="Arial" w:hAnsi="Arial" w:cs="Arial"/>
          <w:noProof/>
          <w:color w:val="D32E33"/>
        </w:rPr>
        <w:lastRenderedPageBreak/>
        <w:drawing>
          <wp:anchor distT="0" distB="0" distL="114300" distR="114300" simplePos="0" relativeHeight="251705344" behindDoc="0" locked="0" layoutInCell="1" allowOverlap="1">
            <wp:simplePos x="0" y="0"/>
            <wp:positionH relativeFrom="column">
              <wp:posOffset>4724400</wp:posOffset>
            </wp:positionH>
            <wp:positionV relativeFrom="paragraph">
              <wp:posOffset>138430</wp:posOffset>
            </wp:positionV>
            <wp:extent cx="1247140" cy="520700"/>
            <wp:effectExtent l="19050" t="0" r="0" b="0"/>
            <wp:wrapNone/>
            <wp:docPr id="44"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7140" cy="520700"/>
                    </a:xfrm>
                    <a:prstGeom prst="rect">
                      <a:avLst/>
                    </a:prstGeom>
                    <a:noFill/>
                    <a:ln w="9525">
                      <a:noFill/>
                      <a:miter lim="800000"/>
                      <a:headEnd/>
                      <a:tailEnd/>
                    </a:ln>
                  </pic:spPr>
                </pic:pic>
              </a:graphicData>
            </a:graphic>
          </wp:anchor>
        </w:drawing>
      </w:r>
    </w:p>
    <w:p w:rsidR="00391D12" w:rsidRDefault="00391D12" w:rsidP="003442F4">
      <w:pPr>
        <w:pStyle w:val="Titolo1"/>
        <w:jc w:val="both"/>
        <w:rPr>
          <w:rFonts w:ascii="Arial" w:hAnsi="Arial" w:cs="Arial"/>
          <w:color w:val="D32E33"/>
        </w:rPr>
      </w:pPr>
    </w:p>
    <w:p w:rsidR="009C6A51" w:rsidRPr="009C6A51" w:rsidRDefault="009C6A51" w:rsidP="003442F4">
      <w:pPr>
        <w:pStyle w:val="Titolo1"/>
        <w:jc w:val="both"/>
        <w:rPr>
          <w:rFonts w:ascii="Arial" w:hAnsi="Arial" w:cs="Arial"/>
          <w:color w:val="D32E33"/>
        </w:rPr>
      </w:pPr>
      <w:r w:rsidRPr="009C6A51">
        <w:rPr>
          <w:rFonts w:ascii="Arial" w:hAnsi="Arial" w:cs="Arial"/>
          <w:color w:val="D32E33"/>
        </w:rPr>
        <w:t>Metodi</w:t>
      </w:r>
    </w:p>
    <w:p w:rsidR="009C6A51" w:rsidRPr="006D4B80" w:rsidRDefault="009C6A51" w:rsidP="003442F4">
      <w:pPr>
        <w:autoSpaceDE w:val="0"/>
        <w:autoSpaceDN w:val="0"/>
        <w:adjustRightInd w:val="0"/>
        <w:jc w:val="both"/>
        <w:rPr>
          <w:rFonts w:ascii="Arial" w:hAnsi="Arial" w:cs="Arial"/>
          <w:b/>
          <w:bCs/>
          <w:color w:val="000080"/>
          <w:sz w:val="22"/>
          <w:szCs w:val="22"/>
        </w:rPr>
      </w:pPr>
      <w:r w:rsidRPr="006D4B80">
        <w:rPr>
          <w:rFonts w:ascii="Arial" w:hAnsi="Arial" w:cs="Arial"/>
          <w:b/>
          <w:bCs/>
          <w:color w:val="000080"/>
          <w:sz w:val="22"/>
          <w:szCs w:val="22"/>
        </w:rPr>
        <w:t>Tipo di studio</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PASSI è un sistema di sorveglianza locale, con valenza regionale e nazionale. La raccolta dati avviene a livello di ASL, tramite somministrazione telefonica di un questionario standardizzato e validato a livello nazionale ed internazionale.</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Le scelte metodologiche sono conseguenti a questa impostazione e pertanto possono differire dai</w:t>
      </w:r>
      <w:r w:rsidR="003442F4">
        <w:rPr>
          <w:rFonts w:ascii="Arial" w:hAnsi="Arial" w:cs="Arial"/>
          <w:sz w:val="22"/>
          <w:szCs w:val="22"/>
        </w:rPr>
        <w:t xml:space="preserve"> </w:t>
      </w:r>
      <w:r>
        <w:rPr>
          <w:rFonts w:ascii="Arial" w:hAnsi="Arial" w:cs="Arial"/>
          <w:sz w:val="22"/>
          <w:szCs w:val="22"/>
        </w:rPr>
        <w:t>criteri applicabili in studi che hanno obiettivi prevalentemente di ricerca.</w:t>
      </w:r>
    </w:p>
    <w:p w:rsidR="009C6A51" w:rsidRPr="006D4B80" w:rsidRDefault="009C6A51" w:rsidP="003442F4">
      <w:pPr>
        <w:autoSpaceDE w:val="0"/>
        <w:autoSpaceDN w:val="0"/>
        <w:adjustRightInd w:val="0"/>
        <w:jc w:val="both"/>
        <w:rPr>
          <w:rFonts w:ascii="Arial" w:hAnsi="Arial" w:cs="Arial"/>
          <w:b/>
          <w:bCs/>
          <w:color w:val="000080"/>
          <w:sz w:val="22"/>
          <w:szCs w:val="22"/>
        </w:rPr>
      </w:pPr>
      <w:r w:rsidRPr="006D4B80">
        <w:rPr>
          <w:rFonts w:ascii="Arial" w:hAnsi="Arial" w:cs="Arial"/>
          <w:b/>
          <w:bCs/>
          <w:color w:val="000080"/>
          <w:sz w:val="22"/>
          <w:szCs w:val="22"/>
        </w:rPr>
        <w:t>Popolazione di studio</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La popolazione di studio è costituita dalle persone di 18-69 anni iscritte nelle liste dell’anagrafe sanitaria dell’ASL Napoli 3 Sud, aggiornata al 31.12.2009.</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Criteri di inclusione nella sorveglianza PASSI sono la residenza nel territorio di competenza della</w:t>
      </w:r>
      <w:r w:rsidR="007747AA">
        <w:rPr>
          <w:rFonts w:ascii="Arial" w:hAnsi="Arial" w:cs="Arial"/>
          <w:sz w:val="22"/>
          <w:szCs w:val="22"/>
        </w:rPr>
        <w:t xml:space="preserve"> </w:t>
      </w:r>
      <w:r>
        <w:rPr>
          <w:rFonts w:ascii="Arial" w:hAnsi="Arial" w:cs="Arial"/>
          <w:sz w:val="22"/>
          <w:szCs w:val="22"/>
        </w:rPr>
        <w:t>ASL. I criteri di esclusione sono la non conoscenza della lingua italiana per gli stranieri, l’impossibilità di sostenere un’intervista (per esempio, per gravi disabilità), il ricovero ospedaliero o l’istituzionalizzazione durante il periodo dell’indagine.</w:t>
      </w:r>
    </w:p>
    <w:p w:rsidR="009C6A51" w:rsidRPr="006D4B80" w:rsidRDefault="009C6A51" w:rsidP="003442F4">
      <w:pPr>
        <w:autoSpaceDE w:val="0"/>
        <w:autoSpaceDN w:val="0"/>
        <w:adjustRightInd w:val="0"/>
        <w:jc w:val="both"/>
        <w:rPr>
          <w:rFonts w:ascii="Arial" w:hAnsi="Arial" w:cs="Arial"/>
          <w:b/>
          <w:bCs/>
          <w:color w:val="000080"/>
          <w:sz w:val="22"/>
          <w:szCs w:val="22"/>
        </w:rPr>
      </w:pPr>
      <w:r w:rsidRPr="006D4B80">
        <w:rPr>
          <w:rFonts w:ascii="Arial" w:hAnsi="Arial" w:cs="Arial"/>
          <w:b/>
          <w:bCs/>
          <w:color w:val="000080"/>
          <w:sz w:val="22"/>
          <w:szCs w:val="22"/>
        </w:rPr>
        <w:t>Strategie di campionamento</w:t>
      </w:r>
    </w:p>
    <w:p w:rsidR="00CD054F" w:rsidRDefault="009C6A51" w:rsidP="003442F4">
      <w:pPr>
        <w:autoSpaceDE w:val="0"/>
        <w:autoSpaceDN w:val="0"/>
        <w:adjustRightInd w:val="0"/>
        <w:jc w:val="both"/>
        <w:rPr>
          <w:rFonts w:ascii="Arial" w:hAnsi="Arial" w:cs="Arial"/>
          <w:sz w:val="22"/>
          <w:szCs w:val="22"/>
        </w:rPr>
      </w:pPr>
      <w:r>
        <w:rPr>
          <w:rFonts w:ascii="Arial" w:hAnsi="Arial" w:cs="Arial"/>
          <w:sz w:val="22"/>
          <w:szCs w:val="22"/>
        </w:rPr>
        <w:t xml:space="preserve">Il campione previsto per PASSI si fonda su un campione mensile stratificato proporzionale per sesso e classi di età direttamente effettuato sulla lista dell’anagrafe sanitaria della ASL. La dimensione minima del campione mensile è di 25 unità. </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Il campione, nell’anno 2010, è stato di 418 soggetti.</w:t>
      </w:r>
    </w:p>
    <w:p w:rsidR="009C6A51" w:rsidRPr="00BA5B20" w:rsidRDefault="009C6A51" w:rsidP="003442F4">
      <w:pPr>
        <w:autoSpaceDE w:val="0"/>
        <w:autoSpaceDN w:val="0"/>
        <w:adjustRightInd w:val="0"/>
        <w:jc w:val="both"/>
        <w:rPr>
          <w:rFonts w:ascii="Arial" w:hAnsi="Arial" w:cs="Arial"/>
          <w:sz w:val="22"/>
          <w:szCs w:val="22"/>
        </w:rPr>
      </w:pPr>
      <w:r w:rsidRPr="00BA5B20">
        <w:rPr>
          <w:rFonts w:ascii="Arial" w:hAnsi="Arial" w:cs="Arial"/>
          <w:sz w:val="22"/>
          <w:szCs w:val="22"/>
        </w:rPr>
        <w:t xml:space="preserve">A livello nazionale </w:t>
      </w:r>
      <w:r>
        <w:rPr>
          <w:rFonts w:ascii="Arial" w:hAnsi="Arial" w:cs="Arial"/>
          <w:sz w:val="22"/>
          <w:szCs w:val="22"/>
        </w:rPr>
        <w:t>l</w:t>
      </w:r>
      <w:r w:rsidRPr="00BA5B20">
        <w:rPr>
          <w:rFonts w:ascii="Arial" w:hAnsi="Arial" w:cs="Arial"/>
          <w:sz w:val="22"/>
          <w:szCs w:val="22"/>
        </w:rPr>
        <w:t>a popolazione in studio è costituita da 41 milioni di residenti tra i 18 e i 69 a</w:t>
      </w:r>
      <w:r>
        <w:rPr>
          <w:rFonts w:ascii="Arial" w:hAnsi="Arial" w:cs="Arial"/>
          <w:sz w:val="22"/>
          <w:szCs w:val="22"/>
        </w:rPr>
        <w:t>nni iscritti al 31 dicembre 2009</w:t>
      </w:r>
      <w:r w:rsidRPr="00BA5B20">
        <w:rPr>
          <w:rFonts w:ascii="Arial" w:hAnsi="Arial" w:cs="Arial"/>
          <w:sz w:val="22"/>
          <w:szCs w:val="22"/>
        </w:rPr>
        <w:t xml:space="preserve"> nelle liste delle anagrafi sanitarie delle 138 Asl su 148 delle 21 Regioni partecipanti, che corrisponde all’85% delle Asl italiane e l’85% della popolazione totale di 18-69 anni.</w:t>
      </w:r>
      <w:r>
        <w:rPr>
          <w:rFonts w:ascii="Arial" w:hAnsi="Arial" w:cs="Arial"/>
          <w:sz w:val="22"/>
          <w:szCs w:val="22"/>
        </w:rPr>
        <w:t xml:space="preserve"> </w:t>
      </w:r>
      <w:r w:rsidRPr="00BA5B20">
        <w:rPr>
          <w:rFonts w:ascii="Arial" w:hAnsi="Arial" w:cs="Arial"/>
          <w:sz w:val="22"/>
          <w:szCs w:val="22"/>
        </w:rPr>
        <w:t>Da gennaio a dicembre 2010, sono state intervistate 36.319 persone nella fascia di età compresa tra 18 e 69 anni, selezionate con campionamento proporzionale stratificato per sesso e classe di età dalle anagrafi sanitarie di Asl o di Regione.</w:t>
      </w:r>
    </w:p>
    <w:p w:rsidR="009C6A51" w:rsidRPr="006D4B80" w:rsidRDefault="009C6A51" w:rsidP="003442F4">
      <w:pPr>
        <w:autoSpaceDE w:val="0"/>
        <w:autoSpaceDN w:val="0"/>
        <w:adjustRightInd w:val="0"/>
        <w:jc w:val="both"/>
        <w:rPr>
          <w:rFonts w:ascii="Arial" w:hAnsi="Arial" w:cs="Arial"/>
          <w:b/>
          <w:bCs/>
          <w:color w:val="000080"/>
          <w:sz w:val="22"/>
          <w:szCs w:val="22"/>
        </w:rPr>
      </w:pPr>
      <w:r w:rsidRPr="006D4B80">
        <w:rPr>
          <w:rFonts w:ascii="Arial" w:hAnsi="Arial" w:cs="Arial"/>
          <w:b/>
          <w:bCs/>
          <w:color w:val="000080"/>
          <w:sz w:val="22"/>
          <w:szCs w:val="22"/>
        </w:rPr>
        <w:t>Interviste</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I cittadini selezionati, così come i loro Medici di medicina generale, sono stati preventivamente avvisati tramite una lettera personale informativa spedita dall’ASL Napoli 3 Sud. I dati raccolti sono quelli autoriferiti dalle persone intervistate, senza l’effettuazione di misurazioni dirette da parte di operatori sanitari.</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Le interviste alla popolazione in studio sono state condotte dal personale amministrativo. L’intervista telefonica è durata in media 20 minuti.</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La somministrazione del questionario è stata preceduta dalla formazione degli intervistatori che ha avuto per oggetto le modalità del contatto e il rispetto della privacy delle persone, il metodo dell’intervista telefonica e la somministrazione del questionario telefonico con l’ausilio di linee guida appositamente elaborate.</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La raccolta dei dati è avvenuta prevalentemente tramite questionario cartaceo; è disponibile anche il metodo CATI (Computer Assisted Telephone Interview). La qualità dei dati è stata assicurata da un sistema automatico di controllo al momento del caricamento e da una successiva fase di analisi ad hoc con conseguente correzione delle anomalie riscontrate.</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La raccolta dei dati è stata costantemente monitorata a livello locale, regionale e centrale attraverso opportuni schemi ed indicatori implementati nel sistema di raccolta centralizzato via web (passidati).</w:t>
      </w:r>
    </w:p>
    <w:p w:rsidR="009C6A51" w:rsidRPr="006D4B80" w:rsidRDefault="009C6A51" w:rsidP="003442F4">
      <w:pPr>
        <w:autoSpaceDE w:val="0"/>
        <w:autoSpaceDN w:val="0"/>
        <w:adjustRightInd w:val="0"/>
        <w:jc w:val="both"/>
        <w:rPr>
          <w:rFonts w:ascii="Arial" w:hAnsi="Arial" w:cs="Arial"/>
          <w:b/>
          <w:bCs/>
          <w:color w:val="000080"/>
          <w:sz w:val="22"/>
          <w:szCs w:val="22"/>
        </w:rPr>
      </w:pPr>
      <w:r w:rsidRPr="006D4B80">
        <w:rPr>
          <w:rFonts w:ascii="Arial" w:hAnsi="Arial" w:cs="Arial"/>
          <w:b/>
          <w:bCs/>
          <w:color w:val="000080"/>
          <w:sz w:val="22"/>
          <w:szCs w:val="22"/>
        </w:rPr>
        <w:t>Analisi delle informazioni</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L’analisi dei dati è stata effettuata utilizzando il software EPI Info 3.5 e STATA 9.0.</w:t>
      </w:r>
    </w:p>
    <w:p w:rsidR="009C6A51" w:rsidRPr="006D4B80" w:rsidRDefault="009C6A51" w:rsidP="003442F4">
      <w:pPr>
        <w:autoSpaceDE w:val="0"/>
        <w:autoSpaceDN w:val="0"/>
        <w:adjustRightInd w:val="0"/>
        <w:jc w:val="both"/>
        <w:rPr>
          <w:rFonts w:ascii="Arial" w:hAnsi="Arial" w:cs="Arial"/>
          <w:b/>
          <w:bCs/>
          <w:color w:val="000080"/>
          <w:sz w:val="22"/>
          <w:szCs w:val="22"/>
        </w:rPr>
      </w:pPr>
      <w:r w:rsidRPr="006D4B80">
        <w:rPr>
          <w:rFonts w:ascii="Arial" w:hAnsi="Arial" w:cs="Arial"/>
          <w:b/>
          <w:bCs/>
          <w:color w:val="000080"/>
          <w:sz w:val="22"/>
          <w:szCs w:val="22"/>
        </w:rPr>
        <w:t>Etica e privacy</w:t>
      </w:r>
    </w:p>
    <w:p w:rsidR="009C6A51" w:rsidRDefault="009C6A51" w:rsidP="003442F4">
      <w:pPr>
        <w:autoSpaceDE w:val="0"/>
        <w:autoSpaceDN w:val="0"/>
        <w:adjustRightInd w:val="0"/>
        <w:jc w:val="both"/>
        <w:rPr>
          <w:rFonts w:ascii="Arial" w:hAnsi="Arial" w:cs="Arial"/>
          <w:sz w:val="22"/>
          <w:szCs w:val="22"/>
        </w:rPr>
      </w:pPr>
      <w:r>
        <w:rPr>
          <w:rFonts w:ascii="Arial" w:hAnsi="Arial" w:cs="Arial"/>
          <w:sz w:val="22"/>
          <w:szCs w:val="22"/>
        </w:rPr>
        <w:t>Le operazioni previste dalla sorveglianza PASSI in cui sono trattati dati personali sono effettuate nel rispetto della normativa sulla privacy (Decreto Legislativo 30 giugno 2003, n. 196 – Codice in materia di protezione dei dati personali).</w:t>
      </w:r>
    </w:p>
    <w:p w:rsidR="009C6A51" w:rsidRDefault="009C6A51" w:rsidP="003442F4">
      <w:pPr>
        <w:autoSpaceDE w:val="0"/>
        <w:autoSpaceDN w:val="0"/>
        <w:adjustRightInd w:val="0"/>
        <w:jc w:val="both"/>
        <w:rPr>
          <w:rFonts w:ascii="Arial" w:hAnsi="Arial" w:cs="Arial"/>
          <w:sz w:val="22"/>
          <w:szCs w:val="22"/>
        </w:rPr>
      </w:pPr>
      <w:r w:rsidRPr="0089246E">
        <w:rPr>
          <w:rFonts w:ascii="Arial" w:hAnsi="Arial" w:cs="Arial"/>
          <w:sz w:val="22"/>
          <w:szCs w:val="22"/>
        </w:rPr>
        <w:t>Il sistema Passi è stato valutato da parte del Comitato Etico dell’Istituto Superiore di Sanità</w:t>
      </w:r>
      <w:r>
        <w:rPr>
          <w:rFonts w:ascii="Arial" w:hAnsi="Arial" w:cs="Arial"/>
          <w:sz w:val="22"/>
          <w:szCs w:val="22"/>
        </w:rPr>
        <w:t xml:space="preserve"> </w:t>
      </w:r>
      <w:r w:rsidRPr="0089246E">
        <w:rPr>
          <w:rFonts w:ascii="Arial" w:hAnsi="Arial" w:cs="Arial"/>
          <w:sz w:val="22"/>
          <w:szCs w:val="22"/>
        </w:rPr>
        <w:t>che ha formulato un parere favorevole sotto il profilo etico.</w:t>
      </w:r>
    </w:p>
    <w:p w:rsidR="009C6A51" w:rsidRDefault="009C6A51" w:rsidP="00AA59DF"/>
    <w:p w:rsidR="00A7638F" w:rsidRDefault="00A7638F" w:rsidP="005F4A78">
      <w:pPr>
        <w:pStyle w:val="StileArial26ptGrassettoBluscuroInferioreSingolaAuto"/>
        <w:rPr>
          <w:color w:val="auto"/>
        </w:rPr>
      </w:pPr>
    </w:p>
    <w:p w:rsidR="00C7086E" w:rsidRDefault="00C7086E" w:rsidP="0068533B">
      <w:pPr>
        <w:autoSpaceDE w:val="0"/>
        <w:autoSpaceDN w:val="0"/>
        <w:adjustRightInd w:val="0"/>
        <w:jc w:val="both"/>
        <w:rPr>
          <w:rFonts w:ascii="Arial" w:hAnsi="Arial" w:cs="Arial"/>
          <w:b/>
          <w:bCs/>
          <w:caps/>
          <w:color w:val="D32E33"/>
          <w:sz w:val="44"/>
          <w:szCs w:val="44"/>
        </w:rPr>
      </w:pPr>
    </w:p>
    <w:p w:rsidR="005F4A78" w:rsidRPr="007E3830" w:rsidRDefault="005F4A78" w:rsidP="0068533B">
      <w:pPr>
        <w:autoSpaceDE w:val="0"/>
        <w:autoSpaceDN w:val="0"/>
        <w:adjustRightInd w:val="0"/>
        <w:jc w:val="both"/>
        <w:rPr>
          <w:rFonts w:ascii="Arial" w:hAnsi="Arial" w:cs="Arial"/>
          <w:b/>
          <w:bCs/>
          <w:caps/>
          <w:color w:val="D32E33"/>
          <w:sz w:val="44"/>
          <w:szCs w:val="44"/>
        </w:rPr>
      </w:pPr>
      <w:r w:rsidRPr="007E3830">
        <w:rPr>
          <w:rFonts w:ascii="Arial" w:hAnsi="Arial" w:cs="Arial"/>
          <w:b/>
          <w:bCs/>
          <w:caps/>
          <w:color w:val="D32E33"/>
          <w:sz w:val="44"/>
          <w:szCs w:val="44"/>
        </w:rPr>
        <w:t>Descrizione del campione aziendale</w:t>
      </w:r>
    </w:p>
    <w:p w:rsidR="005F4A78" w:rsidRPr="009F7278" w:rsidRDefault="005F4A78" w:rsidP="003442F4">
      <w:pPr>
        <w:widowControl w:val="0"/>
        <w:autoSpaceDE w:val="0"/>
        <w:autoSpaceDN w:val="0"/>
        <w:adjustRightInd w:val="0"/>
        <w:jc w:val="both"/>
        <w:rPr>
          <w:rFonts w:ascii="Arial" w:hAnsi="Arial" w:cs="Arial"/>
          <w:b/>
          <w:bCs/>
          <w:sz w:val="36"/>
          <w:szCs w:val="36"/>
        </w:rPr>
      </w:pPr>
    </w:p>
    <w:p w:rsidR="005F4A78" w:rsidRPr="009F7278" w:rsidRDefault="005F4A78" w:rsidP="003442F4">
      <w:pPr>
        <w:widowControl w:val="0"/>
        <w:autoSpaceDE w:val="0"/>
        <w:autoSpaceDN w:val="0"/>
        <w:adjustRightInd w:val="0"/>
        <w:jc w:val="both"/>
        <w:rPr>
          <w:rFonts w:ascii="Arial" w:hAnsi="Arial" w:cs="Arial"/>
          <w:sz w:val="22"/>
          <w:szCs w:val="22"/>
        </w:rPr>
      </w:pPr>
      <w:r w:rsidRPr="009F7278">
        <w:rPr>
          <w:rFonts w:ascii="Arial" w:hAnsi="Arial" w:cs="Arial"/>
          <w:sz w:val="22"/>
          <w:szCs w:val="22"/>
        </w:rPr>
        <w:t xml:space="preserve">La popolazione in studio è costituita da </w:t>
      </w:r>
      <w:r>
        <w:rPr>
          <w:rFonts w:ascii="Arial" w:hAnsi="Arial" w:cs="Arial"/>
          <w:sz w:val="22"/>
          <w:szCs w:val="22"/>
        </w:rPr>
        <w:t>402.753</w:t>
      </w:r>
      <w:r w:rsidRPr="009F7278">
        <w:rPr>
          <w:rFonts w:ascii="Arial" w:hAnsi="Arial" w:cs="Arial"/>
          <w:sz w:val="22"/>
          <w:szCs w:val="22"/>
        </w:rPr>
        <w:t xml:space="preserve"> residenti di 18-69 anni iscritti al 31/12/2009 nelle liste dell’anagrafe sanitaria della </w:t>
      </w:r>
      <w:r>
        <w:rPr>
          <w:rFonts w:ascii="Arial" w:hAnsi="Arial" w:cs="Arial"/>
          <w:sz w:val="22"/>
          <w:szCs w:val="22"/>
        </w:rPr>
        <w:t>ASL Napoli 3 Sud</w:t>
      </w:r>
      <w:r w:rsidRPr="009F7278">
        <w:rPr>
          <w:rFonts w:ascii="Arial" w:hAnsi="Arial" w:cs="Arial"/>
          <w:sz w:val="22"/>
          <w:szCs w:val="22"/>
        </w:rPr>
        <w:t xml:space="preserve"> </w:t>
      </w:r>
      <w:r>
        <w:rPr>
          <w:rFonts w:ascii="Arial" w:hAnsi="Arial" w:cs="Arial"/>
          <w:sz w:val="22"/>
          <w:szCs w:val="22"/>
        </w:rPr>
        <w:t>della R</w:t>
      </w:r>
      <w:r w:rsidRPr="009F7278">
        <w:rPr>
          <w:rFonts w:ascii="Arial" w:hAnsi="Arial" w:cs="Arial"/>
          <w:sz w:val="22"/>
          <w:szCs w:val="22"/>
        </w:rPr>
        <w:t xml:space="preserve">egione </w:t>
      </w:r>
      <w:r>
        <w:rPr>
          <w:rFonts w:ascii="Arial" w:hAnsi="Arial" w:cs="Arial"/>
          <w:sz w:val="22"/>
          <w:szCs w:val="22"/>
        </w:rPr>
        <w:t>Campania</w:t>
      </w:r>
      <w:r w:rsidRPr="009F7278">
        <w:rPr>
          <w:rFonts w:ascii="Arial" w:hAnsi="Arial" w:cs="Arial"/>
          <w:sz w:val="22"/>
          <w:szCs w:val="22"/>
        </w:rPr>
        <w:t xml:space="preserve">. </w:t>
      </w:r>
    </w:p>
    <w:p w:rsidR="005F4A78" w:rsidRPr="009F7278" w:rsidRDefault="005F4A78" w:rsidP="003442F4">
      <w:pPr>
        <w:widowControl w:val="0"/>
        <w:autoSpaceDE w:val="0"/>
        <w:autoSpaceDN w:val="0"/>
        <w:adjustRightInd w:val="0"/>
        <w:jc w:val="both"/>
        <w:rPr>
          <w:rFonts w:ascii="Arial" w:hAnsi="Arial" w:cs="Arial"/>
          <w:sz w:val="22"/>
          <w:szCs w:val="22"/>
        </w:rPr>
      </w:pPr>
      <w:r w:rsidRPr="009F7278">
        <w:rPr>
          <w:rFonts w:ascii="Arial" w:hAnsi="Arial" w:cs="Arial"/>
          <w:sz w:val="22"/>
          <w:szCs w:val="22"/>
        </w:rPr>
        <w:t xml:space="preserve">Da gennaio 2010 a dicembre dello stesso anno, sono state intervistate </w:t>
      </w:r>
      <w:r>
        <w:rPr>
          <w:rFonts w:ascii="Arial" w:hAnsi="Arial" w:cs="Arial"/>
          <w:sz w:val="22"/>
          <w:szCs w:val="22"/>
        </w:rPr>
        <w:t>418</w:t>
      </w:r>
      <w:r w:rsidRPr="009F7278">
        <w:rPr>
          <w:rFonts w:ascii="Arial" w:hAnsi="Arial" w:cs="Arial"/>
          <w:sz w:val="22"/>
          <w:szCs w:val="22"/>
        </w:rPr>
        <w:t xml:space="preserve"> persone nella fascia 18-69 anni, selezionate con campionamento proporzionale stratificato per sesso e classi di età dalle anagrafi sanitarie. </w:t>
      </w:r>
    </w:p>
    <w:p w:rsidR="005F4A78" w:rsidRPr="0068533B" w:rsidRDefault="005F4A78" w:rsidP="0068533B">
      <w:pPr>
        <w:autoSpaceDE w:val="0"/>
        <w:autoSpaceDN w:val="0"/>
        <w:adjustRightInd w:val="0"/>
        <w:jc w:val="both"/>
        <w:rPr>
          <w:rFonts w:ascii="Arial" w:hAnsi="Arial" w:cs="Arial"/>
          <w:b/>
          <w:bCs/>
          <w:color w:val="000080"/>
          <w:sz w:val="28"/>
          <w:szCs w:val="28"/>
        </w:rPr>
      </w:pPr>
    </w:p>
    <w:p w:rsidR="005F4A78" w:rsidRPr="0068533B" w:rsidRDefault="005F4A78"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Rappresentatività del campione per età e sesso</w:t>
      </w:r>
    </w:p>
    <w:p w:rsidR="005F4A78" w:rsidRDefault="005F4A78" w:rsidP="005F4A78">
      <w:pPr>
        <w:widowControl w:val="0"/>
        <w:autoSpaceDE w:val="0"/>
        <w:autoSpaceDN w:val="0"/>
        <w:adjustRightInd w:val="0"/>
        <w:rPr>
          <w:rFonts w:ascii="Arial" w:hAnsi="Arial" w:cs="Arial"/>
          <w:b/>
          <w:bCs/>
          <w:i/>
          <w:iCs/>
          <w:sz w:val="28"/>
          <w:szCs w:val="28"/>
        </w:rPr>
      </w:pPr>
    </w:p>
    <w:p w:rsidR="005F4A78" w:rsidRPr="005F4A78" w:rsidRDefault="005F4A78" w:rsidP="003442F4">
      <w:pPr>
        <w:widowControl w:val="0"/>
        <w:autoSpaceDE w:val="0"/>
        <w:autoSpaceDN w:val="0"/>
        <w:adjustRightInd w:val="0"/>
        <w:ind w:right="-82"/>
        <w:jc w:val="both"/>
        <w:rPr>
          <w:rFonts w:ascii="Arial" w:hAnsi="Arial" w:cs="Arial"/>
          <w:sz w:val="22"/>
          <w:szCs w:val="22"/>
        </w:rPr>
      </w:pPr>
      <w:r w:rsidRPr="005F4A78">
        <w:rPr>
          <w:rFonts w:ascii="Arial" w:hAnsi="Arial" w:cs="Arial"/>
          <w:sz w:val="22"/>
          <w:szCs w:val="22"/>
        </w:rPr>
        <w:t>La distribuzione per sesso e per</w:t>
      </w:r>
      <w:r>
        <w:rPr>
          <w:rFonts w:ascii="Arial" w:hAnsi="Arial" w:cs="Arial"/>
          <w:sz w:val="22"/>
          <w:szCs w:val="22"/>
        </w:rPr>
        <w:t xml:space="preserve"> classe d’</w:t>
      </w:r>
      <w:r w:rsidRPr="005F4A78">
        <w:rPr>
          <w:rFonts w:ascii="Arial" w:hAnsi="Arial" w:cs="Arial"/>
          <w:sz w:val="22"/>
          <w:szCs w:val="22"/>
        </w:rPr>
        <w:t xml:space="preserve">età </w:t>
      </w:r>
      <w:r>
        <w:rPr>
          <w:rFonts w:ascii="Arial" w:hAnsi="Arial" w:cs="Arial"/>
          <w:sz w:val="22"/>
          <w:szCs w:val="22"/>
        </w:rPr>
        <w:t>del campione dell’AS</w:t>
      </w:r>
      <w:r w:rsidR="00ED67DB">
        <w:rPr>
          <w:rFonts w:ascii="Arial" w:hAnsi="Arial" w:cs="Arial"/>
          <w:sz w:val="22"/>
          <w:szCs w:val="22"/>
        </w:rPr>
        <w:t>L</w:t>
      </w:r>
      <w:r>
        <w:rPr>
          <w:rFonts w:ascii="Arial" w:hAnsi="Arial" w:cs="Arial"/>
          <w:sz w:val="22"/>
          <w:szCs w:val="22"/>
        </w:rPr>
        <w:t xml:space="preserve"> Napoli 3 Sud, confrontata con la popolazione residente nella</w:t>
      </w:r>
      <w:r w:rsidR="009D2C9B">
        <w:rPr>
          <w:rFonts w:ascii="Arial" w:hAnsi="Arial" w:cs="Arial"/>
          <w:sz w:val="22"/>
          <w:szCs w:val="22"/>
        </w:rPr>
        <w:t xml:space="preserve"> stessa ASL, risulta sovrapponibile</w:t>
      </w:r>
      <w:r>
        <w:rPr>
          <w:rFonts w:ascii="Arial" w:hAnsi="Arial" w:cs="Arial"/>
          <w:sz w:val="22"/>
          <w:szCs w:val="22"/>
        </w:rPr>
        <w:t>.</w:t>
      </w:r>
    </w:p>
    <w:p w:rsidR="005F4A78" w:rsidRDefault="005F4A78" w:rsidP="005F4A78">
      <w:pPr>
        <w:widowControl w:val="0"/>
        <w:autoSpaceDE w:val="0"/>
        <w:autoSpaceDN w:val="0"/>
        <w:adjustRightInd w:val="0"/>
        <w:rPr>
          <w:rFonts w:ascii="Arial" w:hAnsi="Arial" w:cs="Arial"/>
          <w:b/>
          <w:bCs/>
          <w:i/>
          <w:iCs/>
          <w:sz w:val="28"/>
          <w:szCs w:val="28"/>
        </w:rPr>
      </w:pPr>
    </w:p>
    <w:tbl>
      <w:tblPr>
        <w:tblStyle w:val="Grigliatabella"/>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8"/>
        <w:gridCol w:w="5147"/>
      </w:tblGrid>
      <w:tr w:rsidR="003D7B31" w:rsidTr="00CF59D7">
        <w:trPr>
          <w:trHeight w:val="3981"/>
        </w:trPr>
        <w:tc>
          <w:tcPr>
            <w:tcW w:w="4968" w:type="dxa"/>
          </w:tcPr>
          <w:p w:rsidR="003D7B31" w:rsidRDefault="003D7B31" w:rsidP="00CF59D7">
            <w:pPr>
              <w:widowControl w:val="0"/>
              <w:autoSpaceDE w:val="0"/>
              <w:autoSpaceDN w:val="0"/>
              <w:adjustRightInd w:val="0"/>
              <w:ind w:right="-283"/>
              <w:rPr>
                <w:rFonts w:ascii="Arial" w:hAnsi="Arial" w:cs="Arial"/>
                <w:b/>
                <w:iCs/>
                <w:sz w:val="18"/>
                <w:szCs w:val="18"/>
              </w:rPr>
            </w:pPr>
          </w:p>
          <w:p w:rsidR="003D7B31" w:rsidRPr="009F7278" w:rsidRDefault="003D7B31" w:rsidP="003D7B31">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Distribuzione del campione e della popolazione</w:t>
            </w:r>
          </w:p>
          <w:p w:rsidR="003D7B31" w:rsidRPr="009F7278" w:rsidRDefault="003D7B31" w:rsidP="003D7B31">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per classi di età negli UOMINI</w:t>
            </w:r>
          </w:p>
          <w:p w:rsidR="003D7B31" w:rsidRDefault="003D7B31" w:rsidP="003D7B31">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PASSI </w:t>
            </w:r>
            <w:r>
              <w:rPr>
                <w:rFonts w:ascii="Arial" w:hAnsi="Arial" w:cs="Arial"/>
                <w:iCs/>
                <w:sz w:val="16"/>
              </w:rPr>
              <w:t>2010</w:t>
            </w:r>
            <w:r w:rsidRPr="009F7278">
              <w:rPr>
                <w:rFonts w:ascii="Arial" w:hAnsi="Arial" w:cs="Arial"/>
                <w:iCs/>
                <w:sz w:val="16"/>
              </w:rPr>
              <w:t xml:space="preserve">   (n=</w:t>
            </w:r>
            <w:r w:rsidRPr="00461A2D">
              <w:rPr>
                <w:rFonts w:ascii="Arial" w:hAnsi="Arial" w:cs="Arial"/>
                <w:iCs/>
                <w:sz w:val="16"/>
              </w:rPr>
              <w:t>418</w:t>
            </w:r>
            <w:r w:rsidRPr="009F7278">
              <w:rPr>
                <w:rFonts w:ascii="Arial" w:hAnsi="Arial" w:cs="Arial"/>
                <w:iCs/>
                <w:sz w:val="16"/>
              </w:rPr>
              <w:t>)</w:t>
            </w:r>
          </w:p>
          <w:p w:rsidR="00CF59D7" w:rsidRDefault="00CF59D7" w:rsidP="003D7B31">
            <w:pPr>
              <w:widowControl w:val="0"/>
              <w:autoSpaceDE w:val="0"/>
              <w:autoSpaceDN w:val="0"/>
              <w:adjustRightInd w:val="0"/>
              <w:ind w:right="-82"/>
              <w:jc w:val="center"/>
              <w:rPr>
                <w:rFonts w:ascii="Arial" w:hAnsi="Arial" w:cs="Arial"/>
                <w:iCs/>
                <w:sz w:val="16"/>
              </w:rPr>
            </w:pPr>
          </w:p>
          <w:p w:rsidR="00CF59D7" w:rsidRDefault="00CF59D7" w:rsidP="003D7B31">
            <w:pPr>
              <w:widowControl w:val="0"/>
              <w:autoSpaceDE w:val="0"/>
              <w:autoSpaceDN w:val="0"/>
              <w:adjustRightInd w:val="0"/>
              <w:ind w:right="-82"/>
              <w:jc w:val="center"/>
              <w:rPr>
                <w:rFonts w:ascii="Arial" w:hAnsi="Arial" w:cs="Arial"/>
                <w:iCs/>
                <w:sz w:val="16"/>
              </w:rPr>
            </w:pPr>
          </w:p>
          <w:p w:rsidR="003D7B31" w:rsidRPr="009F7278" w:rsidRDefault="003D7B31" w:rsidP="003D7B31">
            <w:pPr>
              <w:widowControl w:val="0"/>
              <w:autoSpaceDE w:val="0"/>
              <w:autoSpaceDN w:val="0"/>
              <w:adjustRightInd w:val="0"/>
              <w:ind w:right="-82"/>
              <w:rPr>
                <w:rFonts w:ascii="Arial" w:hAnsi="Arial" w:cs="Arial"/>
                <w:iCs/>
                <w:sz w:val="16"/>
              </w:rPr>
            </w:pPr>
            <w:r w:rsidRPr="003D7B31">
              <w:rPr>
                <w:rFonts w:ascii="Arial" w:hAnsi="Arial" w:cs="Arial"/>
                <w:iCs/>
                <w:noProof/>
                <w:sz w:val="16"/>
              </w:rPr>
              <w:drawing>
                <wp:inline distT="0" distB="0" distL="0" distR="0">
                  <wp:extent cx="3228340" cy="1765300"/>
                  <wp:effectExtent l="0" t="0" r="0" b="0"/>
                  <wp:docPr id="19" name="Ogget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7B31" w:rsidRDefault="003D7B31" w:rsidP="005F4A78">
            <w:pPr>
              <w:widowControl w:val="0"/>
              <w:autoSpaceDE w:val="0"/>
              <w:autoSpaceDN w:val="0"/>
              <w:adjustRightInd w:val="0"/>
              <w:rPr>
                <w:rFonts w:ascii="Arial" w:hAnsi="Arial" w:cs="Arial"/>
                <w:b/>
                <w:bCs/>
                <w:i/>
                <w:iCs/>
                <w:sz w:val="28"/>
                <w:szCs w:val="28"/>
              </w:rPr>
            </w:pPr>
          </w:p>
        </w:tc>
        <w:tc>
          <w:tcPr>
            <w:tcW w:w="5147" w:type="dxa"/>
          </w:tcPr>
          <w:p w:rsidR="003D7B31" w:rsidRDefault="003D7B31" w:rsidP="003D7B31">
            <w:pPr>
              <w:widowControl w:val="0"/>
              <w:autoSpaceDE w:val="0"/>
              <w:autoSpaceDN w:val="0"/>
              <w:adjustRightInd w:val="0"/>
              <w:ind w:right="-82"/>
              <w:rPr>
                <w:rFonts w:ascii="Arial" w:hAnsi="Arial" w:cs="Arial"/>
                <w:b/>
                <w:iCs/>
                <w:sz w:val="18"/>
                <w:szCs w:val="18"/>
              </w:rPr>
            </w:pPr>
          </w:p>
          <w:p w:rsidR="003D7B31" w:rsidRPr="009F7278" w:rsidRDefault="003D7B31" w:rsidP="003D7B31">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Distribuzione del campione e della popolazione</w:t>
            </w:r>
          </w:p>
          <w:p w:rsidR="003D7B31" w:rsidRPr="009F7278" w:rsidRDefault="003D7B31" w:rsidP="003D7B31">
            <w:pPr>
              <w:widowControl w:val="0"/>
              <w:autoSpaceDE w:val="0"/>
              <w:autoSpaceDN w:val="0"/>
              <w:adjustRightInd w:val="0"/>
              <w:ind w:right="-82"/>
              <w:jc w:val="center"/>
              <w:rPr>
                <w:rFonts w:ascii="Arial" w:hAnsi="Arial" w:cs="Arial"/>
                <w:i/>
                <w:iCs/>
                <w:sz w:val="16"/>
              </w:rPr>
            </w:pPr>
            <w:r w:rsidRPr="009F7278">
              <w:rPr>
                <w:rFonts w:ascii="Arial" w:hAnsi="Arial" w:cs="Arial"/>
                <w:b/>
                <w:iCs/>
                <w:sz w:val="18"/>
                <w:szCs w:val="18"/>
              </w:rPr>
              <w:t>per classi di età nelle DONNE</w:t>
            </w:r>
          </w:p>
          <w:p w:rsidR="00CF59D7" w:rsidRDefault="003D7B31" w:rsidP="00CF59D7">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w:t>
            </w:r>
            <w:r>
              <w:rPr>
                <w:rFonts w:ascii="Arial" w:hAnsi="Arial" w:cs="Arial"/>
                <w:iCs/>
                <w:sz w:val="16"/>
              </w:rPr>
              <w:t>PASSI 2010</w:t>
            </w:r>
            <w:r w:rsidR="00C7086E">
              <w:rPr>
                <w:rFonts w:ascii="Arial" w:hAnsi="Arial" w:cs="Arial"/>
                <w:iCs/>
                <w:sz w:val="16"/>
              </w:rPr>
              <w:t xml:space="preserve">  </w:t>
            </w:r>
            <w:r w:rsidRPr="009F7278">
              <w:rPr>
                <w:rFonts w:ascii="Arial" w:hAnsi="Arial" w:cs="Arial"/>
                <w:iCs/>
                <w:sz w:val="16"/>
              </w:rPr>
              <w:t>(n=</w:t>
            </w:r>
            <w:r w:rsidRPr="00461A2D">
              <w:rPr>
                <w:rFonts w:ascii="Arial" w:hAnsi="Arial" w:cs="Arial"/>
                <w:iCs/>
                <w:sz w:val="16"/>
              </w:rPr>
              <w:t>418</w:t>
            </w:r>
            <w:r w:rsidRPr="009F7278">
              <w:rPr>
                <w:rFonts w:ascii="Arial" w:hAnsi="Arial" w:cs="Arial"/>
                <w:iCs/>
                <w:sz w:val="16"/>
              </w:rPr>
              <w:t>)</w:t>
            </w:r>
          </w:p>
          <w:p w:rsidR="00CF59D7" w:rsidRPr="009F7278" w:rsidRDefault="00CF59D7" w:rsidP="003D7B31">
            <w:pPr>
              <w:widowControl w:val="0"/>
              <w:autoSpaceDE w:val="0"/>
              <w:autoSpaceDN w:val="0"/>
              <w:adjustRightInd w:val="0"/>
              <w:ind w:right="-82"/>
              <w:jc w:val="center"/>
              <w:rPr>
                <w:rFonts w:ascii="Arial" w:hAnsi="Arial" w:cs="Arial"/>
                <w:iCs/>
                <w:sz w:val="16"/>
              </w:rPr>
            </w:pPr>
          </w:p>
          <w:p w:rsidR="003D7B31" w:rsidRDefault="003D7B31" w:rsidP="005F4A78">
            <w:pPr>
              <w:widowControl w:val="0"/>
              <w:autoSpaceDE w:val="0"/>
              <w:autoSpaceDN w:val="0"/>
              <w:adjustRightInd w:val="0"/>
              <w:rPr>
                <w:rFonts w:ascii="Arial" w:hAnsi="Arial" w:cs="Arial"/>
                <w:b/>
                <w:bCs/>
                <w:i/>
                <w:iCs/>
                <w:sz w:val="28"/>
                <w:szCs w:val="28"/>
              </w:rPr>
            </w:pPr>
            <w:r w:rsidRPr="003D7B31">
              <w:rPr>
                <w:rFonts w:ascii="Arial" w:hAnsi="Arial" w:cs="Arial"/>
                <w:b/>
                <w:bCs/>
                <w:i/>
                <w:iCs/>
                <w:noProof/>
                <w:sz w:val="28"/>
                <w:szCs w:val="28"/>
              </w:rPr>
              <w:drawing>
                <wp:inline distT="0" distB="0" distL="0" distR="0">
                  <wp:extent cx="3267710" cy="1860550"/>
                  <wp:effectExtent l="0" t="0" r="0" b="0"/>
                  <wp:docPr id="20" name="Ogget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5F4A78" w:rsidRDefault="005F4A78" w:rsidP="005F4A78">
      <w:pPr>
        <w:widowControl w:val="0"/>
        <w:autoSpaceDE w:val="0"/>
        <w:autoSpaceDN w:val="0"/>
        <w:adjustRightInd w:val="0"/>
        <w:rPr>
          <w:rFonts w:ascii="Arial" w:hAnsi="Arial" w:cs="Arial"/>
          <w:b/>
          <w:bCs/>
          <w:i/>
          <w:iCs/>
          <w:sz w:val="28"/>
          <w:szCs w:val="28"/>
        </w:rPr>
      </w:pPr>
    </w:p>
    <w:p w:rsidR="005F4A78" w:rsidRDefault="005F4A78" w:rsidP="005F4A78">
      <w:pPr>
        <w:widowControl w:val="0"/>
        <w:autoSpaceDE w:val="0"/>
        <w:autoSpaceDN w:val="0"/>
        <w:adjustRightInd w:val="0"/>
        <w:rPr>
          <w:rFonts w:ascii="Arial" w:hAnsi="Arial" w:cs="Arial"/>
          <w:b/>
          <w:bCs/>
          <w:i/>
          <w:iCs/>
          <w:sz w:val="28"/>
          <w:szCs w:val="28"/>
        </w:rPr>
      </w:pPr>
    </w:p>
    <w:p w:rsidR="00A7638F" w:rsidRDefault="00A7638F" w:rsidP="005F4A78">
      <w:pPr>
        <w:widowControl w:val="0"/>
        <w:autoSpaceDE w:val="0"/>
        <w:autoSpaceDN w:val="0"/>
        <w:adjustRightInd w:val="0"/>
        <w:rPr>
          <w:rFonts w:ascii="Arial" w:hAnsi="Arial" w:cs="Arial"/>
          <w:b/>
          <w:bCs/>
          <w:i/>
          <w:iCs/>
          <w:sz w:val="28"/>
          <w:szCs w:val="28"/>
        </w:rPr>
      </w:pPr>
    </w:p>
    <w:p w:rsidR="00CF59D7" w:rsidRDefault="00CF59D7" w:rsidP="0068533B">
      <w:pPr>
        <w:autoSpaceDE w:val="0"/>
        <w:autoSpaceDN w:val="0"/>
        <w:adjustRightInd w:val="0"/>
        <w:jc w:val="both"/>
        <w:rPr>
          <w:rFonts w:ascii="Arial" w:hAnsi="Arial" w:cs="Arial"/>
          <w:b/>
          <w:bCs/>
          <w:color w:val="D32E33"/>
          <w:sz w:val="44"/>
          <w:szCs w:val="44"/>
        </w:rPr>
      </w:pPr>
    </w:p>
    <w:p w:rsidR="005F4A78" w:rsidRPr="00D0227D" w:rsidRDefault="00D0227D" w:rsidP="0068533B">
      <w:pPr>
        <w:autoSpaceDE w:val="0"/>
        <w:autoSpaceDN w:val="0"/>
        <w:adjustRightInd w:val="0"/>
        <w:jc w:val="both"/>
        <w:rPr>
          <w:rFonts w:ascii="Arial" w:hAnsi="Arial" w:cs="Arial"/>
          <w:b/>
          <w:bCs/>
          <w:color w:val="D32E33"/>
          <w:sz w:val="40"/>
          <w:szCs w:val="40"/>
        </w:rPr>
      </w:pPr>
      <w:r>
        <w:rPr>
          <w:rFonts w:ascii="Arial" w:hAnsi="Arial" w:cs="Arial"/>
          <w:b/>
          <w:bCs/>
          <w:color w:val="D32E33"/>
          <w:sz w:val="40"/>
          <w:szCs w:val="40"/>
        </w:rPr>
        <w:t>Profilo sociale</w:t>
      </w:r>
    </w:p>
    <w:p w:rsidR="00A7638F" w:rsidRPr="00A7638F" w:rsidRDefault="00A7638F" w:rsidP="00A7638F">
      <w:pPr>
        <w:pStyle w:val="StileArial26ptGrassettoBluscuroInferioreSingolaAuto"/>
        <w:rPr>
          <w:color w:val="auto"/>
        </w:rPr>
      </w:pPr>
    </w:p>
    <w:p w:rsidR="003D7B31" w:rsidRPr="0068533B" w:rsidRDefault="00A7638F"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Titolo di studio</w:t>
      </w:r>
    </w:p>
    <w:p w:rsidR="00A7638F" w:rsidRDefault="00A7638F" w:rsidP="003442F4">
      <w:pPr>
        <w:widowControl w:val="0"/>
        <w:autoSpaceDE w:val="0"/>
        <w:autoSpaceDN w:val="0"/>
        <w:adjustRightInd w:val="0"/>
        <w:jc w:val="both"/>
        <w:rPr>
          <w:rFonts w:ascii="Arial" w:hAnsi="Arial" w:cs="Arial"/>
          <w:b/>
          <w:bCs/>
          <w:i/>
          <w:iCs/>
          <w:sz w:val="28"/>
          <w:szCs w:val="28"/>
        </w:rPr>
      </w:pPr>
    </w:p>
    <w:p w:rsidR="003D7B31" w:rsidRDefault="009D2C9B" w:rsidP="003442F4">
      <w:pPr>
        <w:widowControl w:val="0"/>
        <w:autoSpaceDE w:val="0"/>
        <w:autoSpaceDN w:val="0"/>
        <w:adjustRightInd w:val="0"/>
        <w:jc w:val="both"/>
        <w:rPr>
          <w:rFonts w:ascii="Arial" w:hAnsi="Arial" w:cs="Arial"/>
          <w:sz w:val="22"/>
          <w:szCs w:val="22"/>
        </w:rPr>
      </w:pPr>
      <w:r>
        <w:rPr>
          <w:rFonts w:ascii="Arial" w:hAnsi="Arial" w:cs="Arial"/>
          <w:sz w:val="22"/>
          <w:szCs w:val="22"/>
        </w:rPr>
        <w:t>Il</w:t>
      </w:r>
      <w:r w:rsidR="003D7B31" w:rsidRPr="009F7278">
        <w:rPr>
          <w:rFonts w:ascii="Arial" w:hAnsi="Arial" w:cs="Arial"/>
          <w:sz w:val="22"/>
          <w:szCs w:val="22"/>
        </w:rPr>
        <w:t xml:space="preserve"> </w:t>
      </w:r>
      <w:r w:rsidR="003D7B31">
        <w:rPr>
          <w:rFonts w:ascii="Arial" w:hAnsi="Arial" w:cs="Arial"/>
          <w:sz w:val="22"/>
          <w:szCs w:val="22"/>
        </w:rPr>
        <w:t>12</w:t>
      </w:r>
      <w:r w:rsidR="003D7B31" w:rsidRPr="009F7278">
        <w:rPr>
          <w:rFonts w:ascii="Arial" w:hAnsi="Arial" w:cs="Arial"/>
          <w:sz w:val="22"/>
          <w:szCs w:val="22"/>
        </w:rPr>
        <w:t xml:space="preserve">% del campione non ha alcun titolo di studio o ha la licenza elementare, il </w:t>
      </w:r>
      <w:r w:rsidR="003D7B31">
        <w:rPr>
          <w:rFonts w:ascii="Arial" w:hAnsi="Arial" w:cs="Arial"/>
          <w:sz w:val="22"/>
          <w:szCs w:val="22"/>
        </w:rPr>
        <w:t>26</w:t>
      </w:r>
      <w:r w:rsidR="003D7B31" w:rsidRPr="009F7278">
        <w:rPr>
          <w:rFonts w:ascii="Arial" w:hAnsi="Arial" w:cs="Arial"/>
          <w:sz w:val="22"/>
          <w:szCs w:val="22"/>
        </w:rPr>
        <w:t xml:space="preserve">% </w:t>
      </w:r>
      <w:r w:rsidR="003D7B31">
        <w:rPr>
          <w:rFonts w:ascii="Arial" w:hAnsi="Arial" w:cs="Arial"/>
          <w:sz w:val="22"/>
          <w:szCs w:val="22"/>
        </w:rPr>
        <w:t>la licenza media inferiore, il 52</w:t>
      </w:r>
      <w:r w:rsidR="003D7B31" w:rsidRPr="009F7278">
        <w:rPr>
          <w:rFonts w:ascii="Arial" w:hAnsi="Arial" w:cs="Arial"/>
          <w:sz w:val="22"/>
          <w:szCs w:val="22"/>
        </w:rPr>
        <w:t>% la licenza media superiore e il 1</w:t>
      </w:r>
      <w:r w:rsidR="003D7B31">
        <w:rPr>
          <w:rFonts w:ascii="Arial" w:hAnsi="Arial" w:cs="Arial"/>
          <w:sz w:val="22"/>
          <w:szCs w:val="22"/>
        </w:rPr>
        <w:t>0</w:t>
      </w:r>
      <w:r w:rsidR="003D7B31" w:rsidRPr="009F7278">
        <w:rPr>
          <w:rFonts w:ascii="Arial" w:hAnsi="Arial" w:cs="Arial"/>
          <w:sz w:val="22"/>
          <w:szCs w:val="22"/>
        </w:rPr>
        <w:t xml:space="preserve">% è laureato. </w:t>
      </w:r>
    </w:p>
    <w:p w:rsidR="00EA16F0" w:rsidRDefault="00EA16F0" w:rsidP="003442F4">
      <w:pPr>
        <w:widowControl w:val="0"/>
        <w:autoSpaceDE w:val="0"/>
        <w:autoSpaceDN w:val="0"/>
        <w:adjustRightInd w:val="0"/>
        <w:jc w:val="both"/>
        <w:rPr>
          <w:rFonts w:ascii="Arial" w:hAnsi="Arial" w:cs="Arial"/>
          <w:sz w:val="22"/>
          <w:szCs w:val="22"/>
        </w:rPr>
      </w:pPr>
    </w:p>
    <w:p w:rsidR="00EA16F0" w:rsidRDefault="00EA16F0" w:rsidP="003442F4">
      <w:pPr>
        <w:widowControl w:val="0"/>
        <w:autoSpaceDE w:val="0"/>
        <w:autoSpaceDN w:val="0"/>
        <w:adjustRightInd w:val="0"/>
        <w:jc w:val="both"/>
        <w:rPr>
          <w:rFonts w:ascii="Arial" w:hAnsi="Arial" w:cs="Arial"/>
          <w:sz w:val="22"/>
          <w:szCs w:val="22"/>
        </w:rPr>
      </w:pPr>
      <w:r>
        <w:rPr>
          <w:rFonts w:ascii="Arial" w:hAnsi="Arial" w:cs="Arial"/>
          <w:sz w:val="22"/>
          <w:szCs w:val="22"/>
        </w:rPr>
        <w:t>La scolarità medio-bassa si attesta su un valore del 38%, inferiore al valore regionale (vedi grafico).</w:t>
      </w:r>
    </w:p>
    <w:p w:rsidR="003D7B31" w:rsidRDefault="003D7B31" w:rsidP="003442F4">
      <w:pPr>
        <w:widowControl w:val="0"/>
        <w:autoSpaceDE w:val="0"/>
        <w:autoSpaceDN w:val="0"/>
        <w:adjustRightInd w:val="0"/>
        <w:jc w:val="both"/>
        <w:rPr>
          <w:rFonts w:ascii="Arial" w:hAnsi="Arial" w:cs="Arial"/>
          <w:sz w:val="22"/>
          <w:szCs w:val="22"/>
        </w:rPr>
      </w:pPr>
    </w:p>
    <w:p w:rsidR="003D7B31" w:rsidRDefault="003D7B31" w:rsidP="003442F4">
      <w:pPr>
        <w:widowControl w:val="0"/>
        <w:autoSpaceDE w:val="0"/>
        <w:autoSpaceDN w:val="0"/>
        <w:adjustRightInd w:val="0"/>
        <w:jc w:val="both"/>
        <w:rPr>
          <w:rFonts w:ascii="Arial" w:hAnsi="Arial" w:cs="Arial"/>
          <w:sz w:val="22"/>
          <w:szCs w:val="22"/>
        </w:rPr>
      </w:pPr>
      <w:r w:rsidRPr="009F7278">
        <w:rPr>
          <w:rFonts w:ascii="Arial" w:hAnsi="Arial" w:cs="Arial"/>
          <w:sz w:val="22"/>
          <w:szCs w:val="22"/>
        </w:rPr>
        <w:t>L’istruzione è fortemente età-dipendente: gli anziani mostrano livelli di istruzione significativamente più bassi rispetto ai più giovani.</w:t>
      </w:r>
    </w:p>
    <w:p w:rsidR="00EA16F0" w:rsidRDefault="00EA16F0" w:rsidP="005F4A78">
      <w:pPr>
        <w:widowControl w:val="0"/>
        <w:autoSpaceDE w:val="0"/>
        <w:autoSpaceDN w:val="0"/>
        <w:adjustRightInd w:val="0"/>
        <w:rPr>
          <w:rFonts w:ascii="Arial" w:hAnsi="Arial" w:cs="Arial"/>
          <w:sz w:val="22"/>
          <w:szCs w:val="22"/>
        </w:rPr>
      </w:pPr>
    </w:p>
    <w:p w:rsidR="00EA16F0" w:rsidRDefault="00EA16F0" w:rsidP="005F4A78">
      <w:pPr>
        <w:widowControl w:val="0"/>
        <w:autoSpaceDE w:val="0"/>
        <w:autoSpaceDN w:val="0"/>
        <w:adjustRightInd w:val="0"/>
        <w:rPr>
          <w:rFonts w:ascii="Arial" w:hAnsi="Arial" w:cs="Arial"/>
          <w:b/>
          <w:bCs/>
          <w:i/>
          <w:iCs/>
          <w:sz w:val="28"/>
          <w:szCs w:val="28"/>
        </w:rPr>
      </w:pPr>
    </w:p>
    <w:p w:rsidR="005F4A78" w:rsidRDefault="005F4A78" w:rsidP="005F4A78">
      <w:pPr>
        <w:widowControl w:val="0"/>
        <w:autoSpaceDE w:val="0"/>
        <w:autoSpaceDN w:val="0"/>
        <w:adjustRightInd w:val="0"/>
        <w:rPr>
          <w:rFonts w:ascii="Arial" w:hAnsi="Arial" w:cs="Arial"/>
          <w:b/>
          <w:bCs/>
          <w:i/>
          <w:iCs/>
          <w:sz w:val="28"/>
          <w:szCs w:val="28"/>
        </w:rPr>
      </w:pPr>
    </w:p>
    <w:p w:rsidR="00A7638F" w:rsidRDefault="00A7638F" w:rsidP="005F4A78">
      <w:pPr>
        <w:widowControl w:val="0"/>
        <w:autoSpaceDE w:val="0"/>
        <w:autoSpaceDN w:val="0"/>
        <w:adjustRightInd w:val="0"/>
        <w:rPr>
          <w:rFonts w:ascii="Arial" w:hAnsi="Arial" w:cs="Arial"/>
          <w:b/>
          <w:bCs/>
          <w:i/>
          <w:iCs/>
          <w:sz w:val="28"/>
          <w:szCs w:val="28"/>
        </w:rPr>
      </w:pPr>
    </w:p>
    <w:p w:rsidR="00BD79DC" w:rsidRDefault="00BD79DC" w:rsidP="005F4A78">
      <w:pPr>
        <w:widowControl w:val="0"/>
        <w:autoSpaceDE w:val="0"/>
        <w:autoSpaceDN w:val="0"/>
        <w:adjustRightInd w:val="0"/>
        <w:rPr>
          <w:rFonts w:ascii="Arial" w:hAnsi="Arial" w:cs="Arial"/>
          <w:b/>
          <w:bCs/>
          <w:i/>
          <w:iCs/>
          <w:sz w:val="28"/>
          <w:szCs w:val="28"/>
        </w:rPr>
      </w:pPr>
    </w:p>
    <w:p w:rsidR="00A7638F" w:rsidRDefault="00A7638F" w:rsidP="005F4A78">
      <w:pPr>
        <w:widowControl w:val="0"/>
        <w:autoSpaceDE w:val="0"/>
        <w:autoSpaceDN w:val="0"/>
        <w:adjustRightInd w:val="0"/>
        <w:rPr>
          <w:rFonts w:ascii="Arial" w:hAnsi="Arial" w:cs="Arial"/>
          <w:b/>
          <w:bCs/>
          <w:i/>
          <w:iCs/>
          <w:sz w:val="28"/>
          <w:szCs w:val="28"/>
        </w:rPr>
      </w:pPr>
    </w:p>
    <w:tbl>
      <w:tblPr>
        <w:tblStyle w:val="Grigliatabella"/>
        <w:tblW w:w="0" w:type="auto"/>
        <w:tblInd w:w="288" w:type="dxa"/>
        <w:tblLook w:val="04A0"/>
      </w:tblPr>
      <w:tblGrid>
        <w:gridCol w:w="5359"/>
        <w:gridCol w:w="4348"/>
      </w:tblGrid>
      <w:tr w:rsidR="003D7B31" w:rsidTr="0069097F">
        <w:tc>
          <w:tcPr>
            <w:tcW w:w="5071" w:type="dxa"/>
          </w:tcPr>
          <w:p w:rsidR="003D7B31" w:rsidRDefault="003D7B31" w:rsidP="003D7B31">
            <w:pPr>
              <w:widowControl w:val="0"/>
              <w:autoSpaceDE w:val="0"/>
              <w:autoSpaceDN w:val="0"/>
              <w:adjustRightInd w:val="0"/>
              <w:ind w:right="-82"/>
              <w:jc w:val="center"/>
              <w:rPr>
                <w:rFonts w:ascii="Arial" w:hAnsi="Arial" w:cs="Arial"/>
                <w:b/>
                <w:iCs/>
                <w:sz w:val="18"/>
                <w:szCs w:val="18"/>
              </w:rPr>
            </w:pPr>
          </w:p>
          <w:p w:rsidR="003D7B31" w:rsidRPr="009F7278" w:rsidRDefault="003D7B31" w:rsidP="003D7B31">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Campione per titolo di studio</w:t>
            </w:r>
          </w:p>
          <w:p w:rsidR="003D7B31" w:rsidRPr="009F7278" w:rsidRDefault="003D7B31" w:rsidP="003D7B31">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w:t>
            </w:r>
            <w:r>
              <w:rPr>
                <w:rFonts w:ascii="Arial" w:hAnsi="Arial" w:cs="Arial"/>
                <w:iCs/>
                <w:sz w:val="16"/>
              </w:rPr>
              <w:t>PASSI 2010</w:t>
            </w:r>
            <w:r w:rsidRPr="009F7278">
              <w:rPr>
                <w:rFonts w:ascii="Arial" w:hAnsi="Arial" w:cs="Arial"/>
                <w:iCs/>
                <w:sz w:val="16"/>
              </w:rPr>
              <w:t xml:space="preserve"> (n=</w:t>
            </w:r>
            <w:r w:rsidRPr="00461A2D">
              <w:rPr>
                <w:rFonts w:ascii="Arial" w:hAnsi="Arial" w:cs="Arial"/>
                <w:iCs/>
                <w:sz w:val="16"/>
              </w:rPr>
              <w:t>418</w:t>
            </w:r>
            <w:r w:rsidRPr="009F7278">
              <w:rPr>
                <w:rFonts w:ascii="Arial" w:hAnsi="Arial" w:cs="Arial"/>
                <w:iCs/>
                <w:sz w:val="16"/>
              </w:rPr>
              <w:t>)</w:t>
            </w:r>
          </w:p>
          <w:p w:rsidR="003D7B31" w:rsidRDefault="00A7638F" w:rsidP="005F4A78">
            <w:pPr>
              <w:widowControl w:val="0"/>
              <w:autoSpaceDE w:val="0"/>
              <w:autoSpaceDN w:val="0"/>
              <w:adjustRightInd w:val="0"/>
              <w:rPr>
                <w:rFonts w:ascii="Arial" w:hAnsi="Arial" w:cs="Arial"/>
                <w:b/>
                <w:bCs/>
                <w:i/>
                <w:iCs/>
                <w:sz w:val="28"/>
                <w:szCs w:val="28"/>
              </w:rPr>
            </w:pPr>
            <w:r w:rsidRPr="00A7638F">
              <w:rPr>
                <w:rFonts w:ascii="Arial" w:hAnsi="Arial" w:cs="Arial"/>
                <w:b/>
                <w:bCs/>
                <w:i/>
                <w:iCs/>
                <w:noProof/>
                <w:sz w:val="28"/>
                <w:szCs w:val="28"/>
              </w:rPr>
              <w:drawing>
                <wp:inline distT="0" distB="0" distL="0" distR="0">
                  <wp:extent cx="3218180" cy="1828800"/>
                  <wp:effectExtent l="0" t="0" r="0" b="0"/>
                  <wp:docPr id="22" name="Ogget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36" w:type="dxa"/>
            <w:vMerge w:val="restart"/>
          </w:tcPr>
          <w:p w:rsidR="00A7638F" w:rsidRDefault="00A7638F" w:rsidP="003D7B31">
            <w:pPr>
              <w:widowControl w:val="0"/>
              <w:tabs>
                <w:tab w:val="left" w:pos="360"/>
              </w:tabs>
              <w:autoSpaceDE w:val="0"/>
              <w:autoSpaceDN w:val="0"/>
              <w:adjustRightInd w:val="0"/>
              <w:ind w:left="360" w:right="-82" w:hanging="180"/>
              <w:jc w:val="center"/>
              <w:rPr>
                <w:rFonts w:ascii="Arial" w:hAnsi="Arial" w:cs="Arial"/>
                <w:b/>
                <w:sz w:val="18"/>
                <w:szCs w:val="18"/>
              </w:rPr>
            </w:pPr>
          </w:p>
          <w:p w:rsidR="00A7638F" w:rsidRDefault="00A7638F" w:rsidP="003D7B31">
            <w:pPr>
              <w:widowControl w:val="0"/>
              <w:tabs>
                <w:tab w:val="left" w:pos="360"/>
              </w:tabs>
              <w:autoSpaceDE w:val="0"/>
              <w:autoSpaceDN w:val="0"/>
              <w:adjustRightInd w:val="0"/>
              <w:ind w:left="360" w:right="-82" w:hanging="180"/>
              <w:jc w:val="center"/>
              <w:rPr>
                <w:rFonts w:ascii="Arial" w:hAnsi="Arial" w:cs="Arial"/>
                <w:b/>
                <w:sz w:val="18"/>
                <w:szCs w:val="18"/>
              </w:rPr>
            </w:pPr>
          </w:p>
          <w:p w:rsidR="00A7638F" w:rsidRDefault="00A7638F" w:rsidP="003D7B31">
            <w:pPr>
              <w:widowControl w:val="0"/>
              <w:tabs>
                <w:tab w:val="left" w:pos="360"/>
              </w:tabs>
              <w:autoSpaceDE w:val="0"/>
              <w:autoSpaceDN w:val="0"/>
              <w:adjustRightInd w:val="0"/>
              <w:ind w:left="360" w:right="-82" w:hanging="180"/>
              <w:jc w:val="center"/>
              <w:rPr>
                <w:rFonts w:ascii="Arial" w:hAnsi="Arial" w:cs="Arial"/>
                <w:b/>
                <w:sz w:val="18"/>
                <w:szCs w:val="18"/>
              </w:rPr>
            </w:pPr>
          </w:p>
          <w:p w:rsidR="003D7B31" w:rsidRPr="009F7278" w:rsidRDefault="003D7B31" w:rsidP="003D7B31">
            <w:pPr>
              <w:widowControl w:val="0"/>
              <w:tabs>
                <w:tab w:val="left" w:pos="360"/>
              </w:tabs>
              <w:autoSpaceDE w:val="0"/>
              <w:autoSpaceDN w:val="0"/>
              <w:adjustRightInd w:val="0"/>
              <w:ind w:left="360" w:right="-82" w:hanging="180"/>
              <w:jc w:val="center"/>
              <w:rPr>
                <w:rFonts w:ascii="Arial" w:hAnsi="Arial" w:cs="Arial"/>
                <w:b/>
                <w:sz w:val="18"/>
                <w:szCs w:val="18"/>
              </w:rPr>
            </w:pPr>
            <w:r w:rsidRPr="009F7278">
              <w:rPr>
                <w:rFonts w:ascii="Arial" w:hAnsi="Arial" w:cs="Arial"/>
                <w:b/>
                <w:sz w:val="18"/>
                <w:szCs w:val="18"/>
              </w:rPr>
              <w:t>Prevalenza di scolarità medio-bassa</w:t>
            </w:r>
          </w:p>
          <w:p w:rsidR="003D7B31" w:rsidRDefault="003D7B31" w:rsidP="003D7B31">
            <w:pPr>
              <w:widowControl w:val="0"/>
              <w:tabs>
                <w:tab w:val="left" w:pos="360"/>
              </w:tabs>
              <w:autoSpaceDE w:val="0"/>
              <w:autoSpaceDN w:val="0"/>
              <w:adjustRightInd w:val="0"/>
              <w:ind w:left="360" w:right="-82" w:hanging="180"/>
              <w:jc w:val="center"/>
              <w:rPr>
                <w:rFonts w:ascii="Arial" w:hAnsi="Arial" w:cs="Arial"/>
                <w:sz w:val="16"/>
                <w:szCs w:val="16"/>
              </w:rPr>
            </w:pPr>
            <w:r w:rsidRPr="009F7278">
              <w:rPr>
                <w:rFonts w:ascii="Arial" w:hAnsi="Arial" w:cs="Arial"/>
                <w:sz w:val="16"/>
                <w:szCs w:val="16"/>
              </w:rPr>
              <w:t>Pool PASSI 2010</w:t>
            </w:r>
          </w:p>
          <w:p w:rsidR="00A7638F" w:rsidRDefault="00A7638F" w:rsidP="003D7B31">
            <w:pPr>
              <w:widowControl w:val="0"/>
              <w:tabs>
                <w:tab w:val="left" w:pos="360"/>
              </w:tabs>
              <w:autoSpaceDE w:val="0"/>
              <w:autoSpaceDN w:val="0"/>
              <w:adjustRightInd w:val="0"/>
              <w:ind w:left="360" w:right="-82" w:hanging="180"/>
              <w:jc w:val="center"/>
              <w:rPr>
                <w:rFonts w:ascii="Arial" w:hAnsi="Arial" w:cs="Arial"/>
                <w:sz w:val="16"/>
                <w:szCs w:val="16"/>
              </w:rPr>
            </w:pPr>
          </w:p>
          <w:p w:rsidR="00A7638F" w:rsidRPr="009F7278" w:rsidRDefault="00A7638F" w:rsidP="003D7B31">
            <w:pPr>
              <w:widowControl w:val="0"/>
              <w:tabs>
                <w:tab w:val="left" w:pos="360"/>
              </w:tabs>
              <w:autoSpaceDE w:val="0"/>
              <w:autoSpaceDN w:val="0"/>
              <w:adjustRightInd w:val="0"/>
              <w:ind w:left="360" w:right="-82" w:hanging="180"/>
              <w:jc w:val="center"/>
              <w:rPr>
                <w:rFonts w:ascii="Arial" w:hAnsi="Arial" w:cs="Arial"/>
                <w:sz w:val="16"/>
                <w:szCs w:val="16"/>
              </w:rPr>
            </w:pPr>
          </w:p>
          <w:p w:rsidR="003D7B31" w:rsidRDefault="003D7B31" w:rsidP="00E3680E">
            <w:pPr>
              <w:widowControl w:val="0"/>
              <w:autoSpaceDE w:val="0"/>
              <w:autoSpaceDN w:val="0"/>
              <w:adjustRightInd w:val="0"/>
              <w:jc w:val="center"/>
              <w:rPr>
                <w:rFonts w:ascii="Arial" w:hAnsi="Arial" w:cs="Arial"/>
                <w:b/>
                <w:bCs/>
                <w:i/>
                <w:iCs/>
                <w:sz w:val="28"/>
                <w:szCs w:val="28"/>
              </w:rPr>
            </w:pPr>
            <w:r w:rsidRPr="003D7B31">
              <w:rPr>
                <w:rFonts w:ascii="Arial" w:hAnsi="Arial" w:cs="Arial"/>
                <w:b/>
                <w:bCs/>
                <w:i/>
                <w:iCs/>
                <w:noProof/>
                <w:sz w:val="28"/>
                <w:szCs w:val="28"/>
              </w:rPr>
              <w:drawing>
                <wp:inline distT="0" distB="0" distL="0" distR="0">
                  <wp:extent cx="1935678" cy="2648197"/>
                  <wp:effectExtent l="19050" t="0" r="7422" b="0"/>
                  <wp:docPr id="21" name="Immagine 60" descr="istr_b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str_bassa"/>
                          <pic:cNvPicPr>
                            <a:picLocks noChangeAspect="1" noChangeArrowheads="1"/>
                          </pic:cNvPicPr>
                        </pic:nvPicPr>
                        <pic:blipFill>
                          <a:blip r:embed="rId24" cstate="print"/>
                          <a:srcRect/>
                          <a:stretch>
                            <a:fillRect/>
                          </a:stretch>
                        </pic:blipFill>
                        <pic:spPr bwMode="auto">
                          <a:xfrm>
                            <a:off x="0" y="0"/>
                            <a:ext cx="1935497" cy="2647950"/>
                          </a:xfrm>
                          <a:prstGeom prst="rect">
                            <a:avLst/>
                          </a:prstGeom>
                          <a:noFill/>
                          <a:ln w="9525">
                            <a:noFill/>
                            <a:miter lim="800000"/>
                            <a:headEnd/>
                            <a:tailEnd/>
                          </a:ln>
                        </pic:spPr>
                      </pic:pic>
                    </a:graphicData>
                  </a:graphic>
                </wp:inline>
              </w:drawing>
            </w:r>
          </w:p>
          <w:p w:rsidR="00A7638F" w:rsidRDefault="00A7638F" w:rsidP="005F4A78">
            <w:pPr>
              <w:widowControl w:val="0"/>
              <w:autoSpaceDE w:val="0"/>
              <w:autoSpaceDN w:val="0"/>
              <w:adjustRightInd w:val="0"/>
              <w:rPr>
                <w:rFonts w:ascii="Arial" w:hAnsi="Arial" w:cs="Arial"/>
                <w:sz w:val="20"/>
                <w:szCs w:val="20"/>
              </w:rPr>
            </w:pPr>
          </w:p>
          <w:p w:rsidR="00A7638F" w:rsidRDefault="00A7638F" w:rsidP="005F4A78">
            <w:pPr>
              <w:widowControl w:val="0"/>
              <w:autoSpaceDE w:val="0"/>
              <w:autoSpaceDN w:val="0"/>
              <w:adjustRightInd w:val="0"/>
              <w:rPr>
                <w:rFonts w:ascii="Arial" w:hAnsi="Arial" w:cs="Arial"/>
                <w:sz w:val="20"/>
                <w:szCs w:val="20"/>
              </w:rPr>
            </w:pPr>
          </w:p>
          <w:p w:rsidR="003D7B31" w:rsidRPr="00A7638F" w:rsidRDefault="003D7B31" w:rsidP="005F4A78">
            <w:pPr>
              <w:widowControl w:val="0"/>
              <w:autoSpaceDE w:val="0"/>
              <w:autoSpaceDN w:val="0"/>
              <w:adjustRightInd w:val="0"/>
              <w:rPr>
                <w:rFonts w:ascii="Arial" w:hAnsi="Arial" w:cs="Arial"/>
                <w:b/>
                <w:bCs/>
                <w:i/>
                <w:iCs/>
                <w:sz w:val="20"/>
                <w:szCs w:val="20"/>
              </w:rPr>
            </w:pPr>
          </w:p>
        </w:tc>
      </w:tr>
      <w:tr w:rsidR="003D7B31" w:rsidTr="0069097F">
        <w:tc>
          <w:tcPr>
            <w:tcW w:w="5071" w:type="dxa"/>
          </w:tcPr>
          <w:p w:rsidR="003D7B31" w:rsidRDefault="003D7B31" w:rsidP="003D7B31">
            <w:pPr>
              <w:widowControl w:val="0"/>
              <w:autoSpaceDE w:val="0"/>
              <w:autoSpaceDN w:val="0"/>
              <w:adjustRightInd w:val="0"/>
              <w:ind w:right="-82"/>
              <w:jc w:val="center"/>
              <w:rPr>
                <w:rFonts w:ascii="Arial" w:hAnsi="Arial" w:cs="Arial"/>
                <w:b/>
                <w:iCs/>
                <w:sz w:val="18"/>
                <w:szCs w:val="18"/>
              </w:rPr>
            </w:pPr>
          </w:p>
          <w:p w:rsidR="003D7B31" w:rsidRPr="009F7278" w:rsidRDefault="003D7B31" w:rsidP="003D7B31">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 xml:space="preserve">Prevalenza di scolarità bassa </w:t>
            </w:r>
          </w:p>
          <w:p w:rsidR="003D7B31" w:rsidRPr="009F7278" w:rsidRDefault="003D7B31" w:rsidP="003D7B31">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(nessuna/licenza elementare) per classi di età</w:t>
            </w:r>
          </w:p>
          <w:p w:rsidR="003D7B31" w:rsidRPr="009F7278" w:rsidRDefault="003D7B31" w:rsidP="003D7B31">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w:t>
            </w:r>
            <w:r>
              <w:rPr>
                <w:rFonts w:ascii="Arial" w:hAnsi="Arial" w:cs="Arial"/>
                <w:iCs/>
                <w:sz w:val="16"/>
              </w:rPr>
              <w:t xml:space="preserve">PASSI 2010   </w:t>
            </w:r>
            <w:r w:rsidRPr="009F7278">
              <w:rPr>
                <w:rFonts w:ascii="Arial" w:hAnsi="Arial" w:cs="Arial"/>
                <w:iCs/>
                <w:sz w:val="16"/>
              </w:rPr>
              <w:t>(n=</w:t>
            </w:r>
            <w:r w:rsidRPr="00461A2D">
              <w:rPr>
                <w:rFonts w:ascii="Arial" w:hAnsi="Arial" w:cs="Arial"/>
                <w:iCs/>
                <w:sz w:val="16"/>
              </w:rPr>
              <w:t>418</w:t>
            </w:r>
            <w:r w:rsidRPr="009F7278">
              <w:rPr>
                <w:rFonts w:ascii="Arial" w:hAnsi="Arial" w:cs="Arial"/>
                <w:iCs/>
                <w:sz w:val="16"/>
              </w:rPr>
              <w:t>)</w:t>
            </w:r>
          </w:p>
          <w:p w:rsidR="003D7B31" w:rsidRDefault="00A7638F" w:rsidP="005F4A78">
            <w:pPr>
              <w:widowControl w:val="0"/>
              <w:autoSpaceDE w:val="0"/>
              <w:autoSpaceDN w:val="0"/>
              <w:adjustRightInd w:val="0"/>
              <w:rPr>
                <w:rFonts w:ascii="Arial" w:hAnsi="Arial" w:cs="Arial"/>
                <w:b/>
                <w:bCs/>
                <w:i/>
                <w:iCs/>
                <w:sz w:val="28"/>
                <w:szCs w:val="28"/>
              </w:rPr>
            </w:pPr>
            <w:r w:rsidRPr="00A7638F">
              <w:rPr>
                <w:rFonts w:ascii="Arial" w:hAnsi="Arial" w:cs="Arial"/>
                <w:b/>
                <w:bCs/>
                <w:i/>
                <w:iCs/>
                <w:noProof/>
                <w:sz w:val="28"/>
                <w:szCs w:val="28"/>
              </w:rPr>
              <w:drawing>
                <wp:inline distT="0" distB="0" distL="0" distR="0">
                  <wp:extent cx="3265805" cy="1864360"/>
                  <wp:effectExtent l="0" t="0" r="0" b="0"/>
                  <wp:docPr id="23" name="Ogget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36" w:type="dxa"/>
            <w:vMerge/>
          </w:tcPr>
          <w:p w:rsidR="003D7B31" w:rsidRDefault="003D7B31" w:rsidP="005F4A78">
            <w:pPr>
              <w:widowControl w:val="0"/>
              <w:autoSpaceDE w:val="0"/>
              <w:autoSpaceDN w:val="0"/>
              <w:adjustRightInd w:val="0"/>
              <w:rPr>
                <w:rFonts w:ascii="Arial" w:hAnsi="Arial" w:cs="Arial"/>
                <w:b/>
                <w:bCs/>
                <w:i/>
                <w:iCs/>
                <w:sz w:val="28"/>
                <w:szCs w:val="28"/>
              </w:rPr>
            </w:pPr>
          </w:p>
        </w:tc>
      </w:tr>
    </w:tbl>
    <w:p w:rsidR="005F4A78" w:rsidRPr="009F7278" w:rsidRDefault="005F4A78" w:rsidP="005F4A78">
      <w:pPr>
        <w:widowControl w:val="0"/>
        <w:autoSpaceDE w:val="0"/>
        <w:autoSpaceDN w:val="0"/>
        <w:adjustRightInd w:val="0"/>
        <w:rPr>
          <w:rFonts w:ascii="Arial" w:hAnsi="Arial" w:cs="Arial"/>
          <w:b/>
          <w:bCs/>
          <w:i/>
          <w:iCs/>
          <w:sz w:val="28"/>
          <w:szCs w:val="28"/>
        </w:rPr>
      </w:pPr>
    </w:p>
    <w:p w:rsidR="005F4A78" w:rsidRPr="009F7278" w:rsidRDefault="005F4A78" w:rsidP="005F4A78">
      <w:pPr>
        <w:widowControl w:val="0"/>
        <w:autoSpaceDE w:val="0"/>
        <w:autoSpaceDN w:val="0"/>
        <w:adjustRightInd w:val="0"/>
        <w:rPr>
          <w:rFonts w:ascii="Arial" w:hAnsi="Arial" w:cs="Arial"/>
          <w:b/>
          <w:bCs/>
          <w:i/>
          <w:iCs/>
        </w:rPr>
      </w:pPr>
    </w:p>
    <w:p w:rsidR="009D2C9B" w:rsidRDefault="009D2C9B" w:rsidP="005F4A78">
      <w:pPr>
        <w:widowControl w:val="0"/>
        <w:autoSpaceDE w:val="0"/>
        <w:autoSpaceDN w:val="0"/>
        <w:adjustRightInd w:val="0"/>
        <w:rPr>
          <w:rFonts w:ascii="Arial" w:hAnsi="Arial" w:cs="Arial"/>
          <w:b/>
          <w:bCs/>
          <w:i/>
          <w:iCs/>
          <w:sz w:val="28"/>
          <w:szCs w:val="28"/>
        </w:rPr>
      </w:pPr>
    </w:p>
    <w:p w:rsidR="009D2C9B" w:rsidRDefault="009D2C9B" w:rsidP="005F4A78">
      <w:pPr>
        <w:widowControl w:val="0"/>
        <w:autoSpaceDE w:val="0"/>
        <w:autoSpaceDN w:val="0"/>
        <w:adjustRightInd w:val="0"/>
        <w:rPr>
          <w:rFonts w:ascii="Arial" w:hAnsi="Arial" w:cs="Arial"/>
          <w:b/>
          <w:bCs/>
          <w:i/>
          <w:iCs/>
          <w:sz w:val="28"/>
          <w:szCs w:val="28"/>
        </w:rPr>
      </w:pPr>
    </w:p>
    <w:p w:rsidR="00A7638F" w:rsidRPr="0068533B" w:rsidRDefault="00A7638F"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S</w:t>
      </w:r>
      <w:r w:rsidR="005F4A78" w:rsidRPr="0068533B">
        <w:rPr>
          <w:rFonts w:ascii="Arial" w:hAnsi="Arial" w:cs="Arial"/>
          <w:b/>
          <w:bCs/>
          <w:i/>
          <w:color w:val="000080"/>
          <w:sz w:val="28"/>
          <w:szCs w:val="28"/>
        </w:rPr>
        <w:t>tato civile</w:t>
      </w:r>
    </w:p>
    <w:tbl>
      <w:tblPr>
        <w:tblStyle w:val="Grigliatabella"/>
        <w:tblW w:w="0" w:type="auto"/>
        <w:tblLook w:val="00A0"/>
      </w:tblPr>
      <w:tblGrid>
        <w:gridCol w:w="4968"/>
        <w:gridCol w:w="5022"/>
      </w:tblGrid>
      <w:tr w:rsidR="00A7638F" w:rsidTr="003442F4">
        <w:tc>
          <w:tcPr>
            <w:tcW w:w="4968" w:type="dxa"/>
            <w:tcBorders>
              <w:top w:val="nil"/>
              <w:left w:val="nil"/>
              <w:bottom w:val="nil"/>
              <w:right w:val="single" w:sz="4" w:space="0" w:color="auto"/>
            </w:tcBorders>
          </w:tcPr>
          <w:p w:rsidR="00C5056D" w:rsidRDefault="00C5056D" w:rsidP="00C5056D">
            <w:pPr>
              <w:widowControl w:val="0"/>
              <w:tabs>
                <w:tab w:val="left" w:pos="426"/>
              </w:tabs>
              <w:autoSpaceDE w:val="0"/>
              <w:autoSpaceDN w:val="0"/>
              <w:adjustRightInd w:val="0"/>
              <w:ind w:left="142" w:right="-82"/>
              <w:rPr>
                <w:rFonts w:ascii="Arial" w:hAnsi="Arial" w:cs="Arial"/>
              </w:rPr>
            </w:pPr>
          </w:p>
          <w:p w:rsidR="00A7638F" w:rsidRPr="009F7278" w:rsidRDefault="009D2C9B" w:rsidP="003442F4">
            <w:pPr>
              <w:widowControl w:val="0"/>
              <w:tabs>
                <w:tab w:val="left" w:pos="426"/>
              </w:tabs>
              <w:autoSpaceDE w:val="0"/>
              <w:autoSpaceDN w:val="0"/>
              <w:adjustRightInd w:val="0"/>
              <w:ind w:right="252"/>
              <w:jc w:val="both"/>
              <w:rPr>
                <w:rFonts w:ascii="Arial" w:hAnsi="Arial" w:cs="Arial"/>
              </w:rPr>
            </w:pPr>
            <w:r>
              <w:rPr>
                <w:rFonts w:ascii="Arial" w:hAnsi="Arial" w:cs="Arial"/>
              </w:rPr>
              <w:t xml:space="preserve">I </w:t>
            </w:r>
            <w:r w:rsidR="00A7638F">
              <w:rPr>
                <w:rFonts w:ascii="Arial" w:hAnsi="Arial" w:cs="Arial"/>
              </w:rPr>
              <w:t>coniugati/conviventi</w:t>
            </w:r>
            <w:r>
              <w:rPr>
                <w:rFonts w:ascii="Arial" w:hAnsi="Arial" w:cs="Arial"/>
              </w:rPr>
              <w:t xml:space="preserve"> </w:t>
            </w:r>
            <w:r w:rsidR="00A7638F" w:rsidRPr="009F7278">
              <w:rPr>
                <w:rFonts w:ascii="Arial" w:hAnsi="Arial" w:cs="Arial"/>
              </w:rPr>
              <w:t xml:space="preserve">rappresentano il </w:t>
            </w:r>
            <w:r>
              <w:rPr>
                <w:rFonts w:ascii="Arial" w:hAnsi="Arial" w:cs="Arial"/>
              </w:rPr>
              <w:t xml:space="preserve">66% del campione, i </w:t>
            </w:r>
            <w:r w:rsidR="00A7638F" w:rsidRPr="009F7278">
              <w:rPr>
                <w:rFonts w:ascii="Arial" w:hAnsi="Arial" w:cs="Arial"/>
              </w:rPr>
              <w:t>celibi/nubili il 3</w:t>
            </w:r>
            <w:r w:rsidR="00A7638F">
              <w:rPr>
                <w:rFonts w:ascii="Arial" w:hAnsi="Arial" w:cs="Arial"/>
              </w:rPr>
              <w:t>1</w:t>
            </w:r>
            <w:r w:rsidR="00A7638F" w:rsidRPr="009F7278">
              <w:rPr>
                <w:rFonts w:ascii="Arial" w:hAnsi="Arial" w:cs="Arial"/>
              </w:rPr>
              <w:t xml:space="preserve">%, i separati/divorziati </w:t>
            </w:r>
            <w:r w:rsidR="00A7638F">
              <w:rPr>
                <w:rFonts w:ascii="Arial" w:hAnsi="Arial" w:cs="Arial"/>
              </w:rPr>
              <w:t>l’1</w:t>
            </w:r>
            <w:r w:rsidR="00A7638F" w:rsidRPr="009F7278">
              <w:rPr>
                <w:rFonts w:ascii="Arial" w:hAnsi="Arial" w:cs="Arial"/>
              </w:rPr>
              <w:t>% ed i vedovi il 2%.</w:t>
            </w:r>
          </w:p>
          <w:p w:rsidR="00A7638F" w:rsidRDefault="00A7638F" w:rsidP="005F4A78">
            <w:pPr>
              <w:widowControl w:val="0"/>
              <w:autoSpaceDE w:val="0"/>
              <w:autoSpaceDN w:val="0"/>
              <w:adjustRightInd w:val="0"/>
              <w:rPr>
                <w:rFonts w:ascii="Arial" w:hAnsi="Arial" w:cs="Arial"/>
                <w:b/>
                <w:bCs/>
                <w:i/>
                <w:iCs/>
              </w:rPr>
            </w:pPr>
          </w:p>
        </w:tc>
        <w:tc>
          <w:tcPr>
            <w:tcW w:w="5022" w:type="dxa"/>
            <w:tcBorders>
              <w:left w:val="single" w:sz="4" w:space="0" w:color="auto"/>
            </w:tcBorders>
          </w:tcPr>
          <w:p w:rsidR="00D234AF" w:rsidRDefault="00D234AF" w:rsidP="00C5056D">
            <w:pPr>
              <w:widowControl w:val="0"/>
              <w:autoSpaceDE w:val="0"/>
              <w:autoSpaceDN w:val="0"/>
              <w:adjustRightInd w:val="0"/>
              <w:ind w:right="-82"/>
              <w:jc w:val="center"/>
              <w:rPr>
                <w:rFonts w:ascii="Arial" w:hAnsi="Arial" w:cs="Arial"/>
                <w:b/>
                <w:iCs/>
                <w:sz w:val="18"/>
                <w:szCs w:val="18"/>
              </w:rPr>
            </w:pPr>
          </w:p>
          <w:p w:rsidR="00C5056D" w:rsidRPr="009F7278" w:rsidRDefault="00C5056D" w:rsidP="00C5056D">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Campione per categorie stato civile</w:t>
            </w:r>
          </w:p>
          <w:p w:rsidR="00C5056D" w:rsidRPr="009F7278" w:rsidRDefault="00C5056D" w:rsidP="00C5056D">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w:t>
            </w:r>
            <w:r>
              <w:rPr>
                <w:rFonts w:ascii="Arial" w:hAnsi="Arial" w:cs="Arial"/>
                <w:iCs/>
                <w:sz w:val="16"/>
              </w:rPr>
              <w:t xml:space="preserve">PASSI 2010   </w:t>
            </w:r>
            <w:r w:rsidRPr="009F7278">
              <w:rPr>
                <w:rFonts w:ascii="Arial" w:hAnsi="Arial" w:cs="Arial"/>
                <w:iCs/>
                <w:sz w:val="16"/>
              </w:rPr>
              <w:t>(n=</w:t>
            </w:r>
            <w:r w:rsidRPr="00461A2D">
              <w:rPr>
                <w:rFonts w:ascii="Arial" w:hAnsi="Arial" w:cs="Arial"/>
                <w:iCs/>
                <w:sz w:val="16"/>
              </w:rPr>
              <w:t>418</w:t>
            </w:r>
            <w:r w:rsidRPr="009F7278">
              <w:rPr>
                <w:rFonts w:ascii="Arial" w:hAnsi="Arial" w:cs="Arial"/>
                <w:iCs/>
                <w:sz w:val="16"/>
              </w:rPr>
              <w:t>)</w:t>
            </w:r>
          </w:p>
          <w:p w:rsidR="00A7638F" w:rsidRDefault="00C5056D" w:rsidP="005F4A78">
            <w:pPr>
              <w:widowControl w:val="0"/>
              <w:autoSpaceDE w:val="0"/>
              <w:autoSpaceDN w:val="0"/>
              <w:adjustRightInd w:val="0"/>
              <w:rPr>
                <w:rFonts w:ascii="Arial" w:hAnsi="Arial" w:cs="Arial"/>
                <w:b/>
                <w:bCs/>
                <w:i/>
                <w:iCs/>
              </w:rPr>
            </w:pPr>
            <w:r w:rsidRPr="00C5056D">
              <w:rPr>
                <w:rFonts w:ascii="Arial" w:hAnsi="Arial" w:cs="Arial"/>
                <w:b/>
                <w:bCs/>
                <w:i/>
                <w:iCs/>
                <w:noProof/>
              </w:rPr>
              <w:drawing>
                <wp:inline distT="0" distB="0" distL="0" distR="0">
                  <wp:extent cx="3051810" cy="1769110"/>
                  <wp:effectExtent l="0" t="0" r="0" b="0"/>
                  <wp:docPr id="25" name="Oggetto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A7638F" w:rsidRDefault="00A7638F" w:rsidP="005F4A78">
      <w:pPr>
        <w:widowControl w:val="0"/>
        <w:autoSpaceDE w:val="0"/>
        <w:autoSpaceDN w:val="0"/>
        <w:adjustRightInd w:val="0"/>
        <w:rPr>
          <w:rFonts w:ascii="Arial" w:hAnsi="Arial" w:cs="Arial"/>
          <w:b/>
          <w:bCs/>
          <w:i/>
          <w:iCs/>
        </w:rPr>
      </w:pPr>
    </w:p>
    <w:p w:rsidR="00A7638F" w:rsidRDefault="00A7638F" w:rsidP="005F4A78">
      <w:pPr>
        <w:widowControl w:val="0"/>
        <w:autoSpaceDE w:val="0"/>
        <w:autoSpaceDN w:val="0"/>
        <w:adjustRightInd w:val="0"/>
        <w:rPr>
          <w:rFonts w:ascii="Arial" w:hAnsi="Arial" w:cs="Arial"/>
          <w:b/>
          <w:bCs/>
          <w:i/>
          <w:iCs/>
        </w:rPr>
      </w:pPr>
    </w:p>
    <w:p w:rsidR="00A7638F" w:rsidRDefault="00A7638F" w:rsidP="005F4A78">
      <w:pPr>
        <w:widowControl w:val="0"/>
        <w:autoSpaceDE w:val="0"/>
        <w:autoSpaceDN w:val="0"/>
        <w:adjustRightInd w:val="0"/>
        <w:rPr>
          <w:rFonts w:ascii="Arial" w:hAnsi="Arial" w:cs="Arial"/>
          <w:b/>
          <w:bCs/>
          <w:i/>
          <w:iCs/>
        </w:rPr>
      </w:pPr>
    </w:p>
    <w:p w:rsidR="00A7638F" w:rsidRPr="009F7278" w:rsidRDefault="00A7638F" w:rsidP="005F4A78">
      <w:pPr>
        <w:widowControl w:val="0"/>
        <w:autoSpaceDE w:val="0"/>
        <w:autoSpaceDN w:val="0"/>
        <w:adjustRightInd w:val="0"/>
        <w:rPr>
          <w:rFonts w:ascii="Arial" w:hAnsi="Arial" w:cs="Arial"/>
          <w:b/>
          <w:bCs/>
          <w:i/>
          <w:iCs/>
        </w:rPr>
      </w:pPr>
    </w:p>
    <w:p w:rsidR="00BD79DC" w:rsidRDefault="00BD79DC" w:rsidP="0068533B">
      <w:pPr>
        <w:autoSpaceDE w:val="0"/>
        <w:autoSpaceDN w:val="0"/>
        <w:adjustRightInd w:val="0"/>
        <w:jc w:val="both"/>
        <w:rPr>
          <w:rFonts w:ascii="Arial" w:hAnsi="Arial" w:cs="Arial"/>
          <w:b/>
          <w:bCs/>
          <w:i/>
          <w:color w:val="000080"/>
          <w:sz w:val="28"/>
          <w:szCs w:val="28"/>
        </w:rPr>
      </w:pPr>
    </w:p>
    <w:p w:rsidR="00BD79DC" w:rsidRDefault="00BD79DC" w:rsidP="0068533B">
      <w:pPr>
        <w:autoSpaceDE w:val="0"/>
        <w:autoSpaceDN w:val="0"/>
        <w:adjustRightInd w:val="0"/>
        <w:jc w:val="both"/>
        <w:rPr>
          <w:rFonts w:ascii="Arial" w:hAnsi="Arial" w:cs="Arial"/>
          <w:b/>
          <w:bCs/>
          <w:i/>
          <w:color w:val="000080"/>
          <w:sz w:val="28"/>
          <w:szCs w:val="28"/>
        </w:rPr>
      </w:pPr>
    </w:p>
    <w:p w:rsidR="006862FE" w:rsidRDefault="006862FE" w:rsidP="0068533B">
      <w:pPr>
        <w:autoSpaceDE w:val="0"/>
        <w:autoSpaceDN w:val="0"/>
        <w:adjustRightInd w:val="0"/>
        <w:jc w:val="both"/>
        <w:rPr>
          <w:rFonts w:ascii="Arial" w:hAnsi="Arial" w:cs="Arial"/>
          <w:b/>
          <w:bCs/>
          <w:i/>
          <w:color w:val="000080"/>
          <w:sz w:val="28"/>
          <w:szCs w:val="28"/>
        </w:rPr>
      </w:pPr>
    </w:p>
    <w:p w:rsidR="006862FE" w:rsidRDefault="006862FE" w:rsidP="0068533B">
      <w:pPr>
        <w:autoSpaceDE w:val="0"/>
        <w:autoSpaceDN w:val="0"/>
        <w:adjustRightInd w:val="0"/>
        <w:jc w:val="both"/>
        <w:rPr>
          <w:rFonts w:ascii="Arial" w:hAnsi="Arial" w:cs="Arial"/>
          <w:b/>
          <w:bCs/>
          <w:i/>
          <w:color w:val="000080"/>
          <w:sz w:val="28"/>
          <w:szCs w:val="28"/>
        </w:rPr>
      </w:pPr>
    </w:p>
    <w:p w:rsidR="005F4A78" w:rsidRPr="0068533B" w:rsidRDefault="005F4A78"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Cittadinanza</w:t>
      </w:r>
    </w:p>
    <w:tbl>
      <w:tblPr>
        <w:tblW w:w="9648" w:type="dxa"/>
        <w:tblLayout w:type="fixed"/>
        <w:tblCellMar>
          <w:left w:w="70" w:type="dxa"/>
          <w:right w:w="70" w:type="dxa"/>
        </w:tblCellMar>
        <w:tblLook w:val="0000"/>
      </w:tblPr>
      <w:tblGrid>
        <w:gridCol w:w="6024"/>
        <w:gridCol w:w="3624"/>
      </w:tblGrid>
      <w:tr w:rsidR="005F4A78" w:rsidRPr="009F7278" w:rsidTr="00C5056D">
        <w:trPr>
          <w:trHeight w:val="3506"/>
        </w:trPr>
        <w:tc>
          <w:tcPr>
            <w:tcW w:w="6024" w:type="dxa"/>
            <w:tcBorders>
              <w:right w:val="single" w:sz="4" w:space="0" w:color="auto"/>
            </w:tcBorders>
          </w:tcPr>
          <w:p w:rsidR="005F4A78" w:rsidRPr="008C080A" w:rsidRDefault="005F4A78" w:rsidP="00835EB9">
            <w:pPr>
              <w:widowControl w:val="0"/>
              <w:autoSpaceDE w:val="0"/>
              <w:autoSpaceDN w:val="0"/>
              <w:adjustRightInd w:val="0"/>
              <w:ind w:right="-82"/>
              <w:rPr>
                <w:rFonts w:ascii="Arial" w:hAnsi="Arial" w:cs="Arial"/>
                <w:color w:val="FF0000"/>
              </w:rPr>
            </w:pPr>
          </w:p>
          <w:p w:rsidR="009D2C9B" w:rsidRDefault="009D2C9B" w:rsidP="003442F4">
            <w:pPr>
              <w:widowControl w:val="0"/>
              <w:autoSpaceDE w:val="0"/>
              <w:autoSpaceDN w:val="0"/>
              <w:adjustRightInd w:val="0"/>
              <w:ind w:right="781"/>
              <w:jc w:val="both"/>
              <w:rPr>
                <w:rFonts w:ascii="Arial" w:hAnsi="Arial" w:cs="Arial"/>
              </w:rPr>
            </w:pPr>
            <w:r>
              <w:rPr>
                <w:rFonts w:ascii="Arial" w:hAnsi="Arial" w:cs="Arial"/>
                <w:sz w:val="22"/>
                <w:szCs w:val="22"/>
              </w:rPr>
              <w:t>L</w:t>
            </w:r>
            <w:r w:rsidR="005F4A78" w:rsidRPr="00D61A0E">
              <w:rPr>
                <w:rFonts w:ascii="Arial" w:hAnsi="Arial" w:cs="Arial"/>
                <w:sz w:val="22"/>
                <w:szCs w:val="22"/>
              </w:rPr>
              <w:t xml:space="preserve">a popolazione straniera nella fascia 18-69 anni rappresenta circa l’1% della popolazione. </w:t>
            </w:r>
          </w:p>
          <w:p w:rsidR="00EA16F0" w:rsidRDefault="00EA16F0" w:rsidP="003442F4">
            <w:pPr>
              <w:widowControl w:val="0"/>
              <w:autoSpaceDE w:val="0"/>
              <w:autoSpaceDN w:val="0"/>
              <w:adjustRightInd w:val="0"/>
              <w:ind w:right="781"/>
              <w:jc w:val="both"/>
              <w:rPr>
                <w:rFonts w:ascii="Arial" w:hAnsi="Arial" w:cs="Arial"/>
              </w:rPr>
            </w:pPr>
          </w:p>
          <w:p w:rsidR="005F4A78" w:rsidRPr="00EA16F0" w:rsidRDefault="005F4A78" w:rsidP="003442F4">
            <w:pPr>
              <w:widowControl w:val="0"/>
              <w:autoSpaceDE w:val="0"/>
              <w:autoSpaceDN w:val="0"/>
              <w:adjustRightInd w:val="0"/>
              <w:ind w:right="781"/>
              <w:jc w:val="both"/>
              <w:rPr>
                <w:rFonts w:ascii="Arial" w:hAnsi="Arial" w:cs="Arial"/>
              </w:rPr>
            </w:pPr>
            <w:r w:rsidRPr="00D61A0E">
              <w:rPr>
                <w:rFonts w:ascii="Arial" w:hAnsi="Arial" w:cs="Arial"/>
                <w:sz w:val="22"/>
                <w:szCs w:val="22"/>
              </w:rPr>
              <w:t xml:space="preserve">Nel </w:t>
            </w:r>
            <w:r w:rsidR="00EA16F0">
              <w:rPr>
                <w:rFonts w:ascii="Arial" w:hAnsi="Arial" w:cs="Arial"/>
                <w:sz w:val="22"/>
                <w:szCs w:val="22"/>
              </w:rPr>
              <w:t xml:space="preserve">nostro </w:t>
            </w:r>
            <w:r w:rsidRPr="00D61A0E">
              <w:rPr>
                <w:rFonts w:ascii="Arial" w:hAnsi="Arial" w:cs="Arial"/>
                <w:sz w:val="22"/>
                <w:szCs w:val="22"/>
              </w:rPr>
              <w:t>campione</w:t>
            </w:r>
            <w:r w:rsidR="00EA16F0">
              <w:rPr>
                <w:rFonts w:ascii="Arial" w:hAnsi="Arial" w:cs="Arial"/>
                <w:sz w:val="22"/>
                <w:szCs w:val="22"/>
              </w:rPr>
              <w:t>,</w:t>
            </w:r>
            <w:r w:rsidRPr="00D61A0E">
              <w:rPr>
                <w:rFonts w:ascii="Arial" w:hAnsi="Arial" w:cs="Arial"/>
                <w:sz w:val="22"/>
                <w:szCs w:val="22"/>
              </w:rPr>
              <w:t xml:space="preserve"> </w:t>
            </w:r>
            <w:r>
              <w:rPr>
                <w:rFonts w:ascii="Arial" w:hAnsi="Arial" w:cs="Arial"/>
                <w:sz w:val="22"/>
                <w:szCs w:val="22"/>
              </w:rPr>
              <w:t>lo 0,5</w:t>
            </w:r>
            <w:r w:rsidRPr="00D61A0E">
              <w:rPr>
                <w:rFonts w:ascii="Arial" w:hAnsi="Arial" w:cs="Arial"/>
                <w:sz w:val="22"/>
                <w:szCs w:val="22"/>
              </w:rPr>
              <w:t>% degli intervistati ha cittadinanza straniera</w:t>
            </w:r>
            <w:r w:rsidRPr="008C080A">
              <w:rPr>
                <w:rFonts w:ascii="Arial" w:hAnsi="Arial" w:cs="Arial"/>
                <w:color w:val="FF0000"/>
                <w:sz w:val="22"/>
                <w:szCs w:val="22"/>
              </w:rPr>
              <w:t>.</w:t>
            </w:r>
            <w:r w:rsidR="00EA16F0" w:rsidRPr="00EA16F0">
              <w:rPr>
                <w:rFonts w:ascii="Arial" w:hAnsi="Arial" w:cs="Arial"/>
                <w:sz w:val="22"/>
                <w:szCs w:val="22"/>
              </w:rPr>
              <w:t>così come nel campione regionale</w:t>
            </w:r>
            <w:r w:rsidR="00EA16F0">
              <w:rPr>
                <w:rFonts w:ascii="Arial" w:hAnsi="Arial" w:cs="Arial"/>
                <w:sz w:val="22"/>
                <w:szCs w:val="22"/>
              </w:rPr>
              <w:t xml:space="preserve"> (vedi grafico).</w:t>
            </w:r>
          </w:p>
          <w:p w:rsidR="005F4A78" w:rsidRPr="009F7278" w:rsidRDefault="005F4A78" w:rsidP="00835EB9">
            <w:pPr>
              <w:widowControl w:val="0"/>
              <w:tabs>
                <w:tab w:val="left" w:pos="180"/>
              </w:tabs>
              <w:autoSpaceDE w:val="0"/>
              <w:autoSpaceDN w:val="0"/>
              <w:adjustRightInd w:val="0"/>
              <w:ind w:right="-82"/>
              <w:rPr>
                <w:rFonts w:ascii="Arial" w:hAnsi="Arial" w:cs="Arial"/>
              </w:rPr>
            </w:pPr>
          </w:p>
          <w:p w:rsidR="005F4A78" w:rsidRPr="009F7278" w:rsidRDefault="005F4A78" w:rsidP="00C5056D">
            <w:pPr>
              <w:widowControl w:val="0"/>
              <w:autoSpaceDE w:val="0"/>
              <w:autoSpaceDN w:val="0"/>
              <w:adjustRightInd w:val="0"/>
              <w:ind w:left="180" w:right="-82"/>
              <w:rPr>
                <w:rFonts w:ascii="Arial" w:hAnsi="Arial" w:cs="Arial"/>
              </w:rPr>
            </w:pPr>
          </w:p>
        </w:tc>
        <w:tc>
          <w:tcPr>
            <w:tcW w:w="3624" w:type="dxa"/>
            <w:tcBorders>
              <w:top w:val="single" w:sz="4" w:space="0" w:color="auto"/>
              <w:left w:val="single" w:sz="4" w:space="0" w:color="auto"/>
              <w:bottom w:val="single" w:sz="4" w:space="0" w:color="auto"/>
              <w:right w:val="single" w:sz="4" w:space="0" w:color="auto"/>
            </w:tcBorders>
          </w:tcPr>
          <w:p w:rsidR="005F4A78" w:rsidRPr="009F7278" w:rsidRDefault="005F4A78" w:rsidP="00C5056D">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 di stranieri</w:t>
            </w:r>
          </w:p>
          <w:p w:rsidR="005F4A78" w:rsidRPr="009F7278" w:rsidRDefault="005F4A78" w:rsidP="00835EB9">
            <w:pPr>
              <w:widowControl w:val="0"/>
              <w:autoSpaceDE w:val="0"/>
              <w:autoSpaceDN w:val="0"/>
              <w:adjustRightInd w:val="0"/>
              <w:ind w:right="-82"/>
              <w:jc w:val="center"/>
              <w:rPr>
                <w:rFonts w:ascii="Arial" w:hAnsi="Arial" w:cs="Arial"/>
                <w:iCs/>
                <w:sz w:val="16"/>
              </w:rPr>
            </w:pPr>
            <w:r w:rsidRPr="009F7278">
              <w:rPr>
                <w:rFonts w:ascii="Arial" w:hAnsi="Arial" w:cs="Arial"/>
                <w:iCs/>
                <w:sz w:val="16"/>
              </w:rPr>
              <w:t xml:space="preserve">Pool </w:t>
            </w:r>
            <w:r w:rsidR="00C5056D">
              <w:rPr>
                <w:rFonts w:ascii="Arial" w:hAnsi="Arial" w:cs="Arial"/>
                <w:iCs/>
                <w:sz w:val="16"/>
              </w:rPr>
              <w:t xml:space="preserve">PASSI 2010  </w:t>
            </w:r>
          </w:p>
          <w:p w:rsidR="005F4A78" w:rsidRPr="009F7278" w:rsidRDefault="005F4A78" w:rsidP="00835EB9">
            <w:pPr>
              <w:widowControl w:val="0"/>
              <w:autoSpaceDE w:val="0"/>
              <w:autoSpaceDN w:val="0"/>
              <w:adjustRightInd w:val="0"/>
              <w:ind w:right="-82"/>
              <w:jc w:val="center"/>
              <w:rPr>
                <w:rFonts w:ascii="Arial" w:hAnsi="Arial" w:cs="Arial"/>
                <w:i/>
                <w:iCs/>
                <w:sz w:val="16"/>
              </w:rPr>
            </w:pPr>
            <w:r>
              <w:rPr>
                <w:rFonts w:ascii="Arial" w:hAnsi="Arial" w:cs="Arial"/>
                <w:noProof/>
                <w:sz w:val="22"/>
                <w:szCs w:val="22"/>
              </w:rPr>
              <w:drawing>
                <wp:inline distT="0" distB="0" distL="0" distR="0">
                  <wp:extent cx="1679122" cy="2090058"/>
                  <wp:effectExtent l="19050" t="0" r="0" b="0"/>
                  <wp:docPr id="64" name="Immagine 64" descr="stran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ranieri"/>
                          <pic:cNvPicPr>
                            <a:picLocks noChangeAspect="1" noChangeArrowheads="1"/>
                          </pic:cNvPicPr>
                        </pic:nvPicPr>
                        <pic:blipFill>
                          <a:blip r:embed="rId27" cstate="print"/>
                          <a:srcRect/>
                          <a:stretch>
                            <a:fillRect/>
                          </a:stretch>
                        </pic:blipFill>
                        <pic:spPr bwMode="auto">
                          <a:xfrm>
                            <a:off x="0" y="0"/>
                            <a:ext cx="1679156" cy="2090100"/>
                          </a:xfrm>
                          <a:prstGeom prst="rect">
                            <a:avLst/>
                          </a:prstGeom>
                          <a:noFill/>
                          <a:ln w="9525">
                            <a:noFill/>
                            <a:miter lim="800000"/>
                            <a:headEnd/>
                            <a:tailEnd/>
                          </a:ln>
                        </pic:spPr>
                      </pic:pic>
                    </a:graphicData>
                  </a:graphic>
                </wp:inline>
              </w:drawing>
            </w:r>
          </w:p>
        </w:tc>
      </w:tr>
    </w:tbl>
    <w:p w:rsidR="00C5056D" w:rsidRDefault="00C5056D" w:rsidP="005F4A78">
      <w:pPr>
        <w:widowControl w:val="0"/>
        <w:autoSpaceDE w:val="0"/>
        <w:autoSpaceDN w:val="0"/>
        <w:adjustRightInd w:val="0"/>
        <w:rPr>
          <w:rFonts w:ascii="Arial" w:hAnsi="Arial" w:cs="Arial"/>
          <w:b/>
          <w:bCs/>
          <w:i/>
          <w:iCs/>
        </w:rPr>
      </w:pPr>
    </w:p>
    <w:p w:rsidR="005F4A78" w:rsidRPr="0068533B" w:rsidRDefault="00C5056D"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L</w:t>
      </w:r>
      <w:r w:rsidR="005F4A78" w:rsidRPr="0068533B">
        <w:rPr>
          <w:rFonts w:ascii="Arial" w:hAnsi="Arial" w:cs="Arial"/>
          <w:b/>
          <w:bCs/>
          <w:i/>
          <w:color w:val="000080"/>
          <w:sz w:val="28"/>
          <w:szCs w:val="28"/>
        </w:rPr>
        <w:t>avoro</w:t>
      </w:r>
    </w:p>
    <w:p w:rsidR="00C5056D" w:rsidRDefault="00C5056D" w:rsidP="005F4A78">
      <w:pPr>
        <w:widowControl w:val="0"/>
        <w:autoSpaceDE w:val="0"/>
        <w:autoSpaceDN w:val="0"/>
        <w:adjustRightInd w:val="0"/>
        <w:rPr>
          <w:rFonts w:ascii="Arial" w:hAnsi="Arial" w:cs="Arial"/>
          <w:b/>
          <w:bCs/>
          <w:i/>
          <w:iCs/>
        </w:rPr>
      </w:pPr>
    </w:p>
    <w:p w:rsidR="00C5056D" w:rsidRDefault="009D2C9B" w:rsidP="003442F4">
      <w:pPr>
        <w:tabs>
          <w:tab w:val="left" w:pos="360"/>
        </w:tabs>
        <w:autoSpaceDE w:val="0"/>
        <w:autoSpaceDN w:val="0"/>
        <w:adjustRightInd w:val="0"/>
        <w:jc w:val="both"/>
        <w:rPr>
          <w:rFonts w:ascii="Arial" w:hAnsi="Arial" w:cs="Arial"/>
          <w:sz w:val="22"/>
          <w:szCs w:val="22"/>
        </w:rPr>
      </w:pPr>
      <w:r>
        <w:rPr>
          <w:rFonts w:ascii="Arial" w:hAnsi="Arial" w:cs="Arial"/>
          <w:sz w:val="22"/>
          <w:szCs w:val="22"/>
        </w:rPr>
        <w:t>I</w:t>
      </w:r>
      <w:r w:rsidR="00C5056D">
        <w:rPr>
          <w:rFonts w:ascii="Arial" w:hAnsi="Arial" w:cs="Arial"/>
          <w:sz w:val="22"/>
          <w:szCs w:val="22"/>
        </w:rPr>
        <w:t>l 43</w:t>
      </w:r>
      <w:r w:rsidR="00C5056D" w:rsidRPr="009F7278">
        <w:rPr>
          <w:rFonts w:ascii="Arial" w:hAnsi="Arial" w:cs="Arial"/>
          <w:sz w:val="22"/>
          <w:szCs w:val="22"/>
        </w:rPr>
        <w:t>% di intervistati nella fascia d’età 18-65 anni ha rif</w:t>
      </w:r>
      <w:r w:rsidR="00EA16F0">
        <w:rPr>
          <w:rFonts w:ascii="Arial" w:hAnsi="Arial" w:cs="Arial"/>
          <w:sz w:val="22"/>
          <w:szCs w:val="22"/>
        </w:rPr>
        <w:t>erito di lavorare regolarmente, tale valore è inferiore al già basso livello regionale (vedi grafico).</w:t>
      </w:r>
      <w:r w:rsidR="00C5056D" w:rsidRPr="009F7278">
        <w:rPr>
          <w:rFonts w:ascii="Arial" w:hAnsi="Arial" w:cs="Arial"/>
          <w:sz w:val="22"/>
          <w:szCs w:val="22"/>
        </w:rPr>
        <w:t xml:space="preserve"> </w:t>
      </w:r>
    </w:p>
    <w:p w:rsidR="00C5056D" w:rsidRPr="009F7278" w:rsidRDefault="00C5056D" w:rsidP="003442F4">
      <w:pPr>
        <w:tabs>
          <w:tab w:val="left" w:pos="360"/>
        </w:tabs>
        <w:autoSpaceDE w:val="0"/>
        <w:autoSpaceDN w:val="0"/>
        <w:adjustRightInd w:val="0"/>
        <w:jc w:val="both"/>
        <w:rPr>
          <w:rFonts w:ascii="Arial" w:hAnsi="Arial" w:cs="Arial"/>
          <w:sz w:val="22"/>
          <w:szCs w:val="22"/>
        </w:rPr>
      </w:pPr>
    </w:p>
    <w:p w:rsidR="00C5056D" w:rsidRDefault="00C5056D" w:rsidP="003442F4">
      <w:pPr>
        <w:widowControl w:val="0"/>
        <w:autoSpaceDE w:val="0"/>
        <w:autoSpaceDN w:val="0"/>
        <w:adjustRightInd w:val="0"/>
        <w:jc w:val="both"/>
        <w:rPr>
          <w:rFonts w:ascii="Arial" w:hAnsi="Arial" w:cs="Arial"/>
          <w:b/>
          <w:bCs/>
          <w:i/>
          <w:iCs/>
        </w:rPr>
      </w:pPr>
      <w:r w:rsidRPr="009F7278">
        <w:rPr>
          <w:rFonts w:ascii="Arial" w:hAnsi="Arial" w:cs="Arial"/>
          <w:sz w:val="22"/>
          <w:szCs w:val="22"/>
        </w:rPr>
        <w:t>Le donne sono risultate complessivamente meno “occupate”</w:t>
      </w:r>
      <w:r>
        <w:rPr>
          <w:rFonts w:ascii="Arial" w:hAnsi="Arial" w:cs="Arial"/>
          <w:sz w:val="22"/>
          <w:szCs w:val="22"/>
        </w:rPr>
        <w:t xml:space="preserve"> rispetto agli uomini (21</w:t>
      </w:r>
      <w:r w:rsidRPr="009F7278">
        <w:rPr>
          <w:rFonts w:ascii="Arial" w:hAnsi="Arial" w:cs="Arial"/>
          <w:sz w:val="22"/>
          <w:szCs w:val="22"/>
        </w:rPr>
        <w:t xml:space="preserve">% contro </w:t>
      </w:r>
      <w:r>
        <w:rPr>
          <w:rFonts w:ascii="Arial" w:hAnsi="Arial" w:cs="Arial"/>
          <w:sz w:val="22"/>
          <w:szCs w:val="22"/>
        </w:rPr>
        <w:t>67</w:t>
      </w:r>
      <w:r w:rsidRPr="009F7278">
        <w:rPr>
          <w:rFonts w:ascii="Arial" w:hAnsi="Arial" w:cs="Arial"/>
          <w:sz w:val="22"/>
          <w:szCs w:val="22"/>
        </w:rPr>
        <w:t>%). Gli intervistati di 18-49 anni hanno riferito in maggior percentuale di lavorare con regolarità, soprattutto gli uomini.</w:t>
      </w:r>
    </w:p>
    <w:p w:rsidR="00C5056D" w:rsidRDefault="00C5056D" w:rsidP="005F4A78">
      <w:pPr>
        <w:widowControl w:val="0"/>
        <w:autoSpaceDE w:val="0"/>
        <w:autoSpaceDN w:val="0"/>
        <w:adjustRightInd w:val="0"/>
        <w:rPr>
          <w:rFonts w:ascii="Arial" w:hAnsi="Arial" w:cs="Arial"/>
          <w:b/>
          <w:bCs/>
          <w:i/>
          <w:iCs/>
        </w:rPr>
      </w:pPr>
    </w:p>
    <w:p w:rsidR="00C5056D" w:rsidRDefault="00C5056D" w:rsidP="005F4A78">
      <w:pPr>
        <w:widowControl w:val="0"/>
        <w:autoSpaceDE w:val="0"/>
        <w:autoSpaceDN w:val="0"/>
        <w:adjustRightInd w:val="0"/>
        <w:rPr>
          <w:rFonts w:ascii="Arial" w:hAnsi="Arial" w:cs="Arial"/>
          <w:b/>
          <w:bCs/>
          <w:i/>
          <w:iCs/>
        </w:rPr>
      </w:pPr>
    </w:p>
    <w:tbl>
      <w:tblPr>
        <w:tblStyle w:val="Grigliatabella"/>
        <w:tblW w:w="0" w:type="auto"/>
        <w:tblLook w:val="04A0"/>
      </w:tblPr>
      <w:tblGrid>
        <w:gridCol w:w="5303"/>
        <w:gridCol w:w="4692"/>
      </w:tblGrid>
      <w:tr w:rsidR="00C5056D" w:rsidTr="00C5056D">
        <w:tc>
          <w:tcPr>
            <w:tcW w:w="4959" w:type="dxa"/>
          </w:tcPr>
          <w:p w:rsidR="00E3680E" w:rsidRDefault="00E3680E" w:rsidP="00E3680E">
            <w:pPr>
              <w:widowControl w:val="0"/>
              <w:autoSpaceDE w:val="0"/>
              <w:autoSpaceDN w:val="0"/>
              <w:adjustRightInd w:val="0"/>
              <w:ind w:right="-82"/>
              <w:jc w:val="center"/>
              <w:rPr>
                <w:rFonts w:ascii="Arial" w:hAnsi="Arial" w:cs="Arial"/>
                <w:b/>
                <w:iCs/>
                <w:sz w:val="18"/>
                <w:szCs w:val="18"/>
              </w:rPr>
            </w:pPr>
          </w:p>
          <w:p w:rsidR="00E3680E" w:rsidRPr="009F7278" w:rsidRDefault="00E3680E" w:rsidP="00E3680E">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 xml:space="preserve">% di lavoratori regolari per sesso e classi di età   </w:t>
            </w:r>
          </w:p>
          <w:p w:rsidR="00E3680E" w:rsidRPr="009F7278" w:rsidRDefault="00E3680E" w:rsidP="00E3680E">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w:t>
            </w:r>
            <w:r>
              <w:rPr>
                <w:rFonts w:ascii="Arial" w:hAnsi="Arial" w:cs="Arial"/>
                <w:iCs/>
                <w:sz w:val="16"/>
              </w:rPr>
              <w:t xml:space="preserve">PASSI 2010   </w:t>
            </w:r>
          </w:p>
          <w:p w:rsidR="00C5056D" w:rsidRDefault="00E3680E" w:rsidP="005F4A78">
            <w:pPr>
              <w:widowControl w:val="0"/>
              <w:autoSpaceDE w:val="0"/>
              <w:autoSpaceDN w:val="0"/>
              <w:adjustRightInd w:val="0"/>
              <w:rPr>
                <w:rFonts w:ascii="Arial" w:hAnsi="Arial" w:cs="Arial"/>
                <w:b/>
                <w:bCs/>
                <w:i/>
                <w:iCs/>
              </w:rPr>
            </w:pPr>
            <w:r w:rsidRPr="00E3680E">
              <w:rPr>
                <w:rFonts w:ascii="Arial" w:hAnsi="Arial" w:cs="Arial"/>
                <w:b/>
                <w:bCs/>
                <w:i/>
                <w:iCs/>
                <w:noProof/>
              </w:rPr>
              <w:drawing>
                <wp:inline distT="0" distB="0" distL="0" distR="0">
                  <wp:extent cx="3230245" cy="1662430"/>
                  <wp:effectExtent l="0" t="0" r="0" b="0"/>
                  <wp:docPr id="26" name="Ogget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960" w:type="dxa"/>
          </w:tcPr>
          <w:p w:rsidR="00D234AF" w:rsidRDefault="00D234AF" w:rsidP="00E3680E">
            <w:pPr>
              <w:widowControl w:val="0"/>
              <w:autoSpaceDE w:val="0"/>
              <w:autoSpaceDN w:val="0"/>
              <w:adjustRightInd w:val="0"/>
              <w:ind w:right="-82"/>
              <w:jc w:val="center"/>
              <w:rPr>
                <w:rFonts w:ascii="Arial" w:hAnsi="Arial" w:cs="Arial"/>
                <w:b/>
                <w:iCs/>
                <w:sz w:val="18"/>
                <w:szCs w:val="18"/>
              </w:rPr>
            </w:pPr>
          </w:p>
          <w:p w:rsidR="00E3680E" w:rsidRPr="009F7278" w:rsidRDefault="00E3680E" w:rsidP="00E3680E">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 di lavoratori regolari</w:t>
            </w:r>
          </w:p>
          <w:p w:rsidR="00E3680E" w:rsidRPr="009F7278" w:rsidRDefault="00E3680E" w:rsidP="00E3680E">
            <w:pPr>
              <w:widowControl w:val="0"/>
              <w:autoSpaceDE w:val="0"/>
              <w:autoSpaceDN w:val="0"/>
              <w:adjustRightInd w:val="0"/>
              <w:ind w:right="-82"/>
              <w:jc w:val="center"/>
              <w:rPr>
                <w:rFonts w:ascii="Arial" w:hAnsi="Arial" w:cs="Arial"/>
                <w:iCs/>
                <w:sz w:val="16"/>
              </w:rPr>
            </w:pPr>
            <w:r w:rsidRPr="009F7278">
              <w:rPr>
                <w:rFonts w:ascii="Arial" w:hAnsi="Arial" w:cs="Arial"/>
                <w:iCs/>
                <w:sz w:val="16"/>
              </w:rPr>
              <w:t xml:space="preserve">Pool </w:t>
            </w:r>
            <w:r>
              <w:rPr>
                <w:rFonts w:ascii="Arial" w:hAnsi="Arial" w:cs="Arial"/>
                <w:iCs/>
                <w:sz w:val="16"/>
              </w:rPr>
              <w:t xml:space="preserve">PASSI 2010   </w:t>
            </w:r>
          </w:p>
          <w:p w:rsidR="00C5056D" w:rsidRDefault="00E3680E" w:rsidP="00E3680E">
            <w:pPr>
              <w:widowControl w:val="0"/>
              <w:autoSpaceDE w:val="0"/>
              <w:autoSpaceDN w:val="0"/>
              <w:adjustRightInd w:val="0"/>
              <w:jc w:val="center"/>
              <w:rPr>
                <w:rFonts w:ascii="Arial" w:hAnsi="Arial" w:cs="Arial"/>
                <w:b/>
                <w:bCs/>
                <w:i/>
                <w:iCs/>
              </w:rPr>
            </w:pPr>
            <w:r w:rsidRPr="00E3680E">
              <w:rPr>
                <w:rFonts w:ascii="Arial" w:hAnsi="Arial" w:cs="Arial"/>
                <w:b/>
                <w:bCs/>
                <w:i/>
                <w:iCs/>
                <w:noProof/>
              </w:rPr>
              <w:drawing>
                <wp:inline distT="0" distB="0" distL="0" distR="0">
                  <wp:extent cx="1959610" cy="2517775"/>
                  <wp:effectExtent l="19050" t="0" r="2540" b="0"/>
                  <wp:docPr id="27" name="Immagine 66" descr="lavoratori_rego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voratori_regolari"/>
                          <pic:cNvPicPr>
                            <a:picLocks noChangeAspect="1" noChangeArrowheads="1"/>
                          </pic:cNvPicPr>
                        </pic:nvPicPr>
                        <pic:blipFill>
                          <a:blip r:embed="rId29" cstate="print"/>
                          <a:srcRect/>
                          <a:stretch>
                            <a:fillRect/>
                          </a:stretch>
                        </pic:blipFill>
                        <pic:spPr bwMode="auto">
                          <a:xfrm>
                            <a:off x="0" y="0"/>
                            <a:ext cx="1959610" cy="2517775"/>
                          </a:xfrm>
                          <a:prstGeom prst="rect">
                            <a:avLst/>
                          </a:prstGeom>
                          <a:noFill/>
                          <a:ln w="9525">
                            <a:noFill/>
                            <a:miter lim="800000"/>
                            <a:headEnd/>
                            <a:tailEnd/>
                          </a:ln>
                        </pic:spPr>
                      </pic:pic>
                    </a:graphicData>
                  </a:graphic>
                </wp:inline>
              </w:drawing>
            </w:r>
          </w:p>
        </w:tc>
      </w:tr>
    </w:tbl>
    <w:p w:rsidR="00C5056D" w:rsidRPr="009F7278" w:rsidRDefault="00C5056D" w:rsidP="005F4A78">
      <w:pPr>
        <w:widowControl w:val="0"/>
        <w:autoSpaceDE w:val="0"/>
        <w:autoSpaceDN w:val="0"/>
        <w:adjustRightInd w:val="0"/>
        <w:rPr>
          <w:rFonts w:ascii="Arial" w:hAnsi="Arial" w:cs="Arial"/>
          <w:b/>
          <w:bCs/>
          <w:i/>
          <w:iCs/>
        </w:rPr>
      </w:pPr>
    </w:p>
    <w:tbl>
      <w:tblPr>
        <w:tblW w:w="4570" w:type="dxa"/>
        <w:tblLayout w:type="fixed"/>
        <w:tblCellMar>
          <w:left w:w="70" w:type="dxa"/>
          <w:right w:w="70" w:type="dxa"/>
        </w:tblCellMar>
        <w:tblLook w:val="0000"/>
      </w:tblPr>
      <w:tblGrid>
        <w:gridCol w:w="4570"/>
      </w:tblGrid>
      <w:tr w:rsidR="00E3680E" w:rsidRPr="009F7278" w:rsidTr="00E3680E">
        <w:trPr>
          <w:trHeight w:val="1392"/>
        </w:trPr>
        <w:tc>
          <w:tcPr>
            <w:tcW w:w="4570" w:type="dxa"/>
            <w:tcBorders>
              <w:top w:val="nil"/>
              <w:left w:val="nil"/>
              <w:bottom w:val="nil"/>
              <w:right w:val="nil"/>
            </w:tcBorders>
          </w:tcPr>
          <w:p w:rsidR="00E3680E" w:rsidRDefault="00E3680E" w:rsidP="00835EB9">
            <w:pPr>
              <w:widowControl w:val="0"/>
              <w:tabs>
                <w:tab w:val="left" w:pos="360"/>
              </w:tabs>
              <w:autoSpaceDE w:val="0"/>
              <w:autoSpaceDN w:val="0"/>
              <w:adjustRightInd w:val="0"/>
              <w:ind w:right="-82"/>
              <w:rPr>
                <w:rFonts w:ascii="Arial" w:hAnsi="Arial" w:cs="Arial"/>
              </w:rPr>
            </w:pPr>
          </w:p>
          <w:p w:rsidR="00E3680E" w:rsidRDefault="00E3680E" w:rsidP="00835EB9">
            <w:pPr>
              <w:widowControl w:val="0"/>
              <w:tabs>
                <w:tab w:val="left" w:pos="360"/>
              </w:tabs>
              <w:autoSpaceDE w:val="0"/>
              <w:autoSpaceDN w:val="0"/>
              <w:adjustRightInd w:val="0"/>
              <w:ind w:right="-82"/>
              <w:rPr>
                <w:rFonts w:ascii="Arial" w:hAnsi="Arial" w:cs="Arial"/>
              </w:rPr>
            </w:pPr>
          </w:p>
          <w:p w:rsidR="00E3680E" w:rsidRPr="009F7278" w:rsidRDefault="00E3680E" w:rsidP="00835EB9">
            <w:pPr>
              <w:widowControl w:val="0"/>
              <w:tabs>
                <w:tab w:val="left" w:pos="360"/>
              </w:tabs>
              <w:autoSpaceDE w:val="0"/>
              <w:autoSpaceDN w:val="0"/>
              <w:adjustRightInd w:val="0"/>
              <w:ind w:right="-82"/>
              <w:rPr>
                <w:rFonts w:ascii="Arial" w:hAnsi="Arial" w:cs="Arial"/>
              </w:rPr>
            </w:pPr>
          </w:p>
          <w:p w:rsidR="00E3680E" w:rsidRPr="009F7278" w:rsidRDefault="00E3680E" w:rsidP="00835EB9">
            <w:pPr>
              <w:widowControl w:val="0"/>
              <w:tabs>
                <w:tab w:val="left" w:pos="360"/>
              </w:tabs>
              <w:autoSpaceDE w:val="0"/>
              <w:autoSpaceDN w:val="0"/>
              <w:adjustRightInd w:val="0"/>
              <w:ind w:right="-82"/>
              <w:rPr>
                <w:rFonts w:ascii="Arial" w:hAnsi="Arial" w:cs="Arial"/>
              </w:rPr>
            </w:pPr>
          </w:p>
          <w:p w:rsidR="00E3680E" w:rsidRDefault="00E3680E" w:rsidP="00C5056D">
            <w:pPr>
              <w:autoSpaceDE w:val="0"/>
              <w:autoSpaceDN w:val="0"/>
              <w:adjustRightInd w:val="0"/>
              <w:ind w:left="360"/>
              <w:rPr>
                <w:rFonts w:ascii="Arial" w:hAnsi="Arial" w:cs="Arial"/>
              </w:rPr>
            </w:pPr>
          </w:p>
          <w:p w:rsidR="00E3680E" w:rsidRPr="009F7278" w:rsidRDefault="00E3680E" w:rsidP="00E3680E">
            <w:pPr>
              <w:autoSpaceDE w:val="0"/>
              <w:autoSpaceDN w:val="0"/>
              <w:adjustRightInd w:val="0"/>
              <w:rPr>
                <w:rFonts w:ascii="Arial" w:hAnsi="Arial" w:cs="Arial"/>
              </w:rPr>
            </w:pPr>
          </w:p>
        </w:tc>
      </w:tr>
    </w:tbl>
    <w:p w:rsidR="00E3680E" w:rsidRDefault="00E3680E" w:rsidP="005F4A78">
      <w:pPr>
        <w:widowControl w:val="0"/>
        <w:autoSpaceDE w:val="0"/>
        <w:autoSpaceDN w:val="0"/>
        <w:adjustRightInd w:val="0"/>
        <w:rPr>
          <w:rFonts w:ascii="Arial" w:hAnsi="Arial" w:cs="Arial"/>
          <w:b/>
          <w:bCs/>
          <w:i/>
          <w:iCs/>
        </w:rPr>
      </w:pPr>
    </w:p>
    <w:p w:rsidR="00E3680E" w:rsidRDefault="00E3680E" w:rsidP="005F4A78">
      <w:pPr>
        <w:widowControl w:val="0"/>
        <w:autoSpaceDE w:val="0"/>
        <w:autoSpaceDN w:val="0"/>
        <w:adjustRightInd w:val="0"/>
        <w:rPr>
          <w:rFonts w:ascii="Arial" w:hAnsi="Arial" w:cs="Arial"/>
          <w:b/>
          <w:bCs/>
          <w:i/>
          <w:iCs/>
        </w:rPr>
      </w:pPr>
    </w:p>
    <w:p w:rsidR="006862FE" w:rsidRDefault="006862FE" w:rsidP="0068533B">
      <w:pPr>
        <w:autoSpaceDE w:val="0"/>
        <w:autoSpaceDN w:val="0"/>
        <w:adjustRightInd w:val="0"/>
        <w:jc w:val="both"/>
        <w:rPr>
          <w:rFonts w:ascii="Arial" w:hAnsi="Arial" w:cs="Arial"/>
          <w:b/>
          <w:bCs/>
          <w:i/>
          <w:color w:val="000080"/>
          <w:sz w:val="28"/>
          <w:szCs w:val="28"/>
        </w:rPr>
      </w:pPr>
    </w:p>
    <w:p w:rsidR="006862FE" w:rsidRDefault="006862FE" w:rsidP="0068533B">
      <w:pPr>
        <w:autoSpaceDE w:val="0"/>
        <w:autoSpaceDN w:val="0"/>
        <w:adjustRightInd w:val="0"/>
        <w:jc w:val="both"/>
        <w:rPr>
          <w:rFonts w:ascii="Arial" w:hAnsi="Arial" w:cs="Arial"/>
          <w:b/>
          <w:bCs/>
          <w:i/>
          <w:color w:val="000080"/>
          <w:sz w:val="28"/>
          <w:szCs w:val="28"/>
        </w:rPr>
      </w:pPr>
    </w:p>
    <w:p w:rsidR="005F4A78" w:rsidRPr="0068533B" w:rsidRDefault="005F4A78"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Difficoltà economiche</w:t>
      </w:r>
    </w:p>
    <w:p w:rsidR="00BC7A48" w:rsidRDefault="00BC7A48" w:rsidP="005F4A78">
      <w:pPr>
        <w:widowControl w:val="0"/>
        <w:autoSpaceDE w:val="0"/>
        <w:autoSpaceDN w:val="0"/>
        <w:adjustRightInd w:val="0"/>
        <w:rPr>
          <w:rFonts w:ascii="Arial" w:hAnsi="Arial" w:cs="Arial"/>
          <w:b/>
          <w:bCs/>
          <w:i/>
          <w:iCs/>
        </w:rPr>
      </w:pPr>
    </w:p>
    <w:p w:rsidR="00E3680E" w:rsidRDefault="009D2C9B" w:rsidP="006C2E51">
      <w:pPr>
        <w:autoSpaceDE w:val="0"/>
        <w:autoSpaceDN w:val="0"/>
        <w:adjustRightInd w:val="0"/>
        <w:jc w:val="both"/>
        <w:rPr>
          <w:rFonts w:ascii="Arial" w:hAnsi="Arial" w:cs="Arial"/>
          <w:sz w:val="22"/>
          <w:szCs w:val="22"/>
        </w:rPr>
      </w:pPr>
      <w:r>
        <w:rPr>
          <w:rFonts w:ascii="Arial" w:hAnsi="Arial" w:cs="Arial"/>
          <w:sz w:val="22"/>
          <w:szCs w:val="22"/>
        </w:rPr>
        <w:t>I</w:t>
      </w:r>
      <w:r w:rsidR="00E3680E" w:rsidRPr="00E3680E">
        <w:rPr>
          <w:rFonts w:ascii="Arial" w:hAnsi="Arial" w:cs="Arial"/>
          <w:sz w:val="22"/>
          <w:szCs w:val="22"/>
        </w:rPr>
        <w:t>l 21% del campione non ha riferito alcuna difficoltà economica</w:t>
      </w:r>
      <w:r w:rsidR="00E3680E">
        <w:rPr>
          <w:rFonts w:ascii="Arial" w:hAnsi="Arial" w:cs="Arial"/>
          <w:sz w:val="22"/>
          <w:szCs w:val="22"/>
        </w:rPr>
        <w:t xml:space="preserve">, </w:t>
      </w:r>
      <w:r w:rsidR="00E3680E" w:rsidRPr="00E3680E">
        <w:rPr>
          <w:rFonts w:ascii="Arial" w:hAnsi="Arial" w:cs="Arial"/>
          <w:sz w:val="22"/>
          <w:szCs w:val="22"/>
        </w:rPr>
        <w:t>il 63% q</w:t>
      </w:r>
      <w:r>
        <w:rPr>
          <w:rFonts w:ascii="Arial" w:hAnsi="Arial" w:cs="Arial"/>
          <w:sz w:val="22"/>
          <w:szCs w:val="22"/>
        </w:rPr>
        <w:t xml:space="preserve">ualche difficoltà, </w:t>
      </w:r>
      <w:r w:rsidR="00E3680E" w:rsidRPr="00E3680E">
        <w:rPr>
          <w:rFonts w:ascii="Arial" w:hAnsi="Arial" w:cs="Arial"/>
          <w:sz w:val="22"/>
          <w:szCs w:val="22"/>
        </w:rPr>
        <w:t>il 16% molte difficoltà economiche.</w:t>
      </w:r>
    </w:p>
    <w:p w:rsidR="00E3680E" w:rsidRDefault="00E3680E" w:rsidP="006C2E51">
      <w:pPr>
        <w:autoSpaceDE w:val="0"/>
        <w:autoSpaceDN w:val="0"/>
        <w:adjustRightInd w:val="0"/>
        <w:jc w:val="both"/>
        <w:rPr>
          <w:rFonts w:ascii="Arial" w:hAnsi="Arial" w:cs="Arial"/>
          <w:sz w:val="22"/>
          <w:szCs w:val="22"/>
        </w:rPr>
      </w:pPr>
    </w:p>
    <w:p w:rsidR="00E3680E" w:rsidRPr="00E3680E" w:rsidRDefault="00182D84" w:rsidP="006C2E51">
      <w:pPr>
        <w:tabs>
          <w:tab w:val="left" w:pos="360"/>
        </w:tabs>
        <w:autoSpaceDE w:val="0"/>
        <w:autoSpaceDN w:val="0"/>
        <w:adjustRightInd w:val="0"/>
        <w:jc w:val="both"/>
        <w:rPr>
          <w:rFonts w:ascii="Arial" w:hAnsi="Arial" w:cs="Arial"/>
          <w:sz w:val="22"/>
          <w:szCs w:val="22"/>
        </w:rPr>
      </w:pPr>
      <w:r>
        <w:rPr>
          <w:rFonts w:ascii="Arial" w:hAnsi="Arial" w:cs="Arial"/>
          <w:sz w:val="22"/>
          <w:szCs w:val="22"/>
        </w:rPr>
        <w:t xml:space="preserve">Gli uomini </w:t>
      </w:r>
      <w:r w:rsidR="00E3680E" w:rsidRPr="009F7278">
        <w:rPr>
          <w:rFonts w:ascii="Arial" w:hAnsi="Arial" w:cs="Arial"/>
          <w:sz w:val="22"/>
          <w:szCs w:val="22"/>
        </w:rPr>
        <w:t>hanno dichiarato complessivamente</w:t>
      </w:r>
      <w:r>
        <w:rPr>
          <w:rFonts w:ascii="Arial" w:hAnsi="Arial" w:cs="Arial"/>
          <w:sz w:val="22"/>
          <w:szCs w:val="22"/>
        </w:rPr>
        <w:t xml:space="preserve"> maggiori</w:t>
      </w:r>
      <w:r w:rsidR="00E3680E">
        <w:rPr>
          <w:rFonts w:ascii="Arial" w:hAnsi="Arial" w:cs="Arial"/>
          <w:sz w:val="22"/>
          <w:szCs w:val="22"/>
        </w:rPr>
        <w:t xml:space="preserve"> </w:t>
      </w:r>
      <w:r w:rsidR="00E3680E" w:rsidRPr="009F7278">
        <w:rPr>
          <w:rFonts w:ascii="Arial" w:hAnsi="Arial" w:cs="Arial"/>
          <w:sz w:val="22"/>
          <w:szCs w:val="22"/>
        </w:rPr>
        <w:t>diffi</w:t>
      </w:r>
      <w:r>
        <w:rPr>
          <w:rFonts w:ascii="Arial" w:hAnsi="Arial" w:cs="Arial"/>
          <w:sz w:val="22"/>
          <w:szCs w:val="22"/>
        </w:rPr>
        <w:t>coltà economiche rispetto alle donne, in particolare le classi 18-34 e</w:t>
      </w:r>
      <w:r w:rsidR="00E3680E" w:rsidRPr="009F7278">
        <w:rPr>
          <w:rFonts w:ascii="Arial" w:hAnsi="Arial" w:cs="Arial"/>
          <w:sz w:val="22"/>
          <w:szCs w:val="22"/>
        </w:rPr>
        <w:t xml:space="preserve"> </w:t>
      </w:r>
      <w:r w:rsidR="00E3680E">
        <w:rPr>
          <w:rFonts w:ascii="Arial" w:hAnsi="Arial" w:cs="Arial"/>
          <w:sz w:val="22"/>
          <w:szCs w:val="22"/>
        </w:rPr>
        <w:t>50</w:t>
      </w:r>
      <w:r w:rsidR="00E3680E" w:rsidRPr="009F7278">
        <w:rPr>
          <w:rFonts w:ascii="Arial" w:hAnsi="Arial" w:cs="Arial"/>
          <w:sz w:val="22"/>
          <w:szCs w:val="22"/>
        </w:rPr>
        <w:t>-</w:t>
      </w:r>
      <w:r w:rsidR="00E3680E">
        <w:rPr>
          <w:rFonts w:ascii="Arial" w:hAnsi="Arial" w:cs="Arial"/>
          <w:sz w:val="22"/>
          <w:szCs w:val="22"/>
        </w:rPr>
        <w:t>69</w:t>
      </w:r>
      <w:r w:rsidR="00E3680E" w:rsidRPr="009F7278">
        <w:rPr>
          <w:rFonts w:ascii="Arial" w:hAnsi="Arial" w:cs="Arial"/>
          <w:sz w:val="22"/>
          <w:szCs w:val="22"/>
        </w:rPr>
        <w:t xml:space="preserve"> anni.</w:t>
      </w:r>
    </w:p>
    <w:p w:rsidR="00E3680E" w:rsidRDefault="00E3680E" w:rsidP="005F4A78">
      <w:pPr>
        <w:widowControl w:val="0"/>
        <w:autoSpaceDE w:val="0"/>
        <w:autoSpaceDN w:val="0"/>
        <w:adjustRightInd w:val="0"/>
        <w:rPr>
          <w:rFonts w:ascii="Arial" w:hAnsi="Arial" w:cs="Arial"/>
          <w:b/>
          <w:bCs/>
          <w:i/>
          <w:iCs/>
        </w:rPr>
      </w:pPr>
    </w:p>
    <w:tbl>
      <w:tblPr>
        <w:tblStyle w:val="Grigliatabella"/>
        <w:tblW w:w="0" w:type="auto"/>
        <w:tblInd w:w="288" w:type="dxa"/>
        <w:tblLook w:val="04A0"/>
      </w:tblPr>
      <w:tblGrid>
        <w:gridCol w:w="5303"/>
        <w:gridCol w:w="4057"/>
      </w:tblGrid>
      <w:tr w:rsidR="00E3680E" w:rsidTr="00524269">
        <w:tc>
          <w:tcPr>
            <w:tcW w:w="5303" w:type="dxa"/>
          </w:tcPr>
          <w:p w:rsidR="00E3680E" w:rsidRDefault="00E3680E" w:rsidP="00E3680E">
            <w:pPr>
              <w:widowControl w:val="0"/>
              <w:autoSpaceDE w:val="0"/>
              <w:autoSpaceDN w:val="0"/>
              <w:adjustRightInd w:val="0"/>
              <w:ind w:right="-82"/>
              <w:jc w:val="center"/>
              <w:rPr>
                <w:rFonts w:ascii="Arial" w:hAnsi="Arial" w:cs="Arial"/>
                <w:b/>
                <w:iCs/>
                <w:sz w:val="18"/>
                <w:szCs w:val="18"/>
              </w:rPr>
            </w:pPr>
          </w:p>
          <w:p w:rsidR="00E3680E" w:rsidRPr="009F7278" w:rsidRDefault="00E3680E" w:rsidP="00E3680E">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 di intervistati che riferiscono molte difficoltà economiche</w:t>
            </w:r>
            <w:r>
              <w:rPr>
                <w:rFonts w:ascii="Arial" w:hAnsi="Arial" w:cs="Arial"/>
                <w:b/>
                <w:iCs/>
                <w:sz w:val="18"/>
                <w:szCs w:val="18"/>
              </w:rPr>
              <w:t xml:space="preserve"> </w:t>
            </w:r>
            <w:r w:rsidRPr="009F7278">
              <w:rPr>
                <w:rFonts w:ascii="Arial" w:hAnsi="Arial" w:cs="Arial"/>
                <w:b/>
                <w:iCs/>
                <w:sz w:val="18"/>
                <w:szCs w:val="18"/>
              </w:rPr>
              <w:t xml:space="preserve">per sesso e classi di età   </w:t>
            </w:r>
          </w:p>
          <w:p w:rsidR="00E3680E" w:rsidRPr="009F7278" w:rsidRDefault="00E3680E" w:rsidP="00E3680E">
            <w:pPr>
              <w:widowControl w:val="0"/>
              <w:autoSpaceDE w:val="0"/>
              <w:autoSpaceDN w:val="0"/>
              <w:adjustRightInd w:val="0"/>
              <w:ind w:right="-82"/>
              <w:jc w:val="center"/>
              <w:rPr>
                <w:rFonts w:ascii="Arial" w:hAnsi="Arial" w:cs="Arial"/>
                <w:iCs/>
                <w:sz w:val="16"/>
              </w:rPr>
            </w:pPr>
            <w:r w:rsidRPr="00461A2D">
              <w:rPr>
                <w:rFonts w:ascii="Arial" w:hAnsi="Arial" w:cs="Arial"/>
                <w:iCs/>
                <w:sz w:val="16"/>
              </w:rPr>
              <w:t xml:space="preserve">ASL Napoli 3 Sud </w:t>
            </w:r>
            <w:r w:rsidRPr="009F7278">
              <w:rPr>
                <w:rFonts w:ascii="Arial" w:hAnsi="Arial" w:cs="Arial"/>
                <w:iCs/>
                <w:sz w:val="16"/>
              </w:rPr>
              <w:t xml:space="preserve">- </w:t>
            </w:r>
            <w:r>
              <w:rPr>
                <w:rFonts w:ascii="Arial" w:hAnsi="Arial" w:cs="Arial"/>
                <w:iCs/>
                <w:sz w:val="16"/>
              </w:rPr>
              <w:t xml:space="preserve">PASSI 2010   </w:t>
            </w:r>
          </w:p>
          <w:p w:rsidR="00E3680E" w:rsidRDefault="00E3680E" w:rsidP="005F4A78">
            <w:pPr>
              <w:widowControl w:val="0"/>
              <w:autoSpaceDE w:val="0"/>
              <w:autoSpaceDN w:val="0"/>
              <w:adjustRightInd w:val="0"/>
              <w:rPr>
                <w:rFonts w:ascii="Arial" w:hAnsi="Arial" w:cs="Arial"/>
                <w:b/>
                <w:bCs/>
                <w:i/>
                <w:iCs/>
              </w:rPr>
            </w:pPr>
            <w:r w:rsidRPr="00E3680E">
              <w:rPr>
                <w:rFonts w:ascii="Arial" w:hAnsi="Arial" w:cs="Arial"/>
                <w:b/>
                <w:bCs/>
                <w:i/>
                <w:iCs/>
                <w:noProof/>
              </w:rPr>
              <w:drawing>
                <wp:inline distT="0" distB="0" distL="0" distR="0">
                  <wp:extent cx="3230245" cy="1995170"/>
                  <wp:effectExtent l="0" t="0" r="0" b="0"/>
                  <wp:docPr id="28" name="Oggetto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057" w:type="dxa"/>
          </w:tcPr>
          <w:p w:rsidR="00D234AF" w:rsidRDefault="00D234AF" w:rsidP="00E3680E">
            <w:pPr>
              <w:widowControl w:val="0"/>
              <w:autoSpaceDE w:val="0"/>
              <w:autoSpaceDN w:val="0"/>
              <w:adjustRightInd w:val="0"/>
              <w:ind w:right="-82"/>
              <w:jc w:val="center"/>
              <w:rPr>
                <w:rFonts w:ascii="Arial" w:hAnsi="Arial" w:cs="Arial"/>
                <w:b/>
                <w:iCs/>
                <w:sz w:val="18"/>
                <w:szCs w:val="18"/>
              </w:rPr>
            </w:pPr>
          </w:p>
          <w:p w:rsidR="00E3680E" w:rsidRPr="009F7278" w:rsidRDefault="00E3680E" w:rsidP="00E3680E">
            <w:pPr>
              <w:widowControl w:val="0"/>
              <w:autoSpaceDE w:val="0"/>
              <w:autoSpaceDN w:val="0"/>
              <w:adjustRightInd w:val="0"/>
              <w:ind w:right="-82"/>
              <w:jc w:val="center"/>
              <w:rPr>
                <w:rFonts w:ascii="Arial" w:hAnsi="Arial" w:cs="Arial"/>
                <w:b/>
                <w:iCs/>
                <w:sz w:val="18"/>
                <w:szCs w:val="18"/>
              </w:rPr>
            </w:pPr>
            <w:r w:rsidRPr="009F7278">
              <w:rPr>
                <w:rFonts w:ascii="Arial" w:hAnsi="Arial" w:cs="Arial"/>
                <w:b/>
                <w:iCs/>
                <w:sz w:val="18"/>
                <w:szCs w:val="18"/>
              </w:rPr>
              <w:t>% di intervistati che riferiscono qualche/molte difficoltà economiche</w:t>
            </w:r>
          </w:p>
          <w:p w:rsidR="00E3680E" w:rsidRPr="009F7278" w:rsidRDefault="00E3680E" w:rsidP="00E3680E">
            <w:pPr>
              <w:widowControl w:val="0"/>
              <w:autoSpaceDE w:val="0"/>
              <w:autoSpaceDN w:val="0"/>
              <w:adjustRightInd w:val="0"/>
              <w:ind w:right="-82"/>
              <w:jc w:val="center"/>
              <w:rPr>
                <w:rFonts w:ascii="Arial" w:hAnsi="Arial" w:cs="Arial"/>
                <w:iCs/>
                <w:sz w:val="16"/>
              </w:rPr>
            </w:pPr>
            <w:r w:rsidRPr="009F7278">
              <w:rPr>
                <w:rFonts w:ascii="Arial" w:hAnsi="Arial" w:cs="Arial"/>
                <w:iCs/>
                <w:sz w:val="16"/>
              </w:rPr>
              <w:t>Pool PASSI 2010</w:t>
            </w:r>
          </w:p>
          <w:p w:rsidR="00E3680E" w:rsidRDefault="00E3680E" w:rsidP="00E3680E">
            <w:pPr>
              <w:widowControl w:val="0"/>
              <w:autoSpaceDE w:val="0"/>
              <w:autoSpaceDN w:val="0"/>
              <w:adjustRightInd w:val="0"/>
              <w:jc w:val="center"/>
              <w:rPr>
                <w:rFonts w:ascii="Arial" w:hAnsi="Arial" w:cs="Arial"/>
                <w:b/>
                <w:bCs/>
                <w:i/>
                <w:iCs/>
              </w:rPr>
            </w:pPr>
            <w:r w:rsidRPr="00E3680E">
              <w:rPr>
                <w:rFonts w:ascii="Arial" w:hAnsi="Arial" w:cs="Arial"/>
                <w:b/>
                <w:bCs/>
                <w:i/>
                <w:iCs/>
                <w:noProof/>
              </w:rPr>
              <w:drawing>
                <wp:inline distT="0" distB="0" distL="0" distR="0">
                  <wp:extent cx="1667246" cy="2256312"/>
                  <wp:effectExtent l="19050" t="0" r="9154" b="0"/>
                  <wp:docPr id="29" name="Immagine 68" descr="diff_ec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ff_econom"/>
                          <pic:cNvPicPr>
                            <a:picLocks noChangeAspect="1" noChangeArrowheads="1"/>
                          </pic:cNvPicPr>
                        </pic:nvPicPr>
                        <pic:blipFill>
                          <a:blip r:embed="rId31" cstate="print"/>
                          <a:srcRect/>
                          <a:stretch>
                            <a:fillRect/>
                          </a:stretch>
                        </pic:blipFill>
                        <pic:spPr bwMode="auto">
                          <a:xfrm>
                            <a:off x="0" y="0"/>
                            <a:ext cx="1667371" cy="2256481"/>
                          </a:xfrm>
                          <a:prstGeom prst="rect">
                            <a:avLst/>
                          </a:prstGeom>
                          <a:noFill/>
                          <a:ln w="9525">
                            <a:noFill/>
                            <a:miter lim="800000"/>
                            <a:headEnd/>
                            <a:tailEnd/>
                          </a:ln>
                        </pic:spPr>
                      </pic:pic>
                    </a:graphicData>
                  </a:graphic>
                </wp:inline>
              </w:drawing>
            </w:r>
          </w:p>
          <w:p w:rsidR="00E3680E" w:rsidRPr="00E3680E" w:rsidRDefault="00E3680E" w:rsidP="00E3680E">
            <w:pPr>
              <w:widowControl w:val="0"/>
              <w:autoSpaceDE w:val="0"/>
              <w:autoSpaceDN w:val="0"/>
              <w:adjustRightInd w:val="0"/>
              <w:ind w:left="360" w:right="-82"/>
              <w:rPr>
                <w:rFonts w:ascii="Arial" w:hAnsi="Arial" w:cs="Arial"/>
                <w:sz w:val="18"/>
                <w:szCs w:val="18"/>
              </w:rPr>
            </w:pPr>
            <w:r w:rsidRPr="00E3680E">
              <w:rPr>
                <w:rFonts w:ascii="Arial" w:hAnsi="Arial" w:cs="Arial"/>
                <w:sz w:val="18"/>
                <w:szCs w:val="18"/>
              </w:rPr>
              <w:t>La prevalenza di persone con molte difficoltà economiche ha mostrato un rilevante gradiente territoriale.</w:t>
            </w:r>
          </w:p>
          <w:p w:rsidR="00E3680E" w:rsidRDefault="00E3680E" w:rsidP="00E3680E">
            <w:pPr>
              <w:widowControl w:val="0"/>
              <w:autoSpaceDE w:val="0"/>
              <w:autoSpaceDN w:val="0"/>
              <w:adjustRightInd w:val="0"/>
              <w:jc w:val="center"/>
              <w:rPr>
                <w:rFonts w:ascii="Arial" w:hAnsi="Arial" w:cs="Arial"/>
                <w:b/>
                <w:bCs/>
                <w:i/>
                <w:iCs/>
              </w:rPr>
            </w:pPr>
          </w:p>
        </w:tc>
      </w:tr>
    </w:tbl>
    <w:p w:rsidR="00E3680E" w:rsidRDefault="00E3680E" w:rsidP="005F4A78">
      <w:pPr>
        <w:widowControl w:val="0"/>
        <w:autoSpaceDE w:val="0"/>
        <w:autoSpaceDN w:val="0"/>
        <w:adjustRightInd w:val="0"/>
        <w:rPr>
          <w:rFonts w:ascii="Arial" w:hAnsi="Arial" w:cs="Arial"/>
          <w:b/>
          <w:bCs/>
          <w:i/>
          <w:iCs/>
        </w:rPr>
      </w:pPr>
    </w:p>
    <w:p w:rsidR="00E3680E" w:rsidRDefault="00E3680E" w:rsidP="005F4A78">
      <w:pPr>
        <w:widowControl w:val="0"/>
        <w:autoSpaceDE w:val="0"/>
        <w:autoSpaceDN w:val="0"/>
        <w:adjustRightInd w:val="0"/>
        <w:rPr>
          <w:rFonts w:ascii="Arial" w:hAnsi="Arial" w:cs="Arial"/>
          <w:b/>
          <w:bCs/>
          <w:i/>
          <w:iCs/>
        </w:rPr>
      </w:pPr>
    </w:p>
    <w:p w:rsidR="00E3680E" w:rsidRDefault="00E3680E" w:rsidP="005F4A78">
      <w:pPr>
        <w:widowControl w:val="0"/>
        <w:autoSpaceDE w:val="0"/>
        <w:autoSpaceDN w:val="0"/>
        <w:adjustRightInd w:val="0"/>
        <w:rPr>
          <w:rFonts w:ascii="Arial" w:hAnsi="Arial" w:cs="Arial"/>
          <w:b/>
          <w:bCs/>
          <w:i/>
          <w:iCs/>
        </w:rPr>
      </w:pPr>
    </w:p>
    <w:p w:rsidR="00182D84" w:rsidRPr="00182D84" w:rsidRDefault="00182D84" w:rsidP="00182D84">
      <w:pPr>
        <w:autoSpaceDE w:val="0"/>
        <w:autoSpaceDN w:val="0"/>
        <w:adjustRightInd w:val="0"/>
        <w:jc w:val="both"/>
        <w:rPr>
          <w:rFonts w:ascii="Arial" w:hAnsi="Arial" w:cs="Arial"/>
          <w:b/>
          <w:bCs/>
          <w:i/>
          <w:color w:val="000080"/>
          <w:sz w:val="28"/>
          <w:szCs w:val="28"/>
        </w:rPr>
      </w:pPr>
      <w:r w:rsidRPr="00182D84">
        <w:rPr>
          <w:rFonts w:ascii="Arial" w:hAnsi="Arial" w:cs="Arial"/>
          <w:b/>
          <w:bCs/>
          <w:i/>
          <w:color w:val="000080"/>
          <w:sz w:val="28"/>
          <w:szCs w:val="28"/>
        </w:rPr>
        <w:t>Conclusioni</w:t>
      </w:r>
    </w:p>
    <w:p w:rsidR="00182D84" w:rsidRPr="00F67143" w:rsidRDefault="00182D84" w:rsidP="00182D84">
      <w:pPr>
        <w:widowControl w:val="0"/>
        <w:autoSpaceDE w:val="0"/>
        <w:autoSpaceDN w:val="0"/>
        <w:adjustRightInd w:val="0"/>
        <w:rPr>
          <w:rFonts w:ascii="Arial" w:hAnsi="Arial" w:cs="Arial"/>
          <w:sz w:val="16"/>
          <w:szCs w:val="16"/>
        </w:rPr>
      </w:pPr>
    </w:p>
    <w:p w:rsidR="00182D84" w:rsidRPr="00F67143" w:rsidRDefault="00182D84" w:rsidP="00182D84">
      <w:pPr>
        <w:widowControl w:val="0"/>
        <w:autoSpaceDE w:val="0"/>
        <w:autoSpaceDN w:val="0"/>
        <w:adjustRightInd w:val="0"/>
        <w:jc w:val="both"/>
        <w:rPr>
          <w:rFonts w:ascii="Arial" w:hAnsi="Arial" w:cs="Arial"/>
          <w:sz w:val="22"/>
          <w:szCs w:val="22"/>
        </w:rPr>
      </w:pPr>
      <w:r w:rsidRPr="00F67143">
        <w:rPr>
          <w:rFonts w:ascii="Arial" w:hAnsi="Arial" w:cs="Arial"/>
          <w:sz w:val="22"/>
          <w:szCs w:val="22"/>
        </w:rPr>
        <w:t>Il confronto del campione con la popolazione della ASL Napoli 3 Sud indica una buona rappresentatività della popolazione da cui è stato selezionato, consentendo pertanto di poter estendere le stime ottenute alla popolazione regionale.</w:t>
      </w:r>
    </w:p>
    <w:p w:rsidR="00182D84" w:rsidRPr="00F67143" w:rsidRDefault="00182D84" w:rsidP="00182D84">
      <w:pPr>
        <w:widowControl w:val="0"/>
        <w:autoSpaceDE w:val="0"/>
        <w:autoSpaceDN w:val="0"/>
        <w:adjustRightInd w:val="0"/>
        <w:jc w:val="both"/>
        <w:rPr>
          <w:rFonts w:ascii="Arial" w:hAnsi="Arial" w:cs="Arial"/>
          <w:sz w:val="22"/>
          <w:szCs w:val="22"/>
        </w:rPr>
      </w:pPr>
      <w:r w:rsidRPr="00F67143">
        <w:rPr>
          <w:rFonts w:ascii="Arial" w:hAnsi="Arial" w:cs="Arial"/>
          <w:sz w:val="22"/>
          <w:szCs w:val="22"/>
        </w:rPr>
        <w:t>I dati socio-anagrafici, oltre a confermare la validità del campionamento effettuato, sono indispensabili all’analisi e all’interpretazione delle informazioni forni</w:t>
      </w:r>
      <w:r w:rsidR="00EA16F0">
        <w:rPr>
          <w:rFonts w:ascii="Arial" w:hAnsi="Arial" w:cs="Arial"/>
          <w:sz w:val="22"/>
          <w:szCs w:val="22"/>
        </w:rPr>
        <w:t xml:space="preserve">te nelle altre sezioni indagate: essi evidenziano, rispetto al valore nazionale, un più basso livello occupazionale e maggiori difficoltà economiche, caratteristiche che sicuramente </w:t>
      </w:r>
      <w:r w:rsidR="00BD79DC">
        <w:rPr>
          <w:rFonts w:ascii="Arial" w:hAnsi="Arial" w:cs="Arial"/>
          <w:sz w:val="22"/>
          <w:szCs w:val="22"/>
        </w:rPr>
        <w:t>influenzano gli stili di vita e, di conseguenza, le condizioni di salute.</w:t>
      </w:r>
    </w:p>
    <w:p w:rsidR="00E3680E" w:rsidRDefault="00E3680E" w:rsidP="005F4A78">
      <w:pPr>
        <w:widowControl w:val="0"/>
        <w:autoSpaceDE w:val="0"/>
        <w:autoSpaceDN w:val="0"/>
        <w:adjustRightInd w:val="0"/>
        <w:rPr>
          <w:rFonts w:ascii="Arial" w:hAnsi="Arial" w:cs="Arial"/>
          <w:b/>
          <w:bCs/>
          <w:i/>
          <w:iCs/>
        </w:rPr>
      </w:pPr>
    </w:p>
    <w:p w:rsidR="00E3680E" w:rsidRDefault="00E3680E" w:rsidP="005F4A78">
      <w:pPr>
        <w:widowControl w:val="0"/>
        <w:autoSpaceDE w:val="0"/>
        <w:autoSpaceDN w:val="0"/>
        <w:adjustRightInd w:val="0"/>
        <w:rPr>
          <w:rFonts w:ascii="Arial" w:hAnsi="Arial" w:cs="Arial"/>
          <w:b/>
          <w:bCs/>
          <w:i/>
          <w:iCs/>
        </w:rPr>
      </w:pPr>
    </w:p>
    <w:p w:rsidR="00E3680E" w:rsidRDefault="00E3680E"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BD79DC" w:rsidRDefault="00BD79DC" w:rsidP="005F4A78">
      <w:pPr>
        <w:widowControl w:val="0"/>
        <w:autoSpaceDE w:val="0"/>
        <w:autoSpaceDN w:val="0"/>
        <w:adjustRightInd w:val="0"/>
        <w:rPr>
          <w:rFonts w:ascii="Arial" w:hAnsi="Arial" w:cs="Arial"/>
          <w:b/>
          <w:bCs/>
          <w:i/>
          <w:iCs/>
        </w:rPr>
      </w:pPr>
    </w:p>
    <w:p w:rsidR="00D234AF" w:rsidRDefault="00D234AF" w:rsidP="00AA59DF"/>
    <w:p w:rsidR="00D234AF" w:rsidRDefault="007C24CA" w:rsidP="00D234AF">
      <w:pPr>
        <w:pStyle w:val="StileArial26ptGrassettoBluscuroInferioreSingolaAuto"/>
        <w:rPr>
          <w:caps/>
          <w:color w:val="auto"/>
          <w:sz w:val="40"/>
          <w:szCs w:val="40"/>
        </w:rPr>
      </w:pPr>
      <w:r>
        <w:rPr>
          <w:caps/>
          <w:noProof/>
          <w:color w:val="auto"/>
          <w:sz w:val="40"/>
          <w:szCs w:val="40"/>
        </w:rPr>
        <w:drawing>
          <wp:anchor distT="0" distB="0" distL="114300" distR="114300" simplePos="0" relativeHeight="251707392" behindDoc="0" locked="0" layoutInCell="1" allowOverlap="1">
            <wp:simplePos x="0" y="0"/>
            <wp:positionH relativeFrom="column">
              <wp:posOffset>4800600</wp:posOffset>
            </wp:positionH>
            <wp:positionV relativeFrom="paragraph">
              <wp:posOffset>114300</wp:posOffset>
            </wp:positionV>
            <wp:extent cx="1247775" cy="523875"/>
            <wp:effectExtent l="19050" t="0" r="9525" b="0"/>
            <wp:wrapNone/>
            <wp:docPr id="45"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7775" cy="523875"/>
                    </a:xfrm>
                    <a:prstGeom prst="rect">
                      <a:avLst/>
                    </a:prstGeom>
                    <a:noFill/>
                    <a:ln w="9525">
                      <a:noFill/>
                      <a:miter lim="800000"/>
                      <a:headEnd/>
                      <a:tailEnd/>
                    </a:ln>
                  </pic:spPr>
                </pic:pic>
              </a:graphicData>
            </a:graphic>
          </wp:anchor>
        </w:drawing>
      </w:r>
    </w:p>
    <w:p w:rsidR="00D234AF" w:rsidRDefault="00D234AF"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Pr="007C24CA" w:rsidRDefault="00BC0A8D" w:rsidP="00D234AF">
      <w:pPr>
        <w:pStyle w:val="StileArial26ptGrassettoBluscuroInferioreSingolaAuto"/>
        <w:rPr>
          <w:caps/>
          <w:color w:val="D32E33"/>
          <w:sz w:val="48"/>
          <w:szCs w:val="48"/>
        </w:rPr>
      </w:pPr>
      <w:r w:rsidRPr="007C24CA">
        <w:rPr>
          <w:caps/>
          <w:color w:val="D32E33"/>
          <w:sz w:val="48"/>
          <w:szCs w:val="48"/>
        </w:rPr>
        <w:t>gUADAGNARE SALUTE</w:t>
      </w:r>
    </w:p>
    <w:p w:rsidR="00BC0A8D" w:rsidRDefault="00BC0A8D" w:rsidP="00D234AF">
      <w:pPr>
        <w:pStyle w:val="StileArial26ptGrassettoBluscuroInferioreSingolaAuto"/>
        <w:rPr>
          <w:caps/>
          <w:color w:val="auto"/>
          <w:sz w:val="40"/>
          <w:szCs w:val="40"/>
        </w:rPr>
      </w:pPr>
    </w:p>
    <w:p w:rsidR="00BC0A8D" w:rsidRDefault="00BC0A8D" w:rsidP="007C24CA">
      <w:pPr>
        <w:autoSpaceDE w:val="0"/>
        <w:autoSpaceDN w:val="0"/>
        <w:adjustRightInd w:val="0"/>
        <w:ind w:firstLine="2340"/>
        <w:jc w:val="both"/>
        <w:rPr>
          <w:rFonts w:ascii="Arial" w:hAnsi="Arial" w:cs="Arial"/>
          <w:b/>
          <w:bCs/>
          <w:i/>
          <w:color w:val="000080"/>
          <w:sz w:val="28"/>
          <w:szCs w:val="28"/>
        </w:rPr>
      </w:pPr>
      <w:r w:rsidRPr="007C24CA">
        <w:rPr>
          <w:rFonts w:ascii="Arial" w:hAnsi="Arial" w:cs="Arial"/>
          <w:b/>
          <w:bCs/>
          <w:i/>
          <w:color w:val="000080"/>
          <w:sz w:val="28"/>
          <w:szCs w:val="28"/>
        </w:rPr>
        <w:t>ATTIVITA’ FISICA</w:t>
      </w:r>
    </w:p>
    <w:p w:rsidR="007C24CA" w:rsidRPr="007C24CA" w:rsidRDefault="007C24CA" w:rsidP="007C24CA">
      <w:pPr>
        <w:autoSpaceDE w:val="0"/>
        <w:autoSpaceDN w:val="0"/>
        <w:adjustRightInd w:val="0"/>
        <w:ind w:firstLine="2340"/>
        <w:jc w:val="both"/>
        <w:rPr>
          <w:rFonts w:ascii="Arial" w:hAnsi="Arial" w:cs="Arial"/>
          <w:b/>
          <w:bCs/>
          <w:i/>
          <w:color w:val="000080"/>
          <w:sz w:val="28"/>
          <w:szCs w:val="28"/>
        </w:rPr>
      </w:pPr>
    </w:p>
    <w:p w:rsidR="00BC0A8D" w:rsidRDefault="00BC0A8D" w:rsidP="007C24CA">
      <w:pPr>
        <w:autoSpaceDE w:val="0"/>
        <w:autoSpaceDN w:val="0"/>
        <w:adjustRightInd w:val="0"/>
        <w:ind w:firstLine="2340"/>
        <w:jc w:val="both"/>
        <w:rPr>
          <w:rFonts w:ascii="Arial" w:hAnsi="Arial" w:cs="Arial"/>
          <w:b/>
          <w:bCs/>
          <w:i/>
          <w:color w:val="000080"/>
          <w:sz w:val="28"/>
          <w:szCs w:val="28"/>
        </w:rPr>
      </w:pPr>
      <w:r w:rsidRPr="007C24CA">
        <w:rPr>
          <w:rFonts w:ascii="Arial" w:hAnsi="Arial" w:cs="Arial"/>
          <w:b/>
          <w:bCs/>
          <w:i/>
          <w:color w:val="000080"/>
          <w:sz w:val="28"/>
          <w:szCs w:val="28"/>
        </w:rPr>
        <w:t>SITUAZIONE NUTRIZIONALE</w:t>
      </w:r>
    </w:p>
    <w:p w:rsidR="007C24CA" w:rsidRPr="007C24CA" w:rsidRDefault="007C24CA" w:rsidP="007C24CA">
      <w:pPr>
        <w:autoSpaceDE w:val="0"/>
        <w:autoSpaceDN w:val="0"/>
        <w:adjustRightInd w:val="0"/>
        <w:ind w:firstLine="2340"/>
        <w:jc w:val="both"/>
        <w:rPr>
          <w:rFonts w:ascii="Arial" w:hAnsi="Arial" w:cs="Arial"/>
          <w:b/>
          <w:bCs/>
          <w:i/>
          <w:color w:val="000080"/>
          <w:sz w:val="28"/>
          <w:szCs w:val="28"/>
        </w:rPr>
      </w:pPr>
    </w:p>
    <w:p w:rsidR="00BC0A8D" w:rsidRDefault="00BC0A8D" w:rsidP="007C24CA">
      <w:pPr>
        <w:autoSpaceDE w:val="0"/>
        <w:autoSpaceDN w:val="0"/>
        <w:adjustRightInd w:val="0"/>
        <w:ind w:firstLine="2340"/>
        <w:jc w:val="both"/>
        <w:rPr>
          <w:rFonts w:ascii="Arial" w:hAnsi="Arial" w:cs="Arial"/>
          <w:b/>
          <w:bCs/>
          <w:i/>
          <w:color w:val="000080"/>
          <w:sz w:val="28"/>
          <w:szCs w:val="28"/>
        </w:rPr>
      </w:pPr>
      <w:r w:rsidRPr="007C24CA">
        <w:rPr>
          <w:rFonts w:ascii="Arial" w:hAnsi="Arial" w:cs="Arial"/>
          <w:b/>
          <w:bCs/>
          <w:i/>
          <w:color w:val="000080"/>
          <w:sz w:val="28"/>
          <w:szCs w:val="28"/>
        </w:rPr>
        <w:t>CONSUMO DI ALCOL</w:t>
      </w:r>
    </w:p>
    <w:p w:rsidR="007C24CA" w:rsidRPr="007C24CA" w:rsidRDefault="007C24CA" w:rsidP="007C24CA">
      <w:pPr>
        <w:autoSpaceDE w:val="0"/>
        <w:autoSpaceDN w:val="0"/>
        <w:adjustRightInd w:val="0"/>
        <w:ind w:firstLine="2340"/>
        <w:jc w:val="both"/>
        <w:rPr>
          <w:rFonts w:ascii="Arial" w:hAnsi="Arial" w:cs="Arial"/>
          <w:b/>
          <w:bCs/>
          <w:i/>
          <w:color w:val="000080"/>
          <w:sz w:val="28"/>
          <w:szCs w:val="28"/>
        </w:rPr>
      </w:pPr>
    </w:p>
    <w:p w:rsidR="00BC0A8D" w:rsidRPr="007C24CA" w:rsidRDefault="00BC0A8D" w:rsidP="007C24CA">
      <w:pPr>
        <w:autoSpaceDE w:val="0"/>
        <w:autoSpaceDN w:val="0"/>
        <w:adjustRightInd w:val="0"/>
        <w:ind w:firstLine="2340"/>
        <w:jc w:val="both"/>
        <w:rPr>
          <w:rFonts w:ascii="Arial" w:hAnsi="Arial" w:cs="Arial"/>
          <w:b/>
          <w:bCs/>
          <w:i/>
          <w:color w:val="000080"/>
          <w:sz w:val="28"/>
          <w:szCs w:val="28"/>
        </w:rPr>
      </w:pPr>
      <w:r w:rsidRPr="007C24CA">
        <w:rPr>
          <w:rFonts w:ascii="Arial" w:hAnsi="Arial" w:cs="Arial"/>
          <w:b/>
          <w:bCs/>
          <w:i/>
          <w:color w:val="000080"/>
          <w:sz w:val="28"/>
          <w:szCs w:val="28"/>
        </w:rPr>
        <w:t>ABITUDINE AL FUMO</w:t>
      </w:r>
    </w:p>
    <w:p w:rsidR="00BC0A8D" w:rsidRDefault="00BC0A8D" w:rsidP="00D234AF">
      <w:pPr>
        <w:pStyle w:val="StileArial26ptGrassettoBluscuroInferioreSingolaAuto"/>
        <w:rPr>
          <w:caps/>
          <w:color w:val="auto"/>
          <w:sz w:val="40"/>
          <w:szCs w:val="40"/>
        </w:rPr>
      </w:pPr>
    </w:p>
    <w:p w:rsidR="00BC0A8D" w:rsidRDefault="00A96E9D" w:rsidP="00D234AF">
      <w:pPr>
        <w:pStyle w:val="StileArial26ptGrassettoBluscuroInferioreSingolaAuto"/>
        <w:rPr>
          <w:caps/>
          <w:color w:val="auto"/>
          <w:sz w:val="40"/>
          <w:szCs w:val="40"/>
        </w:rPr>
      </w:pPr>
      <w:r>
        <w:rPr>
          <w:caps/>
          <w:noProof/>
          <w:color w:val="auto"/>
          <w:sz w:val="40"/>
          <w:szCs w:val="40"/>
        </w:rPr>
        <w:drawing>
          <wp:anchor distT="0" distB="0" distL="114300" distR="114300" simplePos="0" relativeHeight="251701248" behindDoc="1" locked="0" layoutInCell="1" allowOverlap="1">
            <wp:simplePos x="0" y="0"/>
            <wp:positionH relativeFrom="column">
              <wp:posOffset>3938337</wp:posOffset>
            </wp:positionH>
            <wp:positionV relativeFrom="paragraph">
              <wp:posOffset>174725</wp:posOffset>
            </wp:positionV>
            <wp:extent cx="2265045" cy="3994484"/>
            <wp:effectExtent l="19050" t="0" r="1905" b="0"/>
            <wp:wrapNone/>
            <wp:docPr id="39" name="Immagine 1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me dx in basso"/>
                    <pic:cNvPicPr>
                      <a:picLocks noChangeAspect="1" noChangeArrowheads="1"/>
                    </pic:cNvPicPr>
                  </pic:nvPicPr>
                  <pic:blipFill>
                    <a:blip r:embed="rId14" cstate="print"/>
                    <a:srcRect/>
                    <a:stretch>
                      <a:fillRect/>
                    </a:stretch>
                  </pic:blipFill>
                  <pic:spPr bwMode="auto">
                    <a:xfrm>
                      <a:off x="0" y="0"/>
                      <a:ext cx="2265045" cy="3994484"/>
                    </a:xfrm>
                    <a:prstGeom prst="rect">
                      <a:avLst/>
                    </a:prstGeom>
                    <a:noFill/>
                    <a:ln w="9525">
                      <a:noFill/>
                      <a:miter lim="800000"/>
                      <a:headEnd/>
                      <a:tailEnd/>
                    </a:ln>
                  </pic:spPr>
                </pic:pic>
              </a:graphicData>
            </a:graphic>
          </wp:anchor>
        </w:drawing>
      </w: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BC0A8D" w:rsidRDefault="00BC0A8D" w:rsidP="00D234AF">
      <w:pPr>
        <w:pStyle w:val="StileArial26ptGrassettoBluscuroInferioreSingolaAuto"/>
        <w:rPr>
          <w:caps/>
          <w:color w:val="auto"/>
          <w:sz w:val="40"/>
          <w:szCs w:val="40"/>
        </w:rPr>
      </w:pPr>
    </w:p>
    <w:p w:rsidR="00E32200" w:rsidRDefault="00E32200" w:rsidP="00E44EC4">
      <w:pPr>
        <w:autoSpaceDE w:val="0"/>
        <w:autoSpaceDN w:val="0"/>
        <w:adjustRightInd w:val="0"/>
        <w:jc w:val="both"/>
        <w:rPr>
          <w:rFonts w:ascii="Arial" w:hAnsi="Arial" w:cs="Arial"/>
          <w:b/>
          <w:bCs/>
          <w:color w:val="D32E33"/>
          <w:sz w:val="44"/>
          <w:szCs w:val="44"/>
        </w:rPr>
      </w:pPr>
    </w:p>
    <w:p w:rsidR="00BD79DC" w:rsidRDefault="00BD79DC" w:rsidP="00E44EC4">
      <w:pPr>
        <w:autoSpaceDE w:val="0"/>
        <w:autoSpaceDN w:val="0"/>
        <w:adjustRightInd w:val="0"/>
        <w:jc w:val="both"/>
        <w:rPr>
          <w:rFonts w:ascii="Arial" w:hAnsi="Arial" w:cs="Arial"/>
          <w:b/>
          <w:bCs/>
          <w:color w:val="D32E33"/>
          <w:sz w:val="44"/>
          <w:szCs w:val="44"/>
        </w:rPr>
      </w:pPr>
    </w:p>
    <w:p w:rsidR="00BD79DC" w:rsidRDefault="00BD79DC" w:rsidP="00E44EC4">
      <w:pPr>
        <w:autoSpaceDE w:val="0"/>
        <w:autoSpaceDN w:val="0"/>
        <w:adjustRightInd w:val="0"/>
        <w:jc w:val="both"/>
        <w:rPr>
          <w:rFonts w:ascii="Arial" w:hAnsi="Arial" w:cs="Arial"/>
          <w:b/>
          <w:bCs/>
          <w:color w:val="D32E33"/>
          <w:sz w:val="44"/>
          <w:szCs w:val="44"/>
        </w:rPr>
      </w:pPr>
    </w:p>
    <w:p w:rsidR="00BD79DC" w:rsidRDefault="00BD79DC" w:rsidP="00E44EC4">
      <w:pPr>
        <w:autoSpaceDE w:val="0"/>
        <w:autoSpaceDN w:val="0"/>
        <w:adjustRightInd w:val="0"/>
        <w:jc w:val="both"/>
        <w:rPr>
          <w:rFonts w:ascii="Arial" w:hAnsi="Arial" w:cs="Arial"/>
          <w:b/>
          <w:bCs/>
          <w:color w:val="D32E33"/>
          <w:sz w:val="44"/>
          <w:szCs w:val="44"/>
        </w:rPr>
      </w:pPr>
    </w:p>
    <w:p w:rsidR="006862FE" w:rsidRDefault="006862FE" w:rsidP="00E44EC4">
      <w:pPr>
        <w:autoSpaceDE w:val="0"/>
        <w:autoSpaceDN w:val="0"/>
        <w:adjustRightInd w:val="0"/>
        <w:jc w:val="both"/>
        <w:rPr>
          <w:rFonts w:ascii="Arial" w:hAnsi="Arial" w:cs="Arial"/>
          <w:b/>
          <w:bCs/>
          <w:color w:val="D32E33"/>
          <w:sz w:val="44"/>
          <w:szCs w:val="44"/>
        </w:rPr>
      </w:pPr>
    </w:p>
    <w:p w:rsidR="00D234AF" w:rsidRPr="00314330" w:rsidRDefault="00D234AF" w:rsidP="00E44EC4">
      <w:pPr>
        <w:autoSpaceDE w:val="0"/>
        <w:autoSpaceDN w:val="0"/>
        <w:adjustRightInd w:val="0"/>
        <w:jc w:val="both"/>
        <w:rPr>
          <w:rFonts w:ascii="Arial" w:hAnsi="Arial" w:cs="Arial"/>
          <w:b/>
          <w:bCs/>
          <w:color w:val="D32E33"/>
          <w:sz w:val="44"/>
          <w:szCs w:val="44"/>
        </w:rPr>
      </w:pPr>
      <w:r w:rsidRPr="00314330">
        <w:rPr>
          <w:rFonts w:ascii="Arial" w:hAnsi="Arial" w:cs="Arial"/>
          <w:b/>
          <w:bCs/>
          <w:color w:val="D32E33"/>
          <w:sz w:val="44"/>
          <w:szCs w:val="44"/>
        </w:rPr>
        <w:t>ATTIVITA’ FISICA</w:t>
      </w:r>
    </w:p>
    <w:p w:rsidR="00BC0A8D" w:rsidRPr="00BC0A8D" w:rsidRDefault="00BC0A8D" w:rsidP="00BC0A8D">
      <w:pPr>
        <w:autoSpaceDE w:val="0"/>
        <w:autoSpaceDN w:val="0"/>
        <w:adjustRightInd w:val="0"/>
        <w:rPr>
          <w:rFonts w:ascii="Arial" w:hAnsi="Arial" w:cs="Arial"/>
          <w:sz w:val="22"/>
          <w:szCs w:val="22"/>
        </w:rPr>
      </w:pPr>
    </w:p>
    <w:p w:rsidR="00D234AF" w:rsidRPr="00BC0A8D" w:rsidRDefault="00D234AF" w:rsidP="003442F4">
      <w:p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L’attività fisica svolta con regolarità induce numerosi benefici per la salute, aumenta il benessere psicologico e previene</w:t>
      </w:r>
      <w:r w:rsidR="00BC0A8D" w:rsidRPr="00BC0A8D">
        <w:rPr>
          <w:rFonts w:ascii="Arial" w:hAnsi="Arial" w:cs="Arial"/>
          <w:sz w:val="22"/>
          <w:szCs w:val="22"/>
        </w:rPr>
        <w:t xml:space="preserve"> </w:t>
      </w:r>
      <w:r w:rsidRPr="00BC0A8D">
        <w:rPr>
          <w:rFonts w:ascii="Arial" w:hAnsi="Arial" w:cs="Arial"/>
          <w:sz w:val="22"/>
          <w:szCs w:val="22"/>
        </w:rPr>
        <w:t>una morte prematura. In particolare, chi pratica regolarmente l’attività fisica riduce significativamente il rischio</w:t>
      </w:r>
      <w:r w:rsidR="00BC0A8D" w:rsidRPr="00BC0A8D">
        <w:rPr>
          <w:rFonts w:ascii="Arial" w:hAnsi="Arial" w:cs="Arial"/>
          <w:sz w:val="22"/>
          <w:szCs w:val="22"/>
        </w:rPr>
        <w:t xml:space="preserve"> </w:t>
      </w:r>
      <w:r w:rsidRPr="00BC0A8D">
        <w:rPr>
          <w:rFonts w:ascii="Arial" w:hAnsi="Arial" w:cs="Arial"/>
          <w:sz w:val="22"/>
          <w:szCs w:val="22"/>
        </w:rPr>
        <w:t>di avere problemi di:</w:t>
      </w:r>
    </w:p>
    <w:p w:rsidR="00BC0A8D" w:rsidRPr="00BC0A8D" w:rsidRDefault="00BC0A8D" w:rsidP="003442F4">
      <w:pPr>
        <w:autoSpaceDE w:val="0"/>
        <w:autoSpaceDN w:val="0"/>
        <w:adjustRightInd w:val="0"/>
        <w:spacing w:line="276" w:lineRule="auto"/>
        <w:jc w:val="both"/>
        <w:rPr>
          <w:rFonts w:ascii="Arial" w:hAnsi="Arial" w:cs="Arial"/>
          <w:sz w:val="22"/>
          <w:szCs w:val="22"/>
        </w:rPr>
      </w:pP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ipertensione</w:t>
      </w: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malattie cardiovascolari: malattie coronariche e ictus cerebrale</w:t>
      </w: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diabete tipo 2</w:t>
      </w: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osteoporosi</w:t>
      </w: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depressione</w:t>
      </w: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traumi da caduta degli anziani</w:t>
      </w:r>
    </w:p>
    <w:p w:rsidR="00D234AF" w:rsidRPr="00BC0A8D" w:rsidRDefault="00D234AF" w:rsidP="00783D29">
      <w:pPr>
        <w:pStyle w:val="Paragrafoelenco"/>
        <w:numPr>
          <w:ilvl w:val="0"/>
          <w:numId w:val="2"/>
        </w:num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alcuni tipi di cancro, come quello del colon retto, del seno e dell’</w:t>
      </w:r>
      <w:r w:rsidR="00BC0A8D" w:rsidRPr="00BC0A8D">
        <w:rPr>
          <w:rFonts w:ascii="Arial" w:hAnsi="Arial" w:cs="Arial"/>
          <w:sz w:val="22"/>
          <w:szCs w:val="22"/>
        </w:rPr>
        <w:t xml:space="preserve">endometrio (ma esistono prove, </w:t>
      </w:r>
      <w:r w:rsidRPr="00BC0A8D">
        <w:rPr>
          <w:rFonts w:ascii="Arial" w:hAnsi="Arial" w:cs="Arial"/>
          <w:sz w:val="22"/>
          <w:szCs w:val="22"/>
        </w:rPr>
        <w:t>seppure ancora</w:t>
      </w:r>
      <w:r w:rsidR="00BC0A8D" w:rsidRPr="00BC0A8D">
        <w:rPr>
          <w:rFonts w:ascii="Arial" w:hAnsi="Arial" w:cs="Arial"/>
          <w:sz w:val="22"/>
          <w:szCs w:val="22"/>
        </w:rPr>
        <w:t xml:space="preserve"> </w:t>
      </w:r>
      <w:r w:rsidRPr="00BC0A8D">
        <w:rPr>
          <w:rFonts w:ascii="Arial" w:hAnsi="Arial" w:cs="Arial"/>
          <w:sz w:val="22"/>
          <w:szCs w:val="22"/>
        </w:rPr>
        <w:t>incomplete, di una riduzione del rischio anche di cancro del polmone e della prostata).</w:t>
      </w:r>
    </w:p>
    <w:p w:rsidR="00BC0A8D" w:rsidRDefault="00BC0A8D" w:rsidP="0024148C">
      <w:pPr>
        <w:autoSpaceDE w:val="0"/>
        <w:autoSpaceDN w:val="0"/>
        <w:adjustRightInd w:val="0"/>
        <w:spacing w:line="276" w:lineRule="auto"/>
        <w:rPr>
          <w:rFonts w:ascii="Arial" w:hAnsi="Arial" w:cs="Arial"/>
          <w:sz w:val="22"/>
          <w:szCs w:val="22"/>
        </w:rPr>
      </w:pPr>
    </w:p>
    <w:p w:rsidR="0024148C" w:rsidRPr="00BC0A8D" w:rsidRDefault="0024148C" w:rsidP="0024148C">
      <w:pPr>
        <w:autoSpaceDE w:val="0"/>
        <w:autoSpaceDN w:val="0"/>
        <w:adjustRightInd w:val="0"/>
        <w:spacing w:line="276" w:lineRule="auto"/>
        <w:rPr>
          <w:rFonts w:ascii="Arial" w:hAnsi="Arial" w:cs="Arial"/>
          <w:sz w:val="22"/>
          <w:szCs w:val="22"/>
        </w:rPr>
      </w:pPr>
    </w:p>
    <w:p w:rsidR="00D234AF" w:rsidRPr="00BC0A8D" w:rsidRDefault="00D234AF" w:rsidP="003442F4">
      <w:p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Inoltre il sovrappeso e l’obesità, problemi ovunque in aumento, sono causati essenzialmente dal</w:t>
      </w:r>
      <w:r w:rsidR="00BC0A8D" w:rsidRPr="00BC0A8D">
        <w:rPr>
          <w:rFonts w:ascii="Arial" w:hAnsi="Arial" w:cs="Arial"/>
          <w:sz w:val="22"/>
          <w:szCs w:val="22"/>
        </w:rPr>
        <w:t xml:space="preserve">la combinazione di sedentarietà </w:t>
      </w:r>
      <w:r w:rsidRPr="00BC0A8D">
        <w:rPr>
          <w:rFonts w:ascii="Arial" w:hAnsi="Arial" w:cs="Arial"/>
          <w:sz w:val="22"/>
          <w:szCs w:val="22"/>
        </w:rPr>
        <w:t>e cattiva alimentazione.</w:t>
      </w:r>
    </w:p>
    <w:p w:rsidR="00D234AF" w:rsidRPr="00BC0A8D" w:rsidRDefault="00D234AF" w:rsidP="003442F4">
      <w:p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Per essere fisicamente attivi è sufficiente incrementare il cosiddetto “trasporto attivo”: cercare di abbandonare il più possibile</w:t>
      </w:r>
      <w:r w:rsidR="00BC0A8D" w:rsidRPr="00BC0A8D">
        <w:rPr>
          <w:rFonts w:ascii="Arial" w:hAnsi="Arial" w:cs="Arial"/>
          <w:sz w:val="22"/>
          <w:szCs w:val="22"/>
        </w:rPr>
        <w:t xml:space="preserve"> </w:t>
      </w:r>
      <w:r w:rsidRPr="00BC0A8D">
        <w:rPr>
          <w:rFonts w:ascii="Arial" w:hAnsi="Arial" w:cs="Arial"/>
          <w:sz w:val="22"/>
          <w:szCs w:val="22"/>
        </w:rPr>
        <w:t>uno stile di vita caratterizzato dallo spostamento passivo da uno spazio chiuso all’altro (</w:t>
      </w:r>
      <w:r w:rsidR="00BC0A8D" w:rsidRPr="00BC0A8D">
        <w:rPr>
          <w:rFonts w:ascii="Arial" w:hAnsi="Arial" w:cs="Arial"/>
          <w:sz w:val="22"/>
          <w:szCs w:val="22"/>
        </w:rPr>
        <w:t xml:space="preserve">abitazione, garage, automobile, </w:t>
      </w:r>
      <w:r w:rsidRPr="00BC0A8D">
        <w:rPr>
          <w:rFonts w:ascii="Arial" w:hAnsi="Arial" w:cs="Arial"/>
          <w:sz w:val="22"/>
          <w:szCs w:val="22"/>
        </w:rPr>
        <w:t>ascensore, posto di lavoro, centro commerciale, scale mobili, telecomando ecc) e attivarsi, prendere possesso dell’</w:t>
      </w:r>
      <w:r w:rsidR="00BC0A8D" w:rsidRPr="00BC0A8D">
        <w:rPr>
          <w:rFonts w:ascii="Arial" w:hAnsi="Arial" w:cs="Arial"/>
          <w:sz w:val="22"/>
          <w:szCs w:val="22"/>
        </w:rPr>
        <w:t xml:space="preserve">ambiente, </w:t>
      </w:r>
      <w:r w:rsidRPr="00BC0A8D">
        <w:rPr>
          <w:rFonts w:ascii="Arial" w:hAnsi="Arial" w:cs="Arial"/>
          <w:sz w:val="22"/>
          <w:szCs w:val="22"/>
        </w:rPr>
        <w:t>camminare o usare la bicicletta per muoversi.</w:t>
      </w:r>
    </w:p>
    <w:p w:rsidR="00D234AF" w:rsidRPr="00BC0A8D" w:rsidRDefault="00D234AF" w:rsidP="003442F4">
      <w:p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Chi svolge qualche attività moderata, come camminare di buon passo per almeno 30 minu</w:t>
      </w:r>
      <w:r w:rsidR="00BC0A8D" w:rsidRPr="00BC0A8D">
        <w:rPr>
          <w:rFonts w:ascii="Arial" w:hAnsi="Arial" w:cs="Arial"/>
          <w:sz w:val="22"/>
          <w:szCs w:val="22"/>
        </w:rPr>
        <w:t xml:space="preserve">ti almeno 5 giorni a settimana, </w:t>
      </w:r>
      <w:r w:rsidRPr="00BC0A8D">
        <w:rPr>
          <w:rFonts w:ascii="Arial" w:hAnsi="Arial" w:cs="Arial"/>
          <w:sz w:val="22"/>
          <w:szCs w:val="22"/>
        </w:rPr>
        <w:t>può già essere considerato attivo e gode quindi di numerosi effetti salutari, contribuendo inoltre alla salvaguardia dell’ambiente.</w:t>
      </w:r>
    </w:p>
    <w:p w:rsidR="00D234AF" w:rsidRPr="00BC0A8D" w:rsidRDefault="00D234AF" w:rsidP="003442F4">
      <w:p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Ancor meglio se la durata di questa attività sale a un’ora al giorno, tutti i giorni.</w:t>
      </w:r>
    </w:p>
    <w:p w:rsidR="00D234AF" w:rsidRDefault="00D234AF" w:rsidP="003442F4">
      <w:pPr>
        <w:autoSpaceDE w:val="0"/>
        <w:autoSpaceDN w:val="0"/>
        <w:adjustRightInd w:val="0"/>
        <w:spacing w:line="276" w:lineRule="auto"/>
        <w:jc w:val="both"/>
        <w:rPr>
          <w:rFonts w:ascii="Arial" w:hAnsi="Arial" w:cs="Arial"/>
          <w:sz w:val="22"/>
          <w:szCs w:val="22"/>
        </w:rPr>
      </w:pPr>
      <w:r w:rsidRPr="00BC0A8D">
        <w:rPr>
          <w:rFonts w:ascii="Arial" w:hAnsi="Arial" w:cs="Arial"/>
          <w:sz w:val="22"/>
          <w:szCs w:val="22"/>
        </w:rPr>
        <w:t>È importante che gli operatori sanitari raccomandino lo svolgimento di un’adeguata attività fisica: i</w:t>
      </w:r>
      <w:r w:rsidR="00BC0A8D" w:rsidRPr="00BC0A8D">
        <w:rPr>
          <w:rFonts w:ascii="Arial" w:hAnsi="Arial" w:cs="Arial"/>
          <w:sz w:val="22"/>
          <w:szCs w:val="22"/>
        </w:rPr>
        <w:t xml:space="preserve"> loro consigli, in combinazione </w:t>
      </w:r>
      <w:r w:rsidRPr="00BC0A8D">
        <w:rPr>
          <w:rFonts w:ascii="Arial" w:hAnsi="Arial" w:cs="Arial"/>
          <w:sz w:val="22"/>
          <w:szCs w:val="22"/>
        </w:rPr>
        <w:t>con altri interventi, possono essere molto utili nell’incrementare l’attività fisica dei loro assistiti.</w:t>
      </w:r>
    </w:p>
    <w:p w:rsidR="00BC0A8D" w:rsidRDefault="00BC0A8D" w:rsidP="0024148C">
      <w:pPr>
        <w:autoSpaceDE w:val="0"/>
        <w:autoSpaceDN w:val="0"/>
        <w:adjustRightInd w:val="0"/>
        <w:spacing w:line="276" w:lineRule="auto"/>
        <w:rPr>
          <w:rFonts w:ascii="Arial" w:hAnsi="Arial" w:cs="Arial"/>
          <w:sz w:val="22"/>
          <w:szCs w:val="22"/>
        </w:rPr>
      </w:pPr>
    </w:p>
    <w:p w:rsidR="00BC0A8D" w:rsidRDefault="00BC0A8D" w:rsidP="00BC0A8D">
      <w:pPr>
        <w:autoSpaceDE w:val="0"/>
        <w:autoSpaceDN w:val="0"/>
        <w:adjustRightInd w:val="0"/>
        <w:rPr>
          <w:rFonts w:ascii="Arial" w:hAnsi="Arial" w:cs="Arial"/>
          <w:sz w:val="22"/>
          <w:szCs w:val="22"/>
        </w:rPr>
      </w:pPr>
    </w:p>
    <w:p w:rsidR="00BC0A8D" w:rsidRDefault="00BC0A8D" w:rsidP="00BC0A8D">
      <w:pPr>
        <w:autoSpaceDE w:val="0"/>
        <w:autoSpaceDN w:val="0"/>
        <w:adjustRightInd w:val="0"/>
        <w:rPr>
          <w:rFonts w:ascii="Arial" w:hAnsi="Arial" w:cs="Arial"/>
          <w:sz w:val="22"/>
          <w:szCs w:val="22"/>
        </w:rPr>
      </w:pPr>
    </w:p>
    <w:p w:rsidR="00BC0A8D" w:rsidRDefault="00BC0A8D" w:rsidP="00BC0A8D">
      <w:pPr>
        <w:autoSpaceDE w:val="0"/>
        <w:autoSpaceDN w:val="0"/>
        <w:adjustRightInd w:val="0"/>
        <w:rPr>
          <w:rFonts w:ascii="Arial" w:hAnsi="Arial" w:cs="Arial"/>
          <w:sz w:val="22"/>
          <w:szCs w:val="22"/>
        </w:rPr>
      </w:pPr>
    </w:p>
    <w:tbl>
      <w:tblPr>
        <w:tblStyle w:val="Grigliatabella"/>
        <w:tblW w:w="8949" w:type="dxa"/>
        <w:tblBorders>
          <w:left w:val="none" w:sz="0" w:space="0" w:color="auto"/>
          <w:bottom w:val="none" w:sz="0" w:space="0" w:color="auto"/>
          <w:right w:val="none" w:sz="0" w:space="0" w:color="auto"/>
        </w:tblBorders>
        <w:tblLook w:val="04A0"/>
      </w:tblPr>
      <w:tblGrid>
        <w:gridCol w:w="8949"/>
      </w:tblGrid>
      <w:tr w:rsidR="00BC0A8D" w:rsidTr="00DB6C4F">
        <w:trPr>
          <w:trHeight w:val="823"/>
        </w:trPr>
        <w:tc>
          <w:tcPr>
            <w:tcW w:w="0" w:type="auto"/>
            <w:vAlign w:val="center"/>
          </w:tcPr>
          <w:p w:rsidR="00ED3EE8" w:rsidRDefault="00BC0A8D" w:rsidP="00ED6CE1">
            <w:pPr>
              <w:autoSpaceDE w:val="0"/>
              <w:autoSpaceDN w:val="0"/>
              <w:adjustRightInd w:val="0"/>
              <w:rPr>
                <w:rFonts w:ascii="Arial" w:hAnsi="Arial" w:cs="Arial"/>
                <w:b/>
              </w:rPr>
            </w:pPr>
            <w:r w:rsidRPr="00524269">
              <w:rPr>
                <w:rFonts w:ascii="Arial" w:hAnsi="Arial" w:cs="Arial"/>
                <w:b/>
              </w:rPr>
              <w:t>ATTIVITA’ FISICA – ASL Napoli 3 Sud</w:t>
            </w:r>
            <w:r w:rsidR="00ED6CE1" w:rsidRPr="00524269">
              <w:rPr>
                <w:rFonts w:ascii="Arial" w:hAnsi="Arial" w:cs="Arial"/>
                <w:b/>
              </w:rPr>
              <w:t xml:space="preserve"> </w:t>
            </w:r>
            <w:r w:rsidR="00ED3EE8" w:rsidRPr="00ED3EE8">
              <w:rPr>
                <w:rFonts w:ascii="Arial" w:hAnsi="Arial" w:cs="Arial"/>
                <w:sz w:val="16"/>
                <w:szCs w:val="16"/>
              </w:rPr>
              <w:t>(</w:t>
            </w:r>
            <w:r w:rsidR="00ED3EE8" w:rsidRPr="00ED3EE8">
              <w:rPr>
                <w:rFonts w:ascii="Arial" w:hAnsi="Arial" w:cs="Arial"/>
              </w:rPr>
              <w:t>n=418)</w:t>
            </w:r>
          </w:p>
          <w:p w:rsidR="00BC0A8D" w:rsidRPr="0024148C" w:rsidRDefault="00ED3EE8" w:rsidP="00ED6CE1">
            <w:pPr>
              <w:autoSpaceDE w:val="0"/>
              <w:autoSpaceDN w:val="0"/>
              <w:adjustRightInd w:val="0"/>
              <w:rPr>
                <w:rFonts w:ascii="Arial" w:hAnsi="Arial" w:cs="Arial"/>
                <w:b/>
                <w:sz w:val="28"/>
                <w:szCs w:val="28"/>
              </w:rPr>
            </w:pPr>
            <w:r w:rsidRPr="0024148C">
              <w:rPr>
                <w:rFonts w:ascii="Arial" w:hAnsi="Arial" w:cs="Arial"/>
                <w:b/>
                <w:sz w:val="28"/>
                <w:szCs w:val="28"/>
              </w:rPr>
              <w:t xml:space="preserve">                                                                                     </w:t>
            </w:r>
            <w:r w:rsidR="0024148C">
              <w:rPr>
                <w:rFonts w:ascii="Arial" w:hAnsi="Arial" w:cs="Arial"/>
                <w:b/>
                <w:sz w:val="28"/>
                <w:szCs w:val="28"/>
              </w:rPr>
              <w:t xml:space="preserve">        </w:t>
            </w:r>
            <w:r w:rsidR="00ED6CE1" w:rsidRPr="0024148C">
              <w:rPr>
                <w:rFonts w:ascii="Arial" w:hAnsi="Arial" w:cs="Arial"/>
                <w:b/>
                <w:sz w:val="28"/>
                <w:szCs w:val="28"/>
              </w:rPr>
              <w:t>%</w:t>
            </w:r>
          </w:p>
          <w:p w:rsidR="00ED6CE1" w:rsidRPr="0024148C" w:rsidRDefault="00ED6CE1" w:rsidP="00ED6CE1">
            <w:pPr>
              <w:autoSpaceDE w:val="0"/>
              <w:autoSpaceDN w:val="0"/>
              <w:adjustRightInd w:val="0"/>
              <w:rPr>
                <w:rFonts w:ascii="Arial" w:hAnsi="Arial" w:cs="Arial"/>
                <w:sz w:val="20"/>
                <w:szCs w:val="20"/>
              </w:rPr>
            </w:pPr>
            <w:r w:rsidRPr="0024148C">
              <w:rPr>
                <w:rFonts w:ascii="Arial" w:hAnsi="Arial" w:cs="Arial"/>
                <w:b/>
                <w:sz w:val="20"/>
                <w:szCs w:val="20"/>
              </w:rPr>
              <w:t xml:space="preserve">                                                                                 </w:t>
            </w:r>
            <w:r w:rsidR="0024148C" w:rsidRPr="0024148C">
              <w:rPr>
                <w:rFonts w:ascii="Arial" w:hAnsi="Arial" w:cs="Arial"/>
                <w:b/>
                <w:sz w:val="20"/>
                <w:szCs w:val="20"/>
              </w:rPr>
              <w:t xml:space="preserve">                       </w:t>
            </w:r>
            <w:r w:rsidR="0024148C">
              <w:rPr>
                <w:rFonts w:ascii="Arial" w:hAnsi="Arial" w:cs="Arial"/>
                <w:b/>
                <w:sz w:val="20"/>
                <w:szCs w:val="20"/>
              </w:rPr>
              <w:t xml:space="preserve">                      </w:t>
            </w:r>
            <w:r w:rsidRPr="0024148C">
              <w:rPr>
                <w:rFonts w:ascii="Arial" w:hAnsi="Arial" w:cs="Arial"/>
                <w:b/>
                <w:sz w:val="20"/>
                <w:szCs w:val="20"/>
              </w:rPr>
              <w:t>(IC 95%)</w:t>
            </w:r>
          </w:p>
        </w:tc>
      </w:tr>
      <w:tr w:rsidR="00BC0A8D" w:rsidTr="00DB6C4F">
        <w:trPr>
          <w:trHeight w:val="586"/>
        </w:trPr>
        <w:tc>
          <w:tcPr>
            <w:tcW w:w="0" w:type="auto"/>
            <w:vAlign w:val="center"/>
          </w:tcPr>
          <w:p w:rsidR="007A3FC4" w:rsidRDefault="007A3FC4" w:rsidP="007A3FC4">
            <w:pPr>
              <w:tabs>
                <w:tab w:val="left" w:pos="5625"/>
              </w:tabs>
              <w:autoSpaceDE w:val="0"/>
              <w:autoSpaceDN w:val="0"/>
              <w:adjustRightInd w:val="0"/>
              <w:rPr>
                <w:rFonts w:ascii="Arial" w:hAnsi="Arial" w:cs="Arial"/>
              </w:rPr>
            </w:pPr>
            <w:r>
              <w:rPr>
                <w:rFonts w:ascii="Arial" w:hAnsi="Arial" w:cs="Arial"/>
              </w:rPr>
              <w:t xml:space="preserve">         </w:t>
            </w:r>
            <w:r w:rsidRPr="007A3FC4">
              <w:rPr>
                <w:rFonts w:ascii="Arial" w:hAnsi="Arial" w:cs="Arial"/>
                <w:i/>
              </w:rPr>
              <w:t xml:space="preserve">Attivo*                                     </w:t>
            </w:r>
            <w:r w:rsidRPr="007A3FC4">
              <w:rPr>
                <w:rFonts w:ascii="Arial" w:hAnsi="Arial" w:cs="Arial"/>
              </w:rPr>
              <w:t xml:space="preserve">                                       </w:t>
            </w:r>
            <w:r>
              <w:rPr>
                <w:rFonts w:ascii="Arial" w:hAnsi="Arial" w:cs="Arial"/>
              </w:rPr>
              <w:t xml:space="preserve">                    </w:t>
            </w:r>
            <w:r w:rsidRPr="0024148C">
              <w:rPr>
                <w:rFonts w:ascii="Arial" w:hAnsi="Arial" w:cs="Arial"/>
                <w:b/>
              </w:rPr>
              <w:t xml:space="preserve">  15</w:t>
            </w:r>
            <w:r w:rsidR="00ED3EE8" w:rsidRPr="0024148C">
              <w:rPr>
                <w:rFonts w:ascii="Arial" w:hAnsi="Arial" w:cs="Arial"/>
                <w:b/>
              </w:rPr>
              <w:t>,0</w:t>
            </w:r>
          </w:p>
          <w:p w:rsidR="00ED6CE1" w:rsidRDefault="007A3FC4" w:rsidP="007A3FC4">
            <w:pPr>
              <w:autoSpaceDE w:val="0"/>
              <w:autoSpaceDN w:val="0"/>
              <w:adjustRightInd w:val="0"/>
              <w:rPr>
                <w:rFonts w:ascii="Arial" w:hAnsi="Arial" w:cs="Arial"/>
              </w:rPr>
            </w:pPr>
            <w:r w:rsidRPr="007A3FC4">
              <w:rPr>
                <w:rFonts w:ascii="Arial" w:hAnsi="Arial" w:cs="Arial"/>
                <w:sz w:val="18"/>
                <w:szCs w:val="18"/>
              </w:rPr>
              <w:t xml:space="preserve">                                                                                                                  </w:t>
            </w:r>
            <w:r>
              <w:rPr>
                <w:rFonts w:ascii="Arial" w:hAnsi="Arial" w:cs="Arial"/>
                <w:sz w:val="18"/>
                <w:szCs w:val="18"/>
              </w:rPr>
              <w:t xml:space="preserve">                         </w:t>
            </w:r>
            <w:r w:rsidRPr="007A3FC4">
              <w:rPr>
                <w:rFonts w:ascii="Arial" w:hAnsi="Arial" w:cs="Arial"/>
                <w:sz w:val="18"/>
                <w:szCs w:val="18"/>
              </w:rPr>
              <w:t>11,8-18,9</w:t>
            </w:r>
          </w:p>
        </w:tc>
      </w:tr>
      <w:tr w:rsidR="00BC0A8D" w:rsidTr="00DB6C4F">
        <w:trPr>
          <w:trHeight w:val="580"/>
        </w:trPr>
        <w:tc>
          <w:tcPr>
            <w:tcW w:w="0" w:type="auto"/>
            <w:vAlign w:val="center"/>
          </w:tcPr>
          <w:p w:rsidR="007A3FC4" w:rsidRDefault="007A3FC4" w:rsidP="007A3FC4">
            <w:pPr>
              <w:autoSpaceDE w:val="0"/>
              <w:autoSpaceDN w:val="0"/>
              <w:adjustRightInd w:val="0"/>
              <w:rPr>
                <w:rFonts w:ascii="Arial" w:hAnsi="Arial" w:cs="Arial"/>
              </w:rPr>
            </w:pPr>
            <w:r>
              <w:rPr>
                <w:rFonts w:ascii="Arial" w:hAnsi="Arial" w:cs="Arial"/>
              </w:rPr>
              <w:t xml:space="preserve">         </w:t>
            </w:r>
            <w:r w:rsidRPr="007A3FC4">
              <w:rPr>
                <w:rFonts w:ascii="Arial" w:hAnsi="Arial" w:cs="Arial"/>
                <w:i/>
              </w:rPr>
              <w:t xml:space="preserve">Parzialmente attivo**                                                                       </w:t>
            </w:r>
            <w:r w:rsidRPr="0024148C">
              <w:rPr>
                <w:rFonts w:ascii="Arial" w:hAnsi="Arial" w:cs="Arial"/>
                <w:b/>
                <w:i/>
              </w:rPr>
              <w:t xml:space="preserve">     </w:t>
            </w:r>
            <w:r w:rsidRPr="0024148C">
              <w:rPr>
                <w:rFonts w:ascii="Arial" w:hAnsi="Arial" w:cs="Arial"/>
                <w:b/>
              </w:rPr>
              <w:t>34,1</w:t>
            </w:r>
          </w:p>
          <w:p w:rsidR="00BC0A8D" w:rsidRDefault="007A3FC4" w:rsidP="007A3FC4">
            <w:pPr>
              <w:autoSpaceDE w:val="0"/>
              <w:autoSpaceDN w:val="0"/>
              <w:adjustRightInd w:val="0"/>
              <w:rPr>
                <w:rFonts w:ascii="Arial" w:hAnsi="Arial" w:cs="Arial"/>
              </w:rPr>
            </w:pPr>
            <w:r>
              <w:rPr>
                <w:rFonts w:ascii="Arial" w:hAnsi="Arial" w:cs="Arial"/>
              </w:rPr>
              <w:t xml:space="preserve">                                                                                                                  </w:t>
            </w:r>
            <w:r w:rsidRPr="007A3FC4">
              <w:rPr>
                <w:rFonts w:ascii="Arial" w:hAnsi="Arial" w:cs="Arial"/>
                <w:sz w:val="18"/>
                <w:szCs w:val="18"/>
              </w:rPr>
              <w:t>29,6-39,0</w:t>
            </w:r>
          </w:p>
        </w:tc>
      </w:tr>
      <w:tr w:rsidR="00BC0A8D" w:rsidTr="00DB6C4F">
        <w:trPr>
          <w:trHeight w:val="589"/>
        </w:trPr>
        <w:tc>
          <w:tcPr>
            <w:tcW w:w="0" w:type="auto"/>
            <w:vAlign w:val="center"/>
          </w:tcPr>
          <w:p w:rsidR="00BC0A8D" w:rsidRDefault="007A3FC4" w:rsidP="00ED6CE1">
            <w:pPr>
              <w:autoSpaceDE w:val="0"/>
              <w:autoSpaceDN w:val="0"/>
              <w:adjustRightInd w:val="0"/>
              <w:rPr>
                <w:rFonts w:ascii="Arial" w:hAnsi="Arial" w:cs="Arial"/>
              </w:rPr>
            </w:pPr>
            <w:r>
              <w:rPr>
                <w:rFonts w:ascii="Arial" w:hAnsi="Arial" w:cs="Arial"/>
              </w:rPr>
              <w:t xml:space="preserve">         </w:t>
            </w:r>
            <w:r w:rsidR="00ED6CE1" w:rsidRPr="007A3FC4">
              <w:rPr>
                <w:rFonts w:ascii="Arial" w:hAnsi="Arial" w:cs="Arial"/>
                <w:i/>
              </w:rPr>
              <w:t>Sedentario</w:t>
            </w:r>
            <w:r w:rsidRPr="007A3FC4">
              <w:rPr>
                <w:rFonts w:ascii="Arial" w:hAnsi="Arial" w:cs="Arial"/>
                <w:i/>
              </w:rPr>
              <w:t xml:space="preserve">***                                                                              </w:t>
            </w:r>
            <w:r>
              <w:rPr>
                <w:rFonts w:ascii="Arial" w:hAnsi="Arial" w:cs="Arial"/>
                <w:i/>
              </w:rPr>
              <w:t xml:space="preserve">         </w:t>
            </w:r>
            <w:r w:rsidRPr="007A3FC4">
              <w:rPr>
                <w:rFonts w:ascii="Arial" w:hAnsi="Arial" w:cs="Arial"/>
                <w:i/>
              </w:rPr>
              <w:t xml:space="preserve"> </w:t>
            </w:r>
            <w:r w:rsidRPr="0024148C">
              <w:rPr>
                <w:rFonts w:ascii="Arial" w:hAnsi="Arial" w:cs="Arial"/>
                <w:b/>
              </w:rPr>
              <w:t>50,8</w:t>
            </w:r>
          </w:p>
          <w:p w:rsidR="007A3FC4" w:rsidRDefault="007A3FC4" w:rsidP="00ED6CE1">
            <w:pPr>
              <w:autoSpaceDE w:val="0"/>
              <w:autoSpaceDN w:val="0"/>
              <w:adjustRightInd w:val="0"/>
              <w:rPr>
                <w:rFonts w:ascii="Arial" w:hAnsi="Arial" w:cs="Arial"/>
              </w:rPr>
            </w:pPr>
            <w:r>
              <w:rPr>
                <w:rFonts w:ascii="Arial" w:hAnsi="Arial" w:cs="Arial"/>
              </w:rPr>
              <w:t xml:space="preserve">                                                                                                                  </w:t>
            </w:r>
            <w:r w:rsidRPr="007A3FC4">
              <w:rPr>
                <w:rFonts w:ascii="Arial" w:hAnsi="Arial" w:cs="Arial"/>
                <w:sz w:val="18"/>
                <w:szCs w:val="18"/>
              </w:rPr>
              <w:t>45,9-55,8</w:t>
            </w:r>
          </w:p>
        </w:tc>
      </w:tr>
      <w:tr w:rsidR="00BC0A8D" w:rsidTr="00DB6C4F">
        <w:trPr>
          <w:trHeight w:val="1234"/>
        </w:trPr>
        <w:tc>
          <w:tcPr>
            <w:tcW w:w="0" w:type="auto"/>
            <w:vAlign w:val="center"/>
          </w:tcPr>
          <w:p w:rsidR="00ED6CE1" w:rsidRDefault="00ED6CE1" w:rsidP="00ED6CE1">
            <w:pPr>
              <w:autoSpaceDE w:val="0"/>
              <w:autoSpaceDN w:val="0"/>
              <w:adjustRightInd w:val="0"/>
              <w:rPr>
                <w:rFonts w:ascii="Arial" w:hAnsi="Arial" w:cs="Arial"/>
                <w:sz w:val="16"/>
                <w:szCs w:val="16"/>
              </w:rPr>
            </w:pPr>
          </w:p>
          <w:p w:rsidR="00ED6CE1" w:rsidRPr="00ED6CE1" w:rsidRDefault="00ED6CE1" w:rsidP="00ED6CE1">
            <w:pPr>
              <w:autoSpaceDE w:val="0"/>
              <w:autoSpaceDN w:val="0"/>
              <w:adjustRightInd w:val="0"/>
              <w:rPr>
                <w:rFonts w:ascii="Arial" w:hAnsi="Arial" w:cs="Arial"/>
                <w:sz w:val="16"/>
                <w:szCs w:val="16"/>
              </w:rPr>
            </w:pPr>
            <w:r w:rsidRPr="00ED6CE1">
              <w:rPr>
                <w:rFonts w:ascii="Arial" w:hAnsi="Arial" w:cs="Arial"/>
                <w:sz w:val="16"/>
                <w:szCs w:val="16"/>
              </w:rPr>
              <w:t>* lavoro pesante oppure adesione alle li</w:t>
            </w:r>
            <w:r w:rsidR="007A3FC4">
              <w:rPr>
                <w:rFonts w:ascii="Arial" w:hAnsi="Arial" w:cs="Arial"/>
                <w:sz w:val="16"/>
                <w:szCs w:val="16"/>
              </w:rPr>
              <w:t>nee guida (30 minuti di attività</w:t>
            </w:r>
            <w:r w:rsidRPr="00ED6CE1">
              <w:rPr>
                <w:rFonts w:ascii="Arial" w:hAnsi="Arial" w:cs="Arial"/>
                <w:sz w:val="16"/>
                <w:szCs w:val="16"/>
              </w:rPr>
              <w:t xml:space="preserve"> moderata per almeno 5 giorni alla settimana,</w:t>
            </w:r>
            <w:r w:rsidR="007A3FC4">
              <w:rPr>
                <w:rFonts w:ascii="Arial" w:hAnsi="Arial" w:cs="Arial"/>
                <w:sz w:val="16"/>
                <w:szCs w:val="16"/>
              </w:rPr>
              <w:t xml:space="preserve"> oppure attività intensa per più</w:t>
            </w:r>
            <w:r w:rsidRPr="00ED6CE1">
              <w:rPr>
                <w:rFonts w:ascii="Arial" w:hAnsi="Arial" w:cs="Arial"/>
                <w:sz w:val="16"/>
                <w:szCs w:val="16"/>
              </w:rPr>
              <w:t xml:space="preserve"> di 20 minuti per almeno 3 giorni)</w:t>
            </w:r>
          </w:p>
          <w:p w:rsidR="00ED6CE1" w:rsidRPr="00ED6CE1" w:rsidRDefault="00ED6CE1" w:rsidP="00ED6CE1">
            <w:pPr>
              <w:autoSpaceDE w:val="0"/>
              <w:autoSpaceDN w:val="0"/>
              <w:adjustRightInd w:val="0"/>
              <w:rPr>
                <w:rFonts w:ascii="Arial" w:hAnsi="Arial" w:cs="Arial"/>
                <w:sz w:val="16"/>
                <w:szCs w:val="16"/>
              </w:rPr>
            </w:pPr>
            <w:r w:rsidRPr="00ED6CE1">
              <w:rPr>
                <w:rFonts w:ascii="Arial" w:hAnsi="Arial" w:cs="Arial"/>
                <w:sz w:val="16"/>
                <w:szCs w:val="16"/>
              </w:rPr>
              <w:t>** non fa lavoro pesante, ma fa qualche attivit</w:t>
            </w:r>
            <w:r w:rsidR="007A3FC4">
              <w:rPr>
                <w:rFonts w:ascii="Arial" w:hAnsi="Arial" w:cs="Arial"/>
                <w:sz w:val="16"/>
                <w:szCs w:val="16"/>
              </w:rPr>
              <w:t>à</w:t>
            </w:r>
            <w:r w:rsidRPr="00ED6CE1">
              <w:rPr>
                <w:rFonts w:ascii="Arial" w:hAnsi="Arial" w:cs="Arial"/>
                <w:sz w:val="16"/>
                <w:szCs w:val="16"/>
              </w:rPr>
              <w:t xml:space="preserve"> fisica nel tempo libero, senza pero raggiungere i livelli raccomandati</w:t>
            </w:r>
          </w:p>
          <w:p w:rsidR="00ED6CE1" w:rsidRPr="00ED6CE1" w:rsidRDefault="00ED6CE1" w:rsidP="00ED6CE1">
            <w:pPr>
              <w:autoSpaceDE w:val="0"/>
              <w:autoSpaceDN w:val="0"/>
              <w:adjustRightInd w:val="0"/>
              <w:rPr>
                <w:rFonts w:ascii="Arial" w:hAnsi="Arial" w:cs="Arial"/>
                <w:sz w:val="16"/>
                <w:szCs w:val="16"/>
              </w:rPr>
            </w:pPr>
            <w:r w:rsidRPr="00ED6CE1">
              <w:rPr>
                <w:rFonts w:ascii="Arial" w:hAnsi="Arial" w:cs="Arial"/>
                <w:sz w:val="16"/>
                <w:szCs w:val="16"/>
              </w:rPr>
              <w:t>*** non fa un lavoro p</w:t>
            </w:r>
            <w:r w:rsidR="007A3FC4">
              <w:rPr>
                <w:rFonts w:ascii="Arial" w:hAnsi="Arial" w:cs="Arial"/>
                <w:sz w:val="16"/>
                <w:szCs w:val="16"/>
              </w:rPr>
              <w:t>esante e non fa nessuna attività</w:t>
            </w:r>
            <w:r w:rsidRPr="00ED6CE1">
              <w:rPr>
                <w:rFonts w:ascii="Arial" w:hAnsi="Arial" w:cs="Arial"/>
                <w:sz w:val="16"/>
                <w:szCs w:val="16"/>
              </w:rPr>
              <w:t xml:space="preserve"> fisica nel tempo libero.</w:t>
            </w:r>
          </w:p>
          <w:p w:rsidR="00BC0A8D" w:rsidRDefault="00BC0A8D" w:rsidP="00ED6CE1">
            <w:pPr>
              <w:autoSpaceDE w:val="0"/>
              <w:autoSpaceDN w:val="0"/>
              <w:adjustRightInd w:val="0"/>
              <w:rPr>
                <w:rFonts w:ascii="Arial" w:hAnsi="Arial" w:cs="Arial"/>
              </w:rPr>
            </w:pPr>
          </w:p>
        </w:tc>
      </w:tr>
    </w:tbl>
    <w:p w:rsidR="00BC0A8D" w:rsidRDefault="00BC0A8D" w:rsidP="00BC0A8D">
      <w:pPr>
        <w:autoSpaceDE w:val="0"/>
        <w:autoSpaceDN w:val="0"/>
        <w:adjustRightInd w:val="0"/>
        <w:rPr>
          <w:rFonts w:ascii="Arial" w:hAnsi="Arial" w:cs="Arial"/>
          <w:sz w:val="22"/>
          <w:szCs w:val="22"/>
        </w:rPr>
      </w:pPr>
    </w:p>
    <w:p w:rsidR="00ED6CE1" w:rsidRPr="0068533B" w:rsidRDefault="007A3FC4"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Sedentari e attivi</w:t>
      </w:r>
    </w:p>
    <w:p w:rsidR="007A3FC4" w:rsidRDefault="007A3FC4" w:rsidP="00ED6CE1">
      <w:pPr>
        <w:autoSpaceDE w:val="0"/>
        <w:autoSpaceDN w:val="0"/>
        <w:adjustRightInd w:val="0"/>
        <w:rPr>
          <w:rFonts w:ascii="Arial" w:hAnsi="Arial" w:cs="Arial"/>
          <w:sz w:val="22"/>
          <w:szCs w:val="22"/>
        </w:rPr>
      </w:pPr>
    </w:p>
    <w:p w:rsidR="007A3FC4" w:rsidRDefault="007A3FC4" w:rsidP="00ED6CE1">
      <w:pPr>
        <w:autoSpaceDE w:val="0"/>
        <w:autoSpaceDN w:val="0"/>
        <w:adjustRightInd w:val="0"/>
        <w:rPr>
          <w:rFonts w:ascii="Arial" w:hAnsi="Arial" w:cs="Arial"/>
          <w:sz w:val="22"/>
          <w:szCs w:val="22"/>
        </w:rPr>
      </w:pPr>
    </w:p>
    <w:p w:rsidR="001B5791" w:rsidRDefault="009D2C9B" w:rsidP="00CB6B2F">
      <w:pPr>
        <w:rPr>
          <w:rFonts w:ascii="Arial" w:hAnsi="Arial" w:cs="Arial"/>
          <w:sz w:val="22"/>
          <w:szCs w:val="22"/>
        </w:rPr>
      </w:pPr>
      <w:r>
        <w:rPr>
          <w:rFonts w:ascii="Arial" w:hAnsi="Arial" w:cs="Arial"/>
          <w:sz w:val="22"/>
          <w:szCs w:val="22"/>
        </w:rPr>
        <w:t>I</w:t>
      </w:r>
      <w:r w:rsidR="001B5791" w:rsidRPr="004D0C51">
        <w:rPr>
          <w:rFonts w:ascii="Arial" w:hAnsi="Arial" w:cs="Arial"/>
          <w:sz w:val="22"/>
          <w:szCs w:val="22"/>
        </w:rPr>
        <w:t xml:space="preserve">l </w:t>
      </w:r>
      <w:r w:rsidR="001B5791">
        <w:rPr>
          <w:rFonts w:ascii="Arial" w:hAnsi="Arial" w:cs="Arial"/>
          <w:sz w:val="22"/>
          <w:szCs w:val="22"/>
        </w:rPr>
        <w:t>15</w:t>
      </w:r>
      <w:r w:rsidR="001B5791" w:rsidRPr="004D0C51">
        <w:rPr>
          <w:rFonts w:ascii="Arial" w:hAnsi="Arial" w:cs="Arial"/>
          <w:sz w:val="22"/>
          <w:szCs w:val="22"/>
        </w:rPr>
        <w:t>% delle persone intervistate</w:t>
      </w:r>
      <w:r w:rsidR="001B5791">
        <w:rPr>
          <w:rFonts w:ascii="Arial" w:hAnsi="Arial" w:cs="Arial"/>
          <w:sz w:val="22"/>
          <w:szCs w:val="22"/>
        </w:rPr>
        <w:t xml:space="preserve"> nel 2010</w:t>
      </w:r>
      <w:r w:rsidR="001B5791" w:rsidRPr="004D0C51">
        <w:rPr>
          <w:rFonts w:ascii="Arial" w:hAnsi="Arial" w:cs="Arial"/>
          <w:sz w:val="22"/>
          <w:szCs w:val="22"/>
        </w:rPr>
        <w:t xml:space="preserve"> ha uno stile di vita attivo: conduce infatti un’attività lavorativa pesante o pratica l’attività fisica moderata o intensa raccomandata; il </w:t>
      </w:r>
      <w:r w:rsidR="001B5791">
        <w:rPr>
          <w:rFonts w:ascii="Arial" w:hAnsi="Arial" w:cs="Arial"/>
          <w:sz w:val="22"/>
          <w:szCs w:val="22"/>
        </w:rPr>
        <w:t>34</w:t>
      </w:r>
      <w:r w:rsidR="001B5791" w:rsidRPr="004D0C51">
        <w:rPr>
          <w:rFonts w:ascii="Arial" w:hAnsi="Arial" w:cs="Arial"/>
          <w:sz w:val="22"/>
          <w:szCs w:val="22"/>
        </w:rPr>
        <w:t xml:space="preserve">% pratica attività fisica in quantità inferiore a quanto raccomandato (parzialmente attivo) ed il </w:t>
      </w:r>
      <w:r w:rsidR="001B5791">
        <w:rPr>
          <w:rFonts w:ascii="Arial" w:hAnsi="Arial" w:cs="Arial"/>
          <w:sz w:val="22"/>
          <w:szCs w:val="22"/>
        </w:rPr>
        <w:t>51</w:t>
      </w:r>
      <w:r w:rsidR="001B5791" w:rsidRPr="004D0C51">
        <w:rPr>
          <w:rFonts w:ascii="Arial" w:hAnsi="Arial" w:cs="Arial"/>
          <w:sz w:val="22"/>
          <w:szCs w:val="22"/>
        </w:rPr>
        <w:t>% è completamente sedentario.</w:t>
      </w:r>
    </w:p>
    <w:p w:rsidR="007A3FC4" w:rsidRDefault="007A3FC4" w:rsidP="00ED6CE1">
      <w:pPr>
        <w:autoSpaceDE w:val="0"/>
        <w:autoSpaceDN w:val="0"/>
        <w:adjustRightInd w:val="0"/>
        <w:rPr>
          <w:rFonts w:ascii="Arial" w:hAnsi="Arial" w:cs="Arial"/>
          <w:sz w:val="22"/>
          <w:szCs w:val="22"/>
        </w:rPr>
      </w:pPr>
    </w:p>
    <w:p w:rsidR="001B5791" w:rsidRDefault="001B5791" w:rsidP="00ED6CE1">
      <w:pPr>
        <w:autoSpaceDE w:val="0"/>
        <w:autoSpaceDN w:val="0"/>
        <w:adjustRightInd w:val="0"/>
        <w:rPr>
          <w:rFonts w:ascii="Arial" w:hAnsi="Arial" w:cs="Arial"/>
          <w:sz w:val="22"/>
          <w:szCs w:val="22"/>
        </w:rPr>
      </w:pPr>
    </w:p>
    <w:p w:rsidR="001B5791" w:rsidRPr="0068533B" w:rsidRDefault="00CB6B2F"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Chi fa poca o nessuna attività fisica</w:t>
      </w:r>
    </w:p>
    <w:p w:rsidR="00CB6B2F" w:rsidRDefault="00CB6B2F" w:rsidP="00CB6B2F">
      <w:pPr>
        <w:widowControl w:val="0"/>
        <w:autoSpaceDE w:val="0"/>
        <w:autoSpaceDN w:val="0"/>
        <w:adjustRightInd w:val="0"/>
        <w:rPr>
          <w:rFonts w:ascii="Arial" w:hAnsi="Arial" w:cs="Arial"/>
          <w:b/>
          <w:bCs/>
          <w:i/>
          <w:iCs/>
        </w:rPr>
      </w:pPr>
    </w:p>
    <w:p w:rsidR="00CB6B2F" w:rsidRDefault="00CB6B2F" w:rsidP="00CB6B2F">
      <w:pPr>
        <w:widowControl w:val="0"/>
        <w:autoSpaceDE w:val="0"/>
        <w:autoSpaceDN w:val="0"/>
        <w:adjustRightInd w:val="0"/>
        <w:rPr>
          <w:rFonts w:ascii="Arial" w:hAnsi="Arial" w:cs="Arial"/>
          <w:b/>
          <w:bCs/>
          <w:i/>
          <w:iCs/>
        </w:rPr>
      </w:pPr>
    </w:p>
    <w:tbl>
      <w:tblPr>
        <w:tblStyle w:val="Grigliatabella"/>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4431"/>
      </w:tblGrid>
      <w:tr w:rsidR="004E087E" w:rsidTr="004E087E">
        <w:trPr>
          <w:trHeight w:val="2280"/>
        </w:trPr>
        <w:tc>
          <w:tcPr>
            <w:tcW w:w="4680" w:type="dxa"/>
            <w:vMerge w:val="restart"/>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7"/>
              <w:gridCol w:w="1938"/>
              <w:gridCol w:w="979"/>
            </w:tblGrid>
            <w:tr w:rsidR="005F4E46" w:rsidTr="00C7086E">
              <w:tc>
                <w:tcPr>
                  <w:tcW w:w="4420" w:type="dxa"/>
                  <w:gridSpan w:val="3"/>
                  <w:tcBorders>
                    <w:bottom w:val="single" w:sz="4" w:space="0" w:color="auto"/>
                  </w:tcBorders>
                  <w:vAlign w:val="center"/>
                </w:tcPr>
                <w:p w:rsidR="005F4E46" w:rsidRPr="0024148C" w:rsidRDefault="005F4E46" w:rsidP="0059161C">
                  <w:pPr>
                    <w:jc w:val="center"/>
                    <w:rPr>
                      <w:rFonts w:ascii="Arial" w:hAnsi="Arial" w:cs="Arial"/>
                      <w:sz w:val="20"/>
                      <w:szCs w:val="20"/>
                    </w:rPr>
                  </w:pPr>
                  <w:r w:rsidRPr="0024148C">
                    <w:rPr>
                      <w:rFonts w:ascii="Arial" w:hAnsi="Arial" w:cs="Arial"/>
                      <w:b/>
                      <w:bCs/>
                      <w:color w:val="000000"/>
                      <w:sz w:val="24"/>
                      <w:szCs w:val="24"/>
                    </w:rPr>
                    <w:t xml:space="preserve">Sedentari </w:t>
                  </w:r>
                  <w:r w:rsidRPr="0024148C">
                    <w:rPr>
                      <w:rFonts w:ascii="Arial" w:hAnsi="Arial" w:cs="Arial"/>
                      <w:color w:val="000000"/>
                      <w:sz w:val="20"/>
                      <w:szCs w:val="20"/>
                    </w:rPr>
                    <w:br/>
                  </w:r>
                  <w:r w:rsidRPr="0024148C">
                    <w:rPr>
                      <w:rFonts w:ascii="Arial" w:hAnsi="Arial" w:cs="Arial"/>
                      <w:sz w:val="18"/>
                      <w:szCs w:val="18"/>
                    </w:rPr>
                    <w:t xml:space="preserve">ASL Napoli 3 Sud – PASSI 2010 </w:t>
                  </w:r>
                  <w:bookmarkStart w:id="0" w:name="OLE_LINK1"/>
                  <w:bookmarkStart w:id="1" w:name="OLE_LINK2"/>
                  <w:r w:rsidRPr="0024148C">
                    <w:rPr>
                      <w:rFonts w:ascii="Arial" w:hAnsi="Arial" w:cs="Arial"/>
                      <w:sz w:val="18"/>
                      <w:szCs w:val="18"/>
                    </w:rPr>
                    <w:t>(n=418)</w:t>
                  </w:r>
                  <w:bookmarkEnd w:id="0"/>
                  <w:bookmarkEnd w:id="1"/>
                </w:p>
                <w:p w:rsidR="005F4E46" w:rsidRDefault="005F4E46" w:rsidP="0059161C">
                  <w:pPr>
                    <w:jc w:val="center"/>
                  </w:pPr>
                </w:p>
              </w:tc>
            </w:tr>
            <w:tr w:rsidR="0024148C" w:rsidTr="00C7086E">
              <w:tc>
                <w:tcPr>
                  <w:tcW w:w="1513" w:type="dxa"/>
                  <w:tcBorders>
                    <w:top w:val="single" w:sz="4" w:space="0" w:color="auto"/>
                    <w:bottom w:val="single" w:sz="4" w:space="0" w:color="auto"/>
                  </w:tcBorders>
                </w:tcPr>
                <w:p w:rsidR="0024148C" w:rsidRPr="00C7086E" w:rsidRDefault="0024148C" w:rsidP="0059161C">
                  <w:pPr>
                    <w:rPr>
                      <w:sz w:val="19"/>
                      <w:szCs w:val="19"/>
                    </w:rPr>
                  </w:pPr>
                  <w:r w:rsidRPr="00C7086E">
                    <w:rPr>
                      <w:rFonts w:ascii="Arial" w:hAnsi="Arial" w:cs="Arial"/>
                      <w:b/>
                      <w:bCs/>
                      <w:color w:val="000000"/>
                      <w:sz w:val="19"/>
                      <w:szCs w:val="19"/>
                    </w:rPr>
                    <w:t>Caratteristiche</w:t>
                  </w:r>
                </w:p>
              </w:tc>
              <w:tc>
                <w:tcPr>
                  <w:tcW w:w="2907" w:type="dxa"/>
                  <w:gridSpan w:val="2"/>
                  <w:tcBorders>
                    <w:top w:val="single" w:sz="4" w:space="0" w:color="auto"/>
                    <w:bottom w:val="single" w:sz="4" w:space="0" w:color="auto"/>
                  </w:tcBorders>
                </w:tcPr>
                <w:p w:rsidR="0024148C" w:rsidRPr="00C7086E" w:rsidRDefault="0024148C" w:rsidP="0059161C">
                  <w:pPr>
                    <w:rPr>
                      <w:rFonts w:ascii="Arial" w:hAnsi="Arial" w:cs="Arial"/>
                      <w:bCs/>
                      <w:i/>
                      <w:iCs/>
                      <w:sz w:val="19"/>
                      <w:szCs w:val="19"/>
                    </w:rPr>
                  </w:pPr>
                  <w:r w:rsidRPr="00C7086E">
                    <w:rPr>
                      <w:rFonts w:ascii="Arial" w:hAnsi="Arial" w:cs="Arial"/>
                      <w:b/>
                      <w:bCs/>
                      <w:sz w:val="19"/>
                      <w:szCs w:val="19"/>
                    </w:rPr>
                    <w:t xml:space="preserve">                   </w:t>
                  </w:r>
                  <w:r w:rsidR="00C7086E">
                    <w:rPr>
                      <w:rFonts w:ascii="Arial" w:hAnsi="Arial" w:cs="Arial"/>
                      <w:b/>
                      <w:bCs/>
                      <w:sz w:val="19"/>
                      <w:szCs w:val="19"/>
                    </w:rPr>
                    <w:t xml:space="preserve">        </w:t>
                  </w:r>
                  <w:r w:rsidRPr="00C7086E">
                    <w:rPr>
                      <w:rFonts w:ascii="Arial" w:hAnsi="Arial" w:cs="Arial"/>
                      <w:b/>
                      <w:bCs/>
                      <w:sz w:val="19"/>
                      <w:szCs w:val="19"/>
                    </w:rPr>
                    <w:t xml:space="preserve"> </w:t>
                  </w:r>
                  <w:r w:rsidRPr="00C7086E">
                    <w:rPr>
                      <w:rFonts w:ascii="Arial" w:hAnsi="Arial" w:cs="Arial"/>
                      <w:bCs/>
                      <w:sz w:val="19"/>
                      <w:szCs w:val="19"/>
                    </w:rPr>
                    <w:t xml:space="preserve">%     </w:t>
                  </w:r>
                  <w:r w:rsidRPr="00C7086E">
                    <w:rPr>
                      <w:rFonts w:ascii="Arial" w:hAnsi="Arial" w:cs="Arial"/>
                      <w:bCs/>
                      <w:i/>
                      <w:iCs/>
                      <w:sz w:val="19"/>
                      <w:szCs w:val="19"/>
                    </w:rPr>
                    <w:t xml:space="preserve"> </w:t>
                  </w:r>
                  <w:r w:rsidR="00C7086E">
                    <w:rPr>
                      <w:rFonts w:ascii="Arial" w:hAnsi="Arial" w:cs="Arial"/>
                      <w:bCs/>
                      <w:i/>
                      <w:iCs/>
                      <w:sz w:val="19"/>
                      <w:szCs w:val="19"/>
                    </w:rPr>
                    <w:t xml:space="preserve">  </w:t>
                  </w:r>
                  <w:r w:rsidRPr="00C7086E">
                    <w:rPr>
                      <w:rFonts w:ascii="Arial" w:hAnsi="Arial" w:cs="Arial"/>
                      <w:bCs/>
                      <w:i/>
                      <w:iCs/>
                      <w:sz w:val="16"/>
                      <w:szCs w:val="16"/>
                    </w:rPr>
                    <w:t>(IC95%)</w:t>
                  </w:r>
                </w:p>
                <w:p w:rsidR="0024148C" w:rsidRPr="00C7086E" w:rsidRDefault="0024148C" w:rsidP="0059161C">
                  <w:pPr>
                    <w:rPr>
                      <w:sz w:val="19"/>
                      <w:szCs w:val="19"/>
                    </w:rPr>
                  </w:pPr>
                </w:p>
              </w:tc>
            </w:tr>
            <w:tr w:rsidR="0024148C" w:rsidTr="00C7086E">
              <w:tc>
                <w:tcPr>
                  <w:tcW w:w="1513" w:type="dxa"/>
                  <w:tcBorders>
                    <w:top w:val="single" w:sz="4" w:space="0" w:color="auto"/>
                  </w:tcBorders>
                </w:tcPr>
                <w:p w:rsidR="0024148C" w:rsidRPr="00C7086E" w:rsidRDefault="0024148C" w:rsidP="0059161C">
                  <w:pPr>
                    <w:rPr>
                      <w:sz w:val="19"/>
                      <w:szCs w:val="19"/>
                    </w:rPr>
                  </w:pPr>
                  <w:r w:rsidRPr="00C7086E">
                    <w:rPr>
                      <w:rFonts w:ascii="Arial" w:hAnsi="Arial" w:cs="Arial"/>
                      <w:b/>
                      <w:bCs/>
                      <w:color w:val="000000"/>
                      <w:sz w:val="19"/>
                      <w:szCs w:val="19"/>
                    </w:rPr>
                    <w:t>Totale</w:t>
                  </w:r>
                </w:p>
              </w:tc>
              <w:tc>
                <w:tcPr>
                  <w:tcW w:w="2907" w:type="dxa"/>
                  <w:gridSpan w:val="2"/>
                  <w:tcBorders>
                    <w:top w:val="single" w:sz="4" w:space="0" w:color="auto"/>
                  </w:tcBorders>
                </w:tcPr>
                <w:p w:rsidR="0024148C" w:rsidRPr="00C7086E" w:rsidRDefault="0024148C" w:rsidP="0059161C">
                  <w:pPr>
                    <w:rPr>
                      <w:rFonts w:ascii="Arial" w:hAnsi="Arial" w:cs="Arial"/>
                      <w:i/>
                      <w:iCs/>
                      <w:sz w:val="19"/>
                      <w:szCs w:val="19"/>
                    </w:rPr>
                  </w:pPr>
                  <w:r w:rsidRPr="00C7086E">
                    <w:rPr>
                      <w:rFonts w:ascii="Arial" w:hAnsi="Arial" w:cs="Arial"/>
                      <w:b/>
                      <w:iCs/>
                      <w:sz w:val="19"/>
                      <w:szCs w:val="19"/>
                    </w:rPr>
                    <w:t xml:space="preserve">                  </w:t>
                  </w:r>
                  <w:r w:rsidR="00C7086E">
                    <w:rPr>
                      <w:rFonts w:ascii="Arial" w:hAnsi="Arial" w:cs="Arial"/>
                      <w:b/>
                      <w:iCs/>
                      <w:sz w:val="19"/>
                      <w:szCs w:val="19"/>
                    </w:rPr>
                    <w:t xml:space="preserve">      </w:t>
                  </w:r>
                  <w:r w:rsidRPr="00C7086E">
                    <w:rPr>
                      <w:rFonts w:ascii="Arial" w:hAnsi="Arial" w:cs="Arial"/>
                      <w:b/>
                      <w:iCs/>
                      <w:sz w:val="19"/>
                      <w:szCs w:val="19"/>
                    </w:rPr>
                    <w:t xml:space="preserve">  50,8</w:t>
                  </w:r>
                  <w:r w:rsidRPr="00C7086E">
                    <w:rPr>
                      <w:rFonts w:ascii="Arial" w:hAnsi="Arial" w:cs="Arial"/>
                      <w:i/>
                      <w:iCs/>
                      <w:sz w:val="19"/>
                      <w:szCs w:val="19"/>
                    </w:rPr>
                    <w:t xml:space="preserve">     </w:t>
                  </w:r>
                  <w:r w:rsidRPr="00C7086E">
                    <w:rPr>
                      <w:rFonts w:ascii="Arial" w:hAnsi="Arial" w:cs="Arial"/>
                      <w:i/>
                      <w:iCs/>
                      <w:sz w:val="16"/>
                      <w:szCs w:val="16"/>
                    </w:rPr>
                    <w:t>45,9-55,8</w:t>
                  </w:r>
                </w:p>
                <w:p w:rsidR="0024148C" w:rsidRPr="00C7086E" w:rsidRDefault="0024148C" w:rsidP="0059161C">
                  <w:pPr>
                    <w:rPr>
                      <w:sz w:val="19"/>
                      <w:szCs w:val="19"/>
                    </w:rPr>
                  </w:pPr>
                </w:p>
              </w:tc>
            </w:tr>
            <w:tr w:rsidR="005F4E46" w:rsidTr="0024148C">
              <w:tc>
                <w:tcPr>
                  <w:tcW w:w="1513" w:type="dxa"/>
                </w:tcPr>
                <w:p w:rsidR="005F4E46" w:rsidRPr="00C7086E" w:rsidRDefault="005F4E46" w:rsidP="0024148C">
                  <w:pPr>
                    <w:spacing w:line="276" w:lineRule="auto"/>
                    <w:rPr>
                      <w:rFonts w:ascii="Arial" w:hAnsi="Arial" w:cs="Arial"/>
                      <w:b/>
                      <w:bCs/>
                      <w:color w:val="000000"/>
                      <w:sz w:val="19"/>
                      <w:szCs w:val="19"/>
                    </w:rPr>
                  </w:pPr>
                  <w:r w:rsidRPr="00C7086E">
                    <w:rPr>
                      <w:rFonts w:ascii="Arial" w:hAnsi="Arial" w:cs="Arial"/>
                      <w:b/>
                      <w:bCs/>
                      <w:color w:val="000000"/>
                      <w:sz w:val="19"/>
                      <w:szCs w:val="19"/>
                    </w:rPr>
                    <w:t>Classi di età</w:t>
                  </w:r>
                </w:p>
              </w:tc>
              <w:tc>
                <w:tcPr>
                  <w:tcW w:w="1848" w:type="dxa"/>
                </w:tcPr>
                <w:p w:rsidR="005F4E46" w:rsidRPr="00C7086E" w:rsidRDefault="005F4E46" w:rsidP="0024148C">
                  <w:pPr>
                    <w:spacing w:line="276" w:lineRule="auto"/>
                    <w:rPr>
                      <w:rFonts w:ascii="Arial" w:hAnsi="Arial" w:cs="Arial"/>
                      <w:sz w:val="19"/>
                      <w:szCs w:val="19"/>
                    </w:rPr>
                  </w:pPr>
                </w:p>
              </w:tc>
              <w:tc>
                <w:tcPr>
                  <w:tcW w:w="1059" w:type="dxa"/>
                  <w:vAlign w:val="center"/>
                </w:tcPr>
                <w:p w:rsidR="005F4E46" w:rsidRPr="00C7086E" w:rsidRDefault="005F4E46" w:rsidP="0024148C">
                  <w:pPr>
                    <w:spacing w:line="276" w:lineRule="auto"/>
                    <w:jc w:val="center"/>
                    <w:rPr>
                      <w:rFonts w:ascii="Arial" w:hAnsi="Arial" w:cs="Arial"/>
                      <w:sz w:val="19"/>
                      <w:szCs w:val="19"/>
                    </w:rPr>
                  </w:pPr>
                </w:p>
              </w:tc>
            </w:tr>
            <w:tr w:rsidR="0024148C" w:rsidTr="0024148C">
              <w:tc>
                <w:tcPr>
                  <w:tcW w:w="1513" w:type="dxa"/>
                </w:tcPr>
                <w:p w:rsidR="005F4E46" w:rsidRPr="00C7086E" w:rsidRDefault="005F4E46" w:rsidP="0024148C">
                  <w:pPr>
                    <w:spacing w:line="276" w:lineRule="auto"/>
                    <w:rPr>
                      <w:sz w:val="19"/>
                      <w:szCs w:val="19"/>
                    </w:rPr>
                  </w:pPr>
                </w:p>
              </w:tc>
              <w:tc>
                <w:tcPr>
                  <w:tcW w:w="1848" w:type="dxa"/>
                </w:tcPr>
                <w:p w:rsidR="005F4E46" w:rsidRPr="00C7086E" w:rsidRDefault="005F4E46" w:rsidP="0024148C">
                  <w:pPr>
                    <w:spacing w:line="276" w:lineRule="auto"/>
                    <w:rPr>
                      <w:rFonts w:ascii="Arial" w:hAnsi="Arial" w:cs="Arial"/>
                      <w:sz w:val="19"/>
                      <w:szCs w:val="19"/>
                    </w:rPr>
                  </w:pPr>
                  <w:r w:rsidRPr="00C7086E">
                    <w:rPr>
                      <w:rFonts w:ascii="Arial" w:hAnsi="Arial" w:cs="Arial"/>
                      <w:sz w:val="19"/>
                      <w:szCs w:val="19"/>
                    </w:rPr>
                    <w:t>18-34</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37,1</w:t>
                  </w:r>
                </w:p>
              </w:tc>
            </w:tr>
            <w:tr w:rsidR="0024148C" w:rsidTr="0024148C">
              <w:tc>
                <w:tcPr>
                  <w:tcW w:w="1513" w:type="dxa"/>
                </w:tcPr>
                <w:p w:rsidR="005F4E46" w:rsidRPr="00C7086E" w:rsidRDefault="005F4E46" w:rsidP="0024148C">
                  <w:pPr>
                    <w:spacing w:line="276" w:lineRule="auto"/>
                    <w:rPr>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35-49</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54,2</w:t>
                  </w:r>
                </w:p>
              </w:tc>
            </w:tr>
            <w:tr w:rsidR="0024148C" w:rsidTr="0024148C">
              <w:tc>
                <w:tcPr>
                  <w:tcW w:w="1513" w:type="dxa"/>
                </w:tcPr>
                <w:p w:rsidR="005F4E46" w:rsidRPr="00C7086E" w:rsidRDefault="005F4E46" w:rsidP="0024148C">
                  <w:pPr>
                    <w:spacing w:line="276" w:lineRule="auto"/>
                    <w:rPr>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50-69</w:t>
                  </w:r>
                </w:p>
              </w:tc>
              <w:tc>
                <w:tcPr>
                  <w:tcW w:w="1059" w:type="dxa"/>
                  <w:vAlign w:val="center"/>
                </w:tcPr>
                <w:p w:rsidR="005F4E46" w:rsidRPr="00C7086E" w:rsidRDefault="005F4E46" w:rsidP="0024148C">
                  <w:pPr>
                    <w:spacing w:line="276" w:lineRule="auto"/>
                    <w:jc w:val="center"/>
                    <w:rPr>
                      <w:sz w:val="19"/>
                      <w:szCs w:val="19"/>
                    </w:rPr>
                  </w:pPr>
                  <w:r w:rsidRPr="00C7086E">
                    <w:rPr>
                      <w:rFonts w:ascii="Arial" w:hAnsi="Arial" w:cs="Arial"/>
                      <w:sz w:val="19"/>
                      <w:szCs w:val="19"/>
                    </w:rPr>
                    <w:t>62,0</w:t>
                  </w:r>
                </w:p>
              </w:tc>
            </w:tr>
            <w:tr w:rsidR="005F4E46" w:rsidTr="0024148C">
              <w:tc>
                <w:tcPr>
                  <w:tcW w:w="1513" w:type="dxa"/>
                </w:tcPr>
                <w:p w:rsidR="005F4E46" w:rsidRPr="00C7086E" w:rsidRDefault="005F4E46" w:rsidP="0024148C">
                  <w:pPr>
                    <w:spacing w:line="276" w:lineRule="auto"/>
                    <w:rPr>
                      <w:rFonts w:ascii="Arial" w:hAnsi="Arial" w:cs="Arial"/>
                      <w:b/>
                      <w:sz w:val="19"/>
                      <w:szCs w:val="19"/>
                    </w:rPr>
                  </w:pPr>
                  <w:r w:rsidRPr="00C7086E">
                    <w:rPr>
                      <w:rFonts w:ascii="Arial" w:hAnsi="Arial" w:cs="Arial"/>
                      <w:b/>
                      <w:sz w:val="19"/>
                      <w:szCs w:val="19"/>
                    </w:rPr>
                    <w:t>Sesso</w:t>
                  </w:r>
                </w:p>
              </w:tc>
              <w:tc>
                <w:tcPr>
                  <w:tcW w:w="1848" w:type="dxa"/>
                </w:tcPr>
                <w:p w:rsidR="005F4E46" w:rsidRPr="00C7086E" w:rsidRDefault="005F4E46" w:rsidP="0024148C">
                  <w:pPr>
                    <w:spacing w:line="276" w:lineRule="auto"/>
                    <w:rPr>
                      <w:rFonts w:ascii="Arial" w:hAnsi="Arial" w:cs="Arial"/>
                      <w:color w:val="000000"/>
                      <w:sz w:val="19"/>
                      <w:szCs w:val="19"/>
                    </w:rPr>
                  </w:pPr>
                </w:p>
              </w:tc>
              <w:tc>
                <w:tcPr>
                  <w:tcW w:w="1059" w:type="dxa"/>
                  <w:vAlign w:val="center"/>
                </w:tcPr>
                <w:p w:rsidR="005F4E46" w:rsidRPr="00C7086E" w:rsidRDefault="005F4E46" w:rsidP="0024148C">
                  <w:pPr>
                    <w:spacing w:line="276" w:lineRule="auto"/>
                    <w:jc w:val="center"/>
                    <w:rPr>
                      <w:rFonts w:ascii="Arial" w:hAnsi="Arial" w:cs="Arial"/>
                      <w:sz w:val="19"/>
                      <w:szCs w:val="19"/>
                    </w:rPr>
                  </w:pPr>
                </w:p>
              </w:tc>
            </w:tr>
            <w:tr w:rsidR="0024148C" w:rsidTr="0024148C">
              <w:tc>
                <w:tcPr>
                  <w:tcW w:w="1513" w:type="dxa"/>
                </w:tcPr>
                <w:p w:rsidR="005F4E46" w:rsidRPr="00C7086E" w:rsidRDefault="005F4E46" w:rsidP="0024148C">
                  <w:pPr>
                    <w:spacing w:line="276" w:lineRule="auto"/>
                    <w:rPr>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uomini</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47,2</w:t>
                  </w:r>
                </w:p>
              </w:tc>
            </w:tr>
            <w:tr w:rsidR="0024148C" w:rsidTr="0024148C">
              <w:tc>
                <w:tcPr>
                  <w:tcW w:w="1513" w:type="dxa"/>
                </w:tcPr>
                <w:p w:rsidR="005F4E46" w:rsidRPr="00C7086E" w:rsidRDefault="005F4E46" w:rsidP="0024148C">
                  <w:pPr>
                    <w:spacing w:line="276" w:lineRule="auto"/>
                    <w:rPr>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donne</w:t>
                  </w:r>
                </w:p>
              </w:tc>
              <w:tc>
                <w:tcPr>
                  <w:tcW w:w="1059" w:type="dxa"/>
                  <w:vAlign w:val="center"/>
                </w:tcPr>
                <w:p w:rsidR="005F4E46" w:rsidRPr="00C7086E" w:rsidRDefault="005F4E46" w:rsidP="0024148C">
                  <w:pPr>
                    <w:spacing w:line="276" w:lineRule="auto"/>
                    <w:jc w:val="center"/>
                    <w:rPr>
                      <w:sz w:val="19"/>
                      <w:szCs w:val="19"/>
                    </w:rPr>
                  </w:pPr>
                  <w:r w:rsidRPr="00C7086E">
                    <w:rPr>
                      <w:rFonts w:ascii="Arial" w:hAnsi="Arial" w:cs="Arial"/>
                      <w:sz w:val="19"/>
                      <w:szCs w:val="19"/>
                    </w:rPr>
                    <w:t>54,1</w:t>
                  </w:r>
                </w:p>
              </w:tc>
            </w:tr>
            <w:tr w:rsidR="005F4E46" w:rsidTr="0024148C">
              <w:tc>
                <w:tcPr>
                  <w:tcW w:w="1513" w:type="dxa"/>
                </w:tcPr>
                <w:p w:rsidR="005F4E46" w:rsidRPr="00C7086E" w:rsidRDefault="005F4E46" w:rsidP="0024148C">
                  <w:pPr>
                    <w:spacing w:line="276" w:lineRule="auto"/>
                    <w:rPr>
                      <w:rFonts w:ascii="Arial" w:hAnsi="Arial" w:cs="Arial"/>
                      <w:sz w:val="19"/>
                      <w:szCs w:val="19"/>
                    </w:rPr>
                  </w:pPr>
                  <w:r w:rsidRPr="00C7086E">
                    <w:rPr>
                      <w:rFonts w:ascii="Arial" w:hAnsi="Arial" w:cs="Arial"/>
                      <w:b/>
                      <w:bCs/>
                      <w:sz w:val="19"/>
                      <w:szCs w:val="19"/>
                    </w:rPr>
                    <w:t>Istruzione</w:t>
                  </w:r>
                </w:p>
              </w:tc>
              <w:tc>
                <w:tcPr>
                  <w:tcW w:w="1848" w:type="dxa"/>
                </w:tcPr>
                <w:p w:rsidR="005F4E46" w:rsidRPr="00C7086E" w:rsidRDefault="005F4E46" w:rsidP="0024148C">
                  <w:pPr>
                    <w:spacing w:line="276" w:lineRule="auto"/>
                    <w:rPr>
                      <w:rFonts w:ascii="Arial" w:hAnsi="Arial" w:cs="Arial"/>
                      <w:color w:val="000000"/>
                      <w:sz w:val="19"/>
                      <w:szCs w:val="19"/>
                    </w:rPr>
                  </w:pPr>
                </w:p>
              </w:tc>
              <w:tc>
                <w:tcPr>
                  <w:tcW w:w="1059" w:type="dxa"/>
                  <w:vAlign w:val="center"/>
                </w:tcPr>
                <w:p w:rsidR="005F4E46" w:rsidRPr="00C7086E" w:rsidRDefault="005F4E46" w:rsidP="0024148C">
                  <w:pPr>
                    <w:spacing w:line="276" w:lineRule="auto"/>
                    <w:jc w:val="center"/>
                    <w:rPr>
                      <w:rFonts w:ascii="Arial" w:hAnsi="Arial" w:cs="Arial"/>
                      <w:sz w:val="19"/>
                      <w:szCs w:val="19"/>
                    </w:rPr>
                  </w:pP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nessuna/elementare</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68,0</w:t>
                  </w: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media inferiore</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54,8</w:t>
                  </w: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media superiore</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44,7</w:t>
                  </w: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laurea</w:t>
                  </w:r>
                </w:p>
              </w:tc>
              <w:tc>
                <w:tcPr>
                  <w:tcW w:w="1059" w:type="dxa"/>
                  <w:vAlign w:val="center"/>
                </w:tcPr>
                <w:p w:rsidR="005F4E46" w:rsidRPr="00C7086E" w:rsidRDefault="005F4E46" w:rsidP="0024148C">
                  <w:pPr>
                    <w:spacing w:line="276" w:lineRule="auto"/>
                    <w:jc w:val="center"/>
                    <w:rPr>
                      <w:sz w:val="19"/>
                      <w:szCs w:val="19"/>
                    </w:rPr>
                  </w:pPr>
                  <w:r w:rsidRPr="00C7086E">
                    <w:rPr>
                      <w:rFonts w:ascii="Arial" w:hAnsi="Arial" w:cs="Arial"/>
                      <w:sz w:val="19"/>
                      <w:szCs w:val="19"/>
                    </w:rPr>
                    <w:t>52,5</w:t>
                  </w:r>
                </w:p>
              </w:tc>
            </w:tr>
            <w:tr w:rsidR="005F4E46" w:rsidTr="0024148C">
              <w:tc>
                <w:tcPr>
                  <w:tcW w:w="1513" w:type="dxa"/>
                </w:tcPr>
                <w:p w:rsidR="005F4E46" w:rsidRPr="00C7086E" w:rsidRDefault="005F4E46" w:rsidP="0024148C">
                  <w:pPr>
                    <w:spacing w:line="276" w:lineRule="auto"/>
                    <w:rPr>
                      <w:rFonts w:ascii="Arial" w:hAnsi="Arial" w:cs="Arial"/>
                      <w:b/>
                      <w:bCs/>
                      <w:sz w:val="19"/>
                      <w:szCs w:val="19"/>
                    </w:rPr>
                  </w:pPr>
                  <w:r w:rsidRPr="00C7086E">
                    <w:rPr>
                      <w:rFonts w:ascii="Arial" w:hAnsi="Arial" w:cs="Arial"/>
                      <w:b/>
                      <w:bCs/>
                      <w:sz w:val="19"/>
                      <w:szCs w:val="19"/>
                    </w:rPr>
                    <w:t>Difficoltà economiche</w:t>
                  </w:r>
                </w:p>
              </w:tc>
              <w:tc>
                <w:tcPr>
                  <w:tcW w:w="1848" w:type="dxa"/>
                </w:tcPr>
                <w:p w:rsidR="005F4E46" w:rsidRPr="00C7086E" w:rsidRDefault="005F4E46" w:rsidP="0024148C">
                  <w:pPr>
                    <w:spacing w:line="276" w:lineRule="auto"/>
                    <w:rPr>
                      <w:rFonts w:ascii="Arial" w:hAnsi="Arial" w:cs="Arial"/>
                      <w:color w:val="000000"/>
                      <w:sz w:val="19"/>
                      <w:szCs w:val="19"/>
                    </w:rPr>
                  </w:pPr>
                </w:p>
              </w:tc>
              <w:tc>
                <w:tcPr>
                  <w:tcW w:w="1059" w:type="dxa"/>
                  <w:vAlign w:val="center"/>
                </w:tcPr>
                <w:p w:rsidR="005F4E46" w:rsidRPr="00C7086E" w:rsidRDefault="005F4E46" w:rsidP="0024148C">
                  <w:pPr>
                    <w:spacing w:line="276" w:lineRule="auto"/>
                    <w:jc w:val="center"/>
                    <w:rPr>
                      <w:rFonts w:ascii="Arial" w:hAnsi="Arial" w:cs="Arial"/>
                      <w:sz w:val="19"/>
                      <w:szCs w:val="19"/>
                    </w:rPr>
                  </w:pP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 xml:space="preserve">molte </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46,2</w:t>
                  </w: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 xml:space="preserve">qualche </w:t>
                  </w:r>
                </w:p>
              </w:tc>
              <w:tc>
                <w:tcPr>
                  <w:tcW w:w="1059" w:type="dxa"/>
                  <w:vAlign w:val="center"/>
                </w:tcPr>
                <w:p w:rsidR="005F4E46" w:rsidRPr="00C7086E" w:rsidRDefault="005F4E46" w:rsidP="0024148C">
                  <w:pPr>
                    <w:spacing w:line="276" w:lineRule="auto"/>
                    <w:jc w:val="center"/>
                    <w:rPr>
                      <w:rFonts w:ascii="Arial" w:hAnsi="Arial" w:cs="Arial"/>
                      <w:sz w:val="19"/>
                      <w:szCs w:val="19"/>
                    </w:rPr>
                  </w:pPr>
                  <w:r w:rsidRPr="00C7086E">
                    <w:rPr>
                      <w:rFonts w:ascii="Arial" w:hAnsi="Arial" w:cs="Arial"/>
                      <w:sz w:val="19"/>
                      <w:szCs w:val="19"/>
                    </w:rPr>
                    <w:t>51,3</w:t>
                  </w:r>
                </w:p>
              </w:tc>
            </w:tr>
            <w:tr w:rsidR="005F4E46" w:rsidTr="0024148C">
              <w:tc>
                <w:tcPr>
                  <w:tcW w:w="1513" w:type="dxa"/>
                </w:tcPr>
                <w:p w:rsidR="005F4E46" w:rsidRPr="00C7086E" w:rsidRDefault="005F4E46" w:rsidP="0024148C">
                  <w:pPr>
                    <w:spacing w:line="276" w:lineRule="auto"/>
                    <w:rPr>
                      <w:rFonts w:ascii="Arial" w:hAnsi="Arial" w:cs="Arial"/>
                      <w:sz w:val="19"/>
                      <w:szCs w:val="19"/>
                    </w:rPr>
                  </w:pPr>
                </w:p>
              </w:tc>
              <w:tc>
                <w:tcPr>
                  <w:tcW w:w="1848" w:type="dxa"/>
                </w:tcPr>
                <w:p w:rsidR="005F4E46" w:rsidRPr="00C7086E" w:rsidRDefault="005F4E46" w:rsidP="0024148C">
                  <w:pPr>
                    <w:spacing w:line="276" w:lineRule="auto"/>
                    <w:rPr>
                      <w:rFonts w:ascii="Arial" w:hAnsi="Arial" w:cs="Arial"/>
                      <w:color w:val="000000"/>
                      <w:sz w:val="19"/>
                      <w:szCs w:val="19"/>
                    </w:rPr>
                  </w:pPr>
                  <w:r w:rsidRPr="00C7086E">
                    <w:rPr>
                      <w:rFonts w:ascii="Arial" w:hAnsi="Arial" w:cs="Arial"/>
                      <w:color w:val="000000"/>
                      <w:sz w:val="19"/>
                      <w:szCs w:val="19"/>
                    </w:rPr>
                    <w:t>nessuna</w:t>
                  </w:r>
                </w:p>
              </w:tc>
              <w:tc>
                <w:tcPr>
                  <w:tcW w:w="1059" w:type="dxa"/>
                  <w:vAlign w:val="center"/>
                </w:tcPr>
                <w:p w:rsidR="005F4E46" w:rsidRPr="00C7086E" w:rsidRDefault="005F4E46" w:rsidP="0024148C">
                  <w:pPr>
                    <w:spacing w:line="276" w:lineRule="auto"/>
                    <w:jc w:val="center"/>
                    <w:rPr>
                      <w:sz w:val="19"/>
                      <w:szCs w:val="19"/>
                    </w:rPr>
                  </w:pPr>
                  <w:r w:rsidRPr="00C7086E">
                    <w:rPr>
                      <w:rFonts w:ascii="Arial" w:hAnsi="Arial" w:cs="Arial"/>
                      <w:sz w:val="19"/>
                      <w:szCs w:val="19"/>
                    </w:rPr>
                    <w:t>52,9</w:t>
                  </w:r>
                </w:p>
              </w:tc>
            </w:tr>
          </w:tbl>
          <w:p w:rsidR="004E087E" w:rsidRDefault="004E087E" w:rsidP="00CB6B2F">
            <w:pPr>
              <w:widowControl w:val="0"/>
              <w:autoSpaceDE w:val="0"/>
              <w:autoSpaceDN w:val="0"/>
              <w:adjustRightInd w:val="0"/>
              <w:rPr>
                <w:rFonts w:ascii="Arial" w:hAnsi="Arial" w:cs="Arial"/>
                <w:b/>
                <w:bCs/>
                <w:i/>
                <w:iCs/>
              </w:rPr>
            </w:pPr>
          </w:p>
        </w:tc>
        <w:tc>
          <w:tcPr>
            <w:tcW w:w="4431" w:type="dxa"/>
            <w:tcBorders>
              <w:bottom w:val="single" w:sz="4" w:space="0" w:color="auto"/>
            </w:tcBorders>
          </w:tcPr>
          <w:p w:rsidR="004E087E" w:rsidRDefault="004E087E" w:rsidP="0082168F">
            <w:pPr>
              <w:widowControl w:val="0"/>
              <w:autoSpaceDE w:val="0"/>
              <w:autoSpaceDN w:val="0"/>
              <w:adjustRightInd w:val="0"/>
              <w:rPr>
                <w:rFonts w:ascii="Arial" w:hAnsi="Arial" w:cs="Arial"/>
              </w:rPr>
            </w:pPr>
            <w:r>
              <w:rPr>
                <w:rFonts w:ascii="Arial" w:hAnsi="Arial" w:cs="Arial"/>
              </w:rPr>
              <w:t xml:space="preserve">La percentuale di persone completamente sedentarie nell’ASL Napoli 3 Sud </w:t>
            </w:r>
            <w:r w:rsidRPr="00F83F27">
              <w:rPr>
                <w:rFonts w:ascii="Arial" w:hAnsi="Arial" w:cs="Arial"/>
              </w:rPr>
              <w:t>aumenta</w:t>
            </w:r>
            <w:r>
              <w:rPr>
                <w:rFonts w:ascii="Arial" w:hAnsi="Arial" w:cs="Arial"/>
              </w:rPr>
              <w:t xml:space="preserve"> con l’età, tra le donne e le persone che hanno il minor </w:t>
            </w:r>
            <w:r w:rsidR="009D2C9B">
              <w:rPr>
                <w:rFonts w:ascii="Arial" w:hAnsi="Arial" w:cs="Arial"/>
              </w:rPr>
              <w:t>livello d’istruzione</w:t>
            </w:r>
            <w:r>
              <w:rPr>
                <w:rFonts w:ascii="Arial" w:hAnsi="Arial" w:cs="Arial"/>
              </w:rPr>
              <w:t>.</w:t>
            </w:r>
          </w:p>
          <w:p w:rsidR="004E087E" w:rsidRDefault="004E087E" w:rsidP="0082168F">
            <w:pPr>
              <w:widowControl w:val="0"/>
              <w:autoSpaceDE w:val="0"/>
              <w:autoSpaceDN w:val="0"/>
              <w:adjustRightInd w:val="0"/>
              <w:rPr>
                <w:rFonts w:ascii="Arial" w:hAnsi="Arial" w:cs="Arial"/>
              </w:rPr>
            </w:pPr>
            <w:r>
              <w:rPr>
                <w:rFonts w:ascii="Arial" w:hAnsi="Arial" w:cs="Arial"/>
              </w:rPr>
              <w:t>Emerge inoltre una maggior componente di sedentari tra coloro che riferiscono di non avere molte difficoltà economiche.</w:t>
            </w:r>
          </w:p>
          <w:p w:rsidR="004E087E" w:rsidRDefault="004E087E" w:rsidP="00E476B9">
            <w:pPr>
              <w:widowControl w:val="0"/>
              <w:autoSpaceDE w:val="0"/>
              <w:autoSpaceDN w:val="0"/>
              <w:adjustRightInd w:val="0"/>
              <w:rPr>
                <w:rFonts w:ascii="Arial" w:hAnsi="Arial" w:cs="Arial"/>
                <w:b/>
                <w:bCs/>
                <w:i/>
                <w:iCs/>
              </w:rPr>
            </w:pPr>
          </w:p>
        </w:tc>
      </w:tr>
      <w:tr w:rsidR="004E087E" w:rsidTr="004E087E">
        <w:trPr>
          <w:trHeight w:val="2865"/>
        </w:trPr>
        <w:tc>
          <w:tcPr>
            <w:tcW w:w="4680" w:type="dxa"/>
            <w:vMerge/>
          </w:tcPr>
          <w:p w:rsidR="004E087E" w:rsidRDefault="004E087E" w:rsidP="00835EB9">
            <w:pPr>
              <w:jc w:val="center"/>
              <w:rPr>
                <w:rFonts w:ascii="Arial" w:hAnsi="Arial" w:cs="Arial"/>
                <w:b/>
                <w:bCs/>
                <w:color w:val="000000"/>
                <w:sz w:val="18"/>
                <w:szCs w:val="18"/>
              </w:rPr>
            </w:pPr>
          </w:p>
        </w:tc>
        <w:tc>
          <w:tcPr>
            <w:tcW w:w="4431" w:type="dxa"/>
            <w:tcBorders>
              <w:top w:val="single" w:sz="4" w:space="0" w:color="auto"/>
              <w:bottom w:val="single" w:sz="4" w:space="0" w:color="auto"/>
            </w:tcBorders>
          </w:tcPr>
          <w:p w:rsidR="004E087E" w:rsidRDefault="004E087E" w:rsidP="00E476B9">
            <w:pPr>
              <w:jc w:val="center"/>
              <w:rPr>
                <w:rFonts w:ascii="Arial" w:hAnsi="Arial" w:cs="Arial"/>
                <w:b/>
                <w:bCs/>
                <w:i/>
                <w:iCs/>
                <w:sz w:val="28"/>
                <w:szCs w:val="28"/>
              </w:rPr>
            </w:pPr>
            <w:r>
              <w:rPr>
                <w:rFonts w:ascii="Arial" w:hAnsi="Arial" w:cs="Arial"/>
                <w:b/>
                <w:bCs/>
                <w:color w:val="000000"/>
                <w:sz w:val="18"/>
                <w:szCs w:val="18"/>
              </w:rPr>
              <w:t xml:space="preserve">Autopercezione e livello di attività fisica praticata </w:t>
            </w:r>
            <w:r>
              <w:rPr>
                <w:rFonts w:ascii="Arial" w:hAnsi="Arial" w:cs="Arial"/>
                <w:color w:val="000000"/>
              </w:rPr>
              <w:br/>
            </w:r>
            <w:r>
              <w:rPr>
                <w:rFonts w:ascii="Arial" w:hAnsi="Arial" w:cs="Arial"/>
                <w:sz w:val="16"/>
                <w:szCs w:val="16"/>
              </w:rPr>
              <w:t xml:space="preserve">ASL Napoli 3 Sud – PASSI 2007-10 </w:t>
            </w:r>
            <w:r>
              <w:rPr>
                <w:rFonts w:ascii="Arial" w:hAnsi="Arial" w:cs="Arial"/>
                <w:color w:val="000000"/>
                <w:sz w:val="16"/>
                <w:szCs w:val="16"/>
              </w:rPr>
              <w:t>(n</w:t>
            </w:r>
            <w:r>
              <w:rPr>
                <w:rFonts w:ascii="Arial" w:hAnsi="Arial" w:cs="Arial"/>
                <w:sz w:val="16"/>
                <w:szCs w:val="16"/>
              </w:rPr>
              <w:t>=418</w:t>
            </w:r>
            <w:r>
              <w:rPr>
                <w:rFonts w:ascii="Arial" w:hAnsi="Arial" w:cs="Arial"/>
                <w:color w:val="000000"/>
                <w:sz w:val="16"/>
                <w:szCs w:val="16"/>
              </w:rPr>
              <w:t>)</w:t>
            </w:r>
          </w:p>
          <w:p w:rsidR="004E087E" w:rsidRPr="007174EA" w:rsidRDefault="004E087E" w:rsidP="00E476B9">
            <w:pPr>
              <w:rPr>
                <w:rFonts w:ascii="Arial" w:hAnsi="Arial" w:cs="Arial"/>
                <w:sz w:val="28"/>
                <w:szCs w:val="28"/>
              </w:rPr>
            </w:pPr>
          </w:p>
          <w:p w:rsidR="004E087E" w:rsidRPr="007174EA" w:rsidRDefault="004E087E" w:rsidP="00E476B9">
            <w:pPr>
              <w:rPr>
                <w:rFonts w:ascii="Arial" w:hAnsi="Arial" w:cs="Arial"/>
                <w:sz w:val="28"/>
                <w:szCs w:val="28"/>
              </w:rPr>
            </w:pPr>
            <w:r>
              <w:rPr>
                <w:rFonts w:ascii="Arial" w:hAnsi="Arial" w:cs="Arial"/>
                <w:b/>
                <w:bCs/>
                <w:i/>
                <w:iCs/>
                <w:noProof/>
                <w:sz w:val="28"/>
                <w:szCs w:val="28"/>
              </w:rPr>
              <w:drawing>
                <wp:inline distT="0" distB="0" distL="0" distR="0">
                  <wp:extent cx="2676525" cy="1259205"/>
                  <wp:effectExtent l="0" t="0" r="0" b="0"/>
                  <wp:docPr id="17" name="Ogget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087E" w:rsidRDefault="004E087E" w:rsidP="00E476B9">
            <w:pPr>
              <w:widowControl w:val="0"/>
              <w:autoSpaceDE w:val="0"/>
              <w:autoSpaceDN w:val="0"/>
              <w:adjustRightInd w:val="0"/>
              <w:rPr>
                <w:rFonts w:ascii="Arial" w:hAnsi="Arial" w:cs="Arial"/>
              </w:rPr>
            </w:pPr>
          </w:p>
        </w:tc>
      </w:tr>
      <w:tr w:rsidR="004E087E" w:rsidTr="004E087E">
        <w:trPr>
          <w:trHeight w:val="1499"/>
        </w:trPr>
        <w:tc>
          <w:tcPr>
            <w:tcW w:w="4680" w:type="dxa"/>
            <w:vMerge/>
          </w:tcPr>
          <w:p w:rsidR="004E087E" w:rsidRDefault="004E087E" w:rsidP="00835EB9">
            <w:pPr>
              <w:jc w:val="center"/>
              <w:rPr>
                <w:rFonts w:ascii="Arial" w:hAnsi="Arial" w:cs="Arial"/>
                <w:b/>
                <w:bCs/>
                <w:color w:val="000000"/>
                <w:sz w:val="18"/>
                <w:szCs w:val="18"/>
              </w:rPr>
            </w:pPr>
          </w:p>
        </w:tc>
        <w:tc>
          <w:tcPr>
            <w:tcW w:w="4431" w:type="dxa"/>
            <w:tcBorders>
              <w:top w:val="single" w:sz="4" w:space="0" w:color="auto"/>
            </w:tcBorders>
          </w:tcPr>
          <w:p w:rsidR="004E087E" w:rsidRPr="004E087E" w:rsidRDefault="004E087E" w:rsidP="004E087E">
            <w:pPr>
              <w:widowControl w:val="0"/>
              <w:autoSpaceDE w:val="0"/>
              <w:autoSpaceDN w:val="0"/>
              <w:adjustRightInd w:val="0"/>
              <w:rPr>
                <w:rFonts w:ascii="Arial" w:hAnsi="Arial" w:cs="Arial"/>
              </w:rPr>
            </w:pPr>
            <w:r w:rsidRPr="004E087E">
              <w:rPr>
                <w:rFonts w:ascii="Arial" w:hAnsi="Arial" w:cs="Arial"/>
              </w:rPr>
              <w:t xml:space="preserve">Non </w:t>
            </w:r>
            <w:r>
              <w:rPr>
                <w:rFonts w:ascii="Arial" w:hAnsi="Arial" w:cs="Arial"/>
              </w:rPr>
              <w:t xml:space="preserve">sempre la percezione soggettiva </w:t>
            </w:r>
            <w:r w:rsidRPr="004E087E">
              <w:rPr>
                <w:rFonts w:ascii="Arial" w:hAnsi="Arial" w:cs="Arial"/>
              </w:rPr>
              <w:t>corrisponde al</w:t>
            </w:r>
            <w:r>
              <w:rPr>
                <w:rFonts w:ascii="Arial" w:hAnsi="Arial" w:cs="Arial"/>
              </w:rPr>
              <w:t xml:space="preserve"> </w:t>
            </w:r>
            <w:r w:rsidRPr="004E087E">
              <w:rPr>
                <w:rFonts w:ascii="Arial" w:hAnsi="Arial" w:cs="Arial"/>
              </w:rPr>
              <w:t>livello di attività fisica svolta.</w:t>
            </w:r>
          </w:p>
          <w:p w:rsidR="004E087E" w:rsidRPr="004E087E" w:rsidRDefault="004E087E" w:rsidP="004E087E">
            <w:pPr>
              <w:widowControl w:val="0"/>
              <w:autoSpaceDE w:val="0"/>
              <w:autoSpaceDN w:val="0"/>
              <w:adjustRightInd w:val="0"/>
              <w:rPr>
                <w:rFonts w:ascii="Arial" w:hAnsi="Arial" w:cs="Arial"/>
              </w:rPr>
            </w:pPr>
            <w:r w:rsidRPr="004E087E">
              <w:rPr>
                <w:rFonts w:ascii="Arial" w:hAnsi="Arial" w:cs="Arial"/>
              </w:rPr>
              <w:t>In</w:t>
            </w:r>
            <w:r>
              <w:rPr>
                <w:rFonts w:ascii="Arial" w:hAnsi="Arial" w:cs="Arial"/>
              </w:rPr>
              <w:t xml:space="preserve"> effetti, un sedentario su cinque </w:t>
            </w:r>
            <w:r w:rsidRPr="004E087E">
              <w:rPr>
                <w:rFonts w:ascii="Arial" w:hAnsi="Arial" w:cs="Arial"/>
              </w:rPr>
              <w:t>p</w:t>
            </w:r>
            <w:r>
              <w:rPr>
                <w:rFonts w:ascii="Arial" w:hAnsi="Arial" w:cs="Arial"/>
              </w:rPr>
              <w:t xml:space="preserve">ercepisce il proprio livello di attività fisica </w:t>
            </w:r>
            <w:r w:rsidRPr="004E087E">
              <w:rPr>
                <w:rFonts w:ascii="Arial" w:hAnsi="Arial" w:cs="Arial"/>
              </w:rPr>
              <w:t>come sufficiente.</w:t>
            </w:r>
          </w:p>
        </w:tc>
      </w:tr>
    </w:tbl>
    <w:p w:rsidR="00CB6B2F" w:rsidRDefault="00CB6B2F" w:rsidP="00CB6B2F">
      <w:pPr>
        <w:widowControl w:val="0"/>
        <w:autoSpaceDE w:val="0"/>
        <w:autoSpaceDN w:val="0"/>
        <w:adjustRightInd w:val="0"/>
        <w:rPr>
          <w:rFonts w:ascii="Arial" w:hAnsi="Arial" w:cs="Arial"/>
          <w:b/>
          <w:bCs/>
          <w:i/>
          <w:iCs/>
        </w:rPr>
      </w:pPr>
    </w:p>
    <w:p w:rsidR="0082168F" w:rsidRPr="0068533B" w:rsidRDefault="004E087E"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La promozione dell’attività fisica da parte degli operatori sanitari</w:t>
      </w:r>
    </w:p>
    <w:p w:rsidR="004E087E" w:rsidRDefault="004E087E" w:rsidP="00CB6B2F">
      <w:pPr>
        <w:widowControl w:val="0"/>
        <w:autoSpaceDE w:val="0"/>
        <w:autoSpaceDN w:val="0"/>
        <w:adjustRightInd w:val="0"/>
        <w:rPr>
          <w:rFonts w:ascii="Arial" w:hAnsi="Arial" w:cs="Arial"/>
          <w:b/>
          <w:bCs/>
          <w:i/>
          <w:iCs/>
        </w:rPr>
      </w:pPr>
    </w:p>
    <w:p w:rsidR="004E087E" w:rsidRDefault="004E087E" w:rsidP="00CB6B2F">
      <w:pPr>
        <w:widowControl w:val="0"/>
        <w:autoSpaceDE w:val="0"/>
        <w:autoSpaceDN w:val="0"/>
        <w:adjustRightInd w:val="0"/>
        <w:rPr>
          <w:rFonts w:ascii="Arial" w:hAnsi="Arial" w:cs="Arial"/>
          <w:b/>
          <w:bCs/>
          <w:i/>
          <w:iCs/>
        </w:rPr>
      </w:pPr>
    </w:p>
    <w:tbl>
      <w:tblPr>
        <w:tblStyle w:val="Grigliatabella"/>
        <w:tblW w:w="0" w:type="auto"/>
        <w:tblInd w:w="108" w:type="dxa"/>
        <w:tblLook w:val="04A0"/>
      </w:tblPr>
      <w:tblGrid>
        <w:gridCol w:w="4860"/>
        <w:gridCol w:w="4689"/>
      </w:tblGrid>
      <w:tr w:rsidR="00AB4484" w:rsidTr="009D2C9B">
        <w:trPr>
          <w:trHeight w:val="2917"/>
        </w:trPr>
        <w:tc>
          <w:tcPr>
            <w:tcW w:w="4860" w:type="dxa"/>
            <w:tcBorders>
              <w:top w:val="nil"/>
              <w:left w:val="nil"/>
              <w:bottom w:val="nil"/>
            </w:tcBorders>
          </w:tcPr>
          <w:p w:rsidR="00306CEA" w:rsidRDefault="00306CEA" w:rsidP="00306CEA">
            <w:pPr>
              <w:pStyle w:val="Corpodeltesto"/>
              <w:spacing w:after="0"/>
              <w:jc w:val="both"/>
              <w:rPr>
                <w:rFonts w:ascii="Arial" w:hAnsi="Arial" w:cs="Arial"/>
              </w:rPr>
            </w:pPr>
          </w:p>
          <w:p w:rsidR="00306CEA" w:rsidRPr="002D7BC9" w:rsidRDefault="009D2C9B" w:rsidP="003442F4">
            <w:pPr>
              <w:pStyle w:val="Corpodeltesto"/>
              <w:spacing w:after="0"/>
              <w:ind w:left="-108"/>
              <w:jc w:val="both"/>
              <w:rPr>
                <w:rFonts w:ascii="Arial" w:hAnsi="Arial" w:cs="Arial"/>
              </w:rPr>
            </w:pPr>
            <w:r>
              <w:rPr>
                <w:rFonts w:ascii="Arial" w:hAnsi="Arial" w:cs="Arial"/>
              </w:rPr>
              <w:t>S</w:t>
            </w:r>
            <w:r w:rsidR="00306CEA" w:rsidRPr="002D7BC9">
              <w:rPr>
                <w:rFonts w:ascii="Arial" w:hAnsi="Arial" w:cs="Arial"/>
              </w:rPr>
              <w:t xml:space="preserve">olo il </w:t>
            </w:r>
            <w:r w:rsidR="00306CEA">
              <w:rPr>
                <w:rFonts w:ascii="Arial" w:hAnsi="Arial" w:cs="Arial"/>
              </w:rPr>
              <w:t>14</w:t>
            </w:r>
            <w:r w:rsidR="00306CEA" w:rsidRPr="002D7BC9">
              <w:rPr>
                <w:rFonts w:ascii="Arial" w:hAnsi="Arial" w:cs="Arial"/>
              </w:rPr>
              <w:t xml:space="preserve">% degli intervistati ha riferito che un medico o un altro operatore sanitario ha chiesto loro se svolgono attività fisica; il </w:t>
            </w:r>
            <w:r w:rsidR="00306CEA">
              <w:rPr>
                <w:rFonts w:ascii="Arial" w:hAnsi="Arial" w:cs="Arial"/>
              </w:rPr>
              <w:t>15</w:t>
            </w:r>
            <w:r w:rsidR="00306CEA" w:rsidRPr="002D7BC9">
              <w:rPr>
                <w:rFonts w:ascii="Arial" w:hAnsi="Arial" w:cs="Arial"/>
              </w:rPr>
              <w:t>% ha riferito di aver ricevuto il consiglio di farla regolarmente.</w:t>
            </w:r>
          </w:p>
          <w:p w:rsidR="00AB4484" w:rsidRDefault="00AB4484" w:rsidP="00CB6B2F">
            <w:pPr>
              <w:widowControl w:val="0"/>
              <w:autoSpaceDE w:val="0"/>
              <w:autoSpaceDN w:val="0"/>
              <w:adjustRightInd w:val="0"/>
              <w:rPr>
                <w:rFonts w:ascii="Arial" w:hAnsi="Arial" w:cs="Arial"/>
                <w:b/>
                <w:bCs/>
                <w:i/>
                <w:iCs/>
              </w:rPr>
            </w:pPr>
          </w:p>
        </w:tc>
        <w:tc>
          <w:tcPr>
            <w:tcW w:w="4689" w:type="dxa"/>
          </w:tcPr>
          <w:p w:rsidR="00AB4484" w:rsidRDefault="00AB4484" w:rsidP="00CB6B2F">
            <w:pPr>
              <w:widowControl w:val="0"/>
              <w:autoSpaceDE w:val="0"/>
              <w:autoSpaceDN w:val="0"/>
              <w:adjustRightInd w:val="0"/>
              <w:rPr>
                <w:rFonts w:ascii="Arial" w:hAnsi="Arial" w:cs="Arial"/>
                <w:b/>
                <w:bCs/>
                <w:i/>
                <w:iCs/>
              </w:rPr>
            </w:pPr>
          </w:p>
          <w:p w:rsidR="00306CEA" w:rsidRPr="00F10863" w:rsidRDefault="00306CEA" w:rsidP="00306CEA">
            <w:pPr>
              <w:tabs>
                <w:tab w:val="left" w:pos="1500"/>
                <w:tab w:val="center" w:pos="2414"/>
              </w:tabs>
              <w:jc w:val="center"/>
              <w:rPr>
                <w:rFonts w:ascii="Arial" w:hAnsi="Arial" w:cs="Arial"/>
                <w:b/>
                <w:bCs/>
                <w:sz w:val="18"/>
                <w:szCs w:val="18"/>
              </w:rPr>
            </w:pPr>
            <w:r w:rsidRPr="00F10863">
              <w:rPr>
                <w:rFonts w:ascii="Arial" w:hAnsi="Arial" w:cs="Arial"/>
                <w:b/>
                <w:bCs/>
                <w:sz w:val="18"/>
                <w:szCs w:val="18"/>
              </w:rPr>
              <w:t>Promozione dell’attività fisica</w:t>
            </w:r>
          </w:p>
          <w:p w:rsidR="00306CEA" w:rsidRPr="00F10863" w:rsidRDefault="00306CEA" w:rsidP="00306CEA">
            <w:pPr>
              <w:tabs>
                <w:tab w:val="left" w:pos="1500"/>
                <w:tab w:val="center" w:pos="2414"/>
              </w:tabs>
              <w:jc w:val="center"/>
              <w:rPr>
                <w:rFonts w:ascii="Arial" w:hAnsi="Arial" w:cs="Arial"/>
                <w:b/>
                <w:bCs/>
                <w:sz w:val="18"/>
                <w:szCs w:val="18"/>
              </w:rPr>
            </w:pPr>
            <w:r w:rsidRPr="00F10863">
              <w:rPr>
                <w:rFonts w:ascii="Arial" w:hAnsi="Arial" w:cs="Arial"/>
                <w:b/>
                <w:bCs/>
                <w:sz w:val="18"/>
                <w:szCs w:val="18"/>
              </w:rPr>
              <w:t>da parte degli operatori sanitari</w:t>
            </w:r>
          </w:p>
          <w:p w:rsidR="00306CEA" w:rsidRDefault="00E5259B" w:rsidP="00306CEA">
            <w:pPr>
              <w:widowControl w:val="0"/>
              <w:autoSpaceDE w:val="0"/>
              <w:autoSpaceDN w:val="0"/>
              <w:adjustRightInd w:val="0"/>
              <w:jc w:val="center"/>
              <w:rPr>
                <w:rFonts w:ascii="Arial" w:hAnsi="Arial" w:cs="Arial"/>
                <w:b/>
                <w:bCs/>
                <w:i/>
                <w:iCs/>
              </w:rPr>
            </w:pPr>
            <w:r w:rsidRPr="00E5259B">
              <w:rPr>
                <w:rFonts w:ascii="Arial" w:hAnsi="Arial" w:cs="Arial"/>
                <w:noProof/>
                <w:sz w:val="16"/>
                <w:szCs w:val="16"/>
              </w:rPr>
              <w:pict>
                <v:group id="_x0000_s1027" editas="canvas" style="position:absolute;left:0;text-align:left;margin-left:32.5pt;margin-top:14.75pt;width:171.85pt;height:103.55pt;z-index:251661312" coordorigin="6894,6602" coordsize="3437,20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894;top:6602;width:3437;height:2071" o:preferrelative="f">
                    <v:fill o:detectmouseclick="t"/>
                    <v:path o:extrusionok="t" o:connecttype="none"/>
                    <o:lock v:ext="edit" text="t"/>
                  </v:shape>
                  <v:rect id="_x0000_s1029" style="position:absolute;left:8089;top:7490;width:1200;height:285" fillcolor="blue" stroked="f"/>
                  <v:rect id="_x0000_s1030" style="position:absolute;left:8089;top:6786;width:1019;height:285" fillcolor="blue" stroked="f"/>
                  <v:line id="_x0000_s1031" style="position:absolute" from="8089,7984" to="9659,7985"/>
                  <v:line id="_x0000_s1032" style="position:absolute;flip:y" from="8089,7984" to="8089,8029"/>
                  <v:line id="_x0000_s1033" style="position:absolute;flip:y" from="8478,7984" to="8478,8029"/>
                  <v:line id="_x0000_s1034" style="position:absolute;flip:y" from="8867,7984" to="8867,8029"/>
                  <v:line id="_x0000_s1035" style="position:absolute;flip:y" from="9270,7984" to="9270,8029"/>
                  <v:line id="_x0000_s1036" style="position:absolute;flip:y" from="9659,7984" to="9659,8029"/>
                  <v:rect id="_x0000_s1037" style="position:absolute;left:9434;top:7505;width:201;height:207;mso-wrap-style:none" filled="f" stroked="f">
                    <v:textbox style="mso-next-textbox:#_x0000_s1037;mso-fit-shape-to-text:t" inset="0,0,0,0">
                      <w:txbxContent>
                        <w:p w:rsidR="007923E8" w:rsidRDefault="007923E8" w:rsidP="00306CEA">
                          <w:r>
                            <w:rPr>
                              <w:rFonts w:ascii="Arial" w:hAnsi="Arial" w:cs="Arial"/>
                              <w:b/>
                              <w:bCs/>
                              <w:color w:val="000000"/>
                              <w:sz w:val="18"/>
                              <w:szCs w:val="18"/>
                              <w:lang w:val="en-US"/>
                            </w:rPr>
                            <w:t>15</w:t>
                          </w:r>
                        </w:p>
                      </w:txbxContent>
                    </v:textbox>
                  </v:rect>
                  <v:rect id="_x0000_s1038" style="position:absolute;left:9375;top:6801;width:201;height:207;mso-wrap-style:none" filled="f" stroked="f">
                    <v:textbox style="mso-next-textbox:#_x0000_s1038;mso-fit-shape-to-text:t" inset="0,0,0,0">
                      <w:txbxContent>
                        <w:p w:rsidR="007923E8" w:rsidRDefault="007923E8" w:rsidP="00306CEA">
                          <w:r>
                            <w:rPr>
                              <w:rFonts w:ascii="Arial" w:hAnsi="Arial" w:cs="Arial"/>
                              <w:b/>
                              <w:bCs/>
                              <w:color w:val="000000"/>
                              <w:sz w:val="18"/>
                              <w:szCs w:val="18"/>
                              <w:lang w:val="en-US"/>
                            </w:rPr>
                            <w:t>14</w:t>
                          </w:r>
                        </w:p>
                      </w:txbxContent>
                    </v:textbox>
                  </v:rect>
                  <v:rect id="_x0000_s1039" style="position:absolute;left:8045;top:8119;width:89;height:184;mso-wrap-style:none" filled="f" stroked="f">
                    <v:textbox style="mso-next-textbox:#_x0000_s1039;mso-fit-shape-to-text:t" inset="0,0,0,0">
                      <w:txbxContent>
                        <w:p w:rsidR="007923E8" w:rsidRDefault="007923E8" w:rsidP="00306CEA">
                          <w:r>
                            <w:rPr>
                              <w:rFonts w:ascii="Arial" w:hAnsi="Arial" w:cs="Arial"/>
                              <w:color w:val="000000"/>
                              <w:sz w:val="16"/>
                              <w:szCs w:val="16"/>
                              <w:lang w:val="en-US"/>
                            </w:rPr>
                            <w:t>0</w:t>
                          </w:r>
                        </w:p>
                      </w:txbxContent>
                    </v:textbox>
                  </v:rect>
                  <v:rect id="_x0000_s1040" style="position:absolute;left:8777;top:8119;width:178;height:184;mso-wrap-style:none" filled="f" stroked="f">
                    <v:textbox style="mso-next-textbox:#_x0000_s1040;mso-fit-shape-to-text:t" inset="0,0,0,0">
                      <w:txbxContent>
                        <w:p w:rsidR="007923E8" w:rsidRDefault="007923E8" w:rsidP="00306CEA">
                          <w:r>
                            <w:rPr>
                              <w:rFonts w:ascii="Arial" w:hAnsi="Arial" w:cs="Arial"/>
                              <w:color w:val="000000"/>
                              <w:sz w:val="16"/>
                              <w:szCs w:val="16"/>
                              <w:lang w:val="en-US"/>
                            </w:rPr>
                            <w:t>10</w:t>
                          </w:r>
                        </w:p>
                      </w:txbxContent>
                    </v:textbox>
                  </v:rect>
                  <v:rect id="_x0000_s1041" style="position:absolute;left:8777;top:8119;width:109;height:276;mso-wrap-style:none" filled="f" stroked="f">
                    <v:textbox style="mso-next-textbox:#_x0000_s1041;mso-fit-shape-to-text:t" inset="0,0,0,0">
                      <w:txbxContent>
                        <w:p w:rsidR="007923E8" w:rsidRDefault="007923E8" w:rsidP="00306CEA"/>
                      </w:txbxContent>
                    </v:textbox>
                  </v:rect>
                  <v:rect id="_x0000_s1042" style="position:absolute;left:9180;top:8119;width:109;height:276;mso-wrap-style:none" filled="f" stroked="f">
                    <v:textbox style="mso-next-textbox:#_x0000_s1042;mso-fit-shape-to-text:t" inset="0,0,0,0">
                      <w:txbxContent>
                        <w:p w:rsidR="007923E8" w:rsidRDefault="007923E8" w:rsidP="00306CEA"/>
                      </w:txbxContent>
                    </v:textbox>
                  </v:rect>
                  <v:rect id="_x0000_s1043" style="position:absolute;left:9569;top:8119;width:178;height:184;mso-wrap-style:none" filled="f" stroked="f">
                    <v:textbox style="mso-next-textbox:#_x0000_s1043;mso-fit-shape-to-text:t" inset="0,0,0,0">
                      <w:txbxContent>
                        <w:p w:rsidR="007923E8" w:rsidRDefault="007923E8" w:rsidP="00306CEA">
                          <w:r>
                            <w:rPr>
                              <w:rFonts w:ascii="Arial" w:hAnsi="Arial" w:cs="Arial"/>
                              <w:color w:val="000000"/>
                              <w:sz w:val="16"/>
                              <w:szCs w:val="16"/>
                              <w:lang w:val="en-US"/>
                            </w:rPr>
                            <w:t>20</w:t>
                          </w:r>
                        </w:p>
                      </w:txbxContent>
                    </v:textbox>
                  </v:rect>
                  <v:rect id="_x0000_s1044" style="position:absolute;left:9957;top:8119;width:109;height:276;mso-wrap-style:none" filled="f" stroked="f">
                    <v:textbox style="mso-next-textbox:#_x0000_s1044;mso-fit-shape-to-text:t" inset="0,0,0,0">
                      <w:txbxContent>
                        <w:p w:rsidR="007923E8" w:rsidRDefault="007923E8" w:rsidP="00306CEA"/>
                      </w:txbxContent>
                    </v:textbox>
                  </v:rect>
                  <v:rect id="_x0000_s1045" style="position:absolute;left:6999;top:7505;width:891;height:207;mso-wrap-style:none" filled="f" stroked="f">
                    <v:textbox style="mso-next-textbox:#_x0000_s1045;mso-fit-shape-to-text:t" inset="0,0,0,0">
                      <w:txbxContent>
                        <w:p w:rsidR="007923E8" w:rsidRDefault="007923E8" w:rsidP="00306CEA">
                          <w:r w:rsidRPr="00F10863">
                            <w:rPr>
                              <w:rFonts w:ascii="Arial" w:hAnsi="Arial" w:cs="Arial"/>
                              <w:bCs/>
                              <w:color w:val="000000"/>
                              <w:sz w:val="18"/>
                              <w:szCs w:val="18"/>
                              <w:lang w:val="en-US"/>
                            </w:rPr>
                            <w:t>Consigliato</w:t>
                          </w:r>
                        </w:p>
                      </w:txbxContent>
                    </v:textbox>
                  </v:rect>
                  <v:rect id="_x0000_s1046" style="position:absolute;left:7297;top:6801;width:611;height:207;mso-wrap-style:none" filled="f" stroked="f">
                    <v:textbox style="mso-next-textbox:#_x0000_s1046;mso-fit-shape-to-text:t" inset="0,0,0,0">
                      <w:txbxContent>
                        <w:p w:rsidR="007923E8" w:rsidRDefault="007923E8" w:rsidP="00306CEA">
                          <w:r w:rsidRPr="00F10863">
                            <w:rPr>
                              <w:rFonts w:ascii="Arial" w:hAnsi="Arial" w:cs="Arial"/>
                              <w:bCs/>
                              <w:color w:val="000000"/>
                              <w:sz w:val="18"/>
                              <w:szCs w:val="18"/>
                              <w:lang w:val="en-US"/>
                            </w:rPr>
                            <w:t>Chiesto</w:t>
                          </w:r>
                        </w:p>
                      </w:txbxContent>
                    </v:textbox>
                  </v:rect>
                  <v:rect id="_x0000_s1047" style="position:absolute;left:8335;top:8164;width:143;height:184;mso-wrap-style:none" filled="f" stroked="f">
                    <v:textbox style="mso-next-textbox:#_x0000_s1047;mso-fit-shape-to-text:t" inset="0,0,0,0">
                      <w:txbxContent>
                        <w:p w:rsidR="007923E8" w:rsidRDefault="007923E8" w:rsidP="00306CEA">
                          <w:r>
                            <w:rPr>
                              <w:rFonts w:ascii="Arial" w:hAnsi="Arial" w:cs="Arial"/>
                              <w:color w:val="000000"/>
                              <w:sz w:val="16"/>
                              <w:szCs w:val="16"/>
                              <w:lang w:val="en-US"/>
                            </w:rPr>
                            <w:t>%</w:t>
                          </w:r>
                        </w:p>
                      </w:txbxContent>
                    </v:textbox>
                  </v:rect>
                </v:group>
              </w:pict>
            </w:r>
            <w:r w:rsidR="00306CEA" w:rsidRPr="00F10863">
              <w:rPr>
                <w:rFonts w:ascii="Arial" w:hAnsi="Arial" w:cs="Arial"/>
                <w:sz w:val="16"/>
                <w:szCs w:val="16"/>
              </w:rPr>
              <w:t>ASL Napoli 3 Sud – PASSI 2010</w:t>
            </w:r>
          </w:p>
        </w:tc>
      </w:tr>
    </w:tbl>
    <w:p w:rsidR="004E087E" w:rsidRDefault="004E087E" w:rsidP="00CB6B2F">
      <w:pPr>
        <w:widowControl w:val="0"/>
        <w:autoSpaceDE w:val="0"/>
        <w:autoSpaceDN w:val="0"/>
        <w:adjustRightInd w:val="0"/>
        <w:rPr>
          <w:rFonts w:ascii="Arial" w:hAnsi="Arial" w:cs="Arial"/>
          <w:b/>
          <w:bCs/>
          <w:i/>
          <w:iCs/>
        </w:rPr>
      </w:pPr>
    </w:p>
    <w:p w:rsidR="009D645E" w:rsidRDefault="009D645E" w:rsidP="00597459">
      <w:pPr>
        <w:spacing w:after="120"/>
        <w:rPr>
          <w:rFonts w:ascii="Arial" w:hAnsi="Arial" w:cs="Arial"/>
          <w:b/>
          <w:bCs/>
          <w:i/>
          <w:iCs/>
          <w:color w:val="000080"/>
        </w:rPr>
      </w:pPr>
    </w:p>
    <w:p w:rsidR="00597459" w:rsidRPr="002E6F72" w:rsidRDefault="00597459" w:rsidP="00597459">
      <w:pPr>
        <w:spacing w:after="120"/>
        <w:rPr>
          <w:rFonts w:ascii="Arial" w:hAnsi="Arial" w:cs="Arial"/>
          <w:b/>
          <w:bCs/>
          <w:i/>
          <w:iCs/>
          <w:color w:val="000080"/>
        </w:rPr>
      </w:pPr>
      <w:r w:rsidRPr="002E6F72">
        <w:rPr>
          <w:rFonts w:ascii="Arial" w:hAnsi="Arial" w:cs="Arial"/>
          <w:b/>
          <w:bCs/>
          <w:i/>
          <w:iCs/>
          <w:color w:val="000080"/>
        </w:rPr>
        <w:t>Stile di vita sedentario e compresenza di altre condizioni di rischio</w:t>
      </w:r>
    </w:p>
    <w:tbl>
      <w:tblPr>
        <w:tblW w:w="9877" w:type="dxa"/>
        <w:tblLook w:val="01E0"/>
      </w:tblPr>
      <w:tblGrid>
        <w:gridCol w:w="4831"/>
        <w:gridCol w:w="5046"/>
      </w:tblGrid>
      <w:tr w:rsidR="00597459" w:rsidTr="0059161C">
        <w:trPr>
          <w:trHeight w:val="2507"/>
        </w:trPr>
        <w:tc>
          <w:tcPr>
            <w:tcW w:w="4889" w:type="dxa"/>
          </w:tcPr>
          <w:p w:rsidR="00597459" w:rsidRPr="00270401" w:rsidRDefault="00597459" w:rsidP="003442F4">
            <w:pPr>
              <w:autoSpaceDE w:val="0"/>
              <w:autoSpaceDN w:val="0"/>
              <w:adjustRightInd w:val="0"/>
              <w:spacing w:before="120"/>
              <w:rPr>
                <w:rFonts w:ascii="Arial" w:hAnsi="Arial" w:cs="Arial"/>
                <w:bCs/>
                <w:iCs/>
                <w:szCs w:val="20"/>
                <w:lang w:eastAsia="ar-SA"/>
              </w:rPr>
            </w:pPr>
            <w:r w:rsidRPr="002E6F72">
              <w:rPr>
                <w:rFonts w:ascii="Arial" w:hAnsi="Arial" w:cs="Arial"/>
                <w:bCs/>
                <w:iCs/>
                <w:sz w:val="22"/>
                <w:szCs w:val="20"/>
                <w:lang w:eastAsia="ar-SA"/>
              </w:rPr>
              <w:t>Lo stile di vita sedentario si associa spesso ad altre c</w:t>
            </w:r>
            <w:r w:rsidRPr="00270401">
              <w:rPr>
                <w:rFonts w:ascii="Arial" w:hAnsi="Arial" w:cs="Arial"/>
                <w:bCs/>
                <w:iCs/>
                <w:sz w:val="22"/>
                <w:szCs w:val="20"/>
                <w:lang w:eastAsia="ar-SA"/>
              </w:rPr>
              <w:t xml:space="preserve">ondizioni di rischio; in particolare è risultato essere sedentario: </w:t>
            </w:r>
          </w:p>
          <w:p w:rsidR="00597459" w:rsidRPr="00270401" w:rsidRDefault="00597459" w:rsidP="00783D29">
            <w:pPr>
              <w:numPr>
                <w:ilvl w:val="1"/>
                <w:numId w:val="27"/>
              </w:numPr>
              <w:tabs>
                <w:tab w:val="clear" w:pos="1440"/>
                <w:tab w:val="num" w:pos="540"/>
              </w:tabs>
              <w:ind w:left="540" w:hanging="180"/>
              <w:jc w:val="both"/>
              <w:rPr>
                <w:rFonts w:ascii="Arial" w:hAnsi="Arial" w:cs="Arial"/>
              </w:rPr>
            </w:pPr>
            <w:r>
              <w:rPr>
                <w:rFonts w:ascii="Arial" w:hAnsi="Arial" w:cs="Arial"/>
                <w:sz w:val="22"/>
                <w:szCs w:val="22"/>
              </w:rPr>
              <w:t>il 100</w:t>
            </w:r>
            <w:r w:rsidRPr="00270401">
              <w:rPr>
                <w:rFonts w:ascii="Arial" w:hAnsi="Arial" w:cs="Arial"/>
                <w:sz w:val="22"/>
                <w:szCs w:val="22"/>
              </w:rPr>
              <w:t>% delle persone depresse</w:t>
            </w:r>
          </w:p>
          <w:p w:rsidR="00597459" w:rsidRPr="00270401" w:rsidRDefault="00597459" w:rsidP="00783D29">
            <w:pPr>
              <w:numPr>
                <w:ilvl w:val="1"/>
                <w:numId w:val="27"/>
              </w:numPr>
              <w:tabs>
                <w:tab w:val="clear" w:pos="1440"/>
                <w:tab w:val="num" w:pos="540"/>
              </w:tabs>
              <w:ind w:left="540" w:hanging="180"/>
              <w:jc w:val="both"/>
              <w:rPr>
                <w:rFonts w:ascii="Arial" w:hAnsi="Arial" w:cs="Arial"/>
              </w:rPr>
            </w:pPr>
            <w:r>
              <w:rPr>
                <w:rFonts w:ascii="Arial" w:hAnsi="Arial" w:cs="Arial"/>
                <w:sz w:val="22"/>
                <w:szCs w:val="22"/>
              </w:rPr>
              <w:t>il 52</w:t>
            </w:r>
            <w:r w:rsidRPr="00270401">
              <w:rPr>
                <w:rFonts w:ascii="Arial" w:hAnsi="Arial" w:cs="Arial"/>
                <w:sz w:val="22"/>
                <w:szCs w:val="22"/>
              </w:rPr>
              <w:t>% degli ipertesi</w:t>
            </w:r>
          </w:p>
          <w:p w:rsidR="00597459" w:rsidRPr="00270401" w:rsidRDefault="00597459" w:rsidP="00783D29">
            <w:pPr>
              <w:numPr>
                <w:ilvl w:val="1"/>
                <w:numId w:val="27"/>
              </w:numPr>
              <w:tabs>
                <w:tab w:val="clear" w:pos="1440"/>
                <w:tab w:val="num" w:pos="540"/>
              </w:tabs>
              <w:ind w:left="540" w:hanging="180"/>
              <w:rPr>
                <w:rFonts w:ascii="Arial" w:hAnsi="Arial" w:cs="Arial"/>
              </w:rPr>
            </w:pPr>
            <w:r>
              <w:rPr>
                <w:rFonts w:ascii="Arial" w:hAnsi="Arial" w:cs="Arial"/>
                <w:sz w:val="22"/>
                <w:szCs w:val="22"/>
              </w:rPr>
              <w:t>il 59</w:t>
            </w:r>
            <w:r w:rsidRPr="00270401">
              <w:rPr>
                <w:rFonts w:ascii="Arial" w:hAnsi="Arial" w:cs="Arial"/>
                <w:sz w:val="22"/>
                <w:szCs w:val="22"/>
              </w:rPr>
              <w:t>% delle persone in eccesso ponderale.</w:t>
            </w:r>
          </w:p>
          <w:p w:rsidR="00597459" w:rsidRPr="00270401" w:rsidRDefault="00597459" w:rsidP="00783D29">
            <w:pPr>
              <w:numPr>
                <w:ilvl w:val="1"/>
                <w:numId w:val="27"/>
              </w:numPr>
              <w:tabs>
                <w:tab w:val="clear" w:pos="1440"/>
                <w:tab w:val="num" w:pos="540"/>
              </w:tabs>
              <w:ind w:left="540" w:hanging="180"/>
              <w:rPr>
                <w:rFonts w:ascii="Arial" w:hAnsi="Arial" w:cs="Arial"/>
              </w:rPr>
            </w:pPr>
            <w:r>
              <w:rPr>
                <w:rFonts w:ascii="Arial" w:hAnsi="Arial" w:cs="Arial"/>
                <w:sz w:val="22"/>
                <w:szCs w:val="22"/>
              </w:rPr>
              <w:t>Il 60</w:t>
            </w:r>
            <w:r w:rsidRPr="00270401">
              <w:rPr>
                <w:rFonts w:ascii="Arial" w:hAnsi="Arial" w:cs="Arial"/>
                <w:sz w:val="22"/>
                <w:szCs w:val="22"/>
              </w:rPr>
              <w:t>% dei fumatori.</w:t>
            </w:r>
          </w:p>
          <w:p w:rsidR="00597459" w:rsidRDefault="00597459" w:rsidP="0059161C">
            <w:pPr>
              <w:ind w:left="360"/>
              <w:jc w:val="both"/>
              <w:rPr>
                <w:rFonts w:ascii="Arial" w:hAnsi="Arial" w:cs="Arial"/>
              </w:rPr>
            </w:pPr>
          </w:p>
          <w:p w:rsidR="00597459" w:rsidRDefault="00597459" w:rsidP="0059161C">
            <w:pPr>
              <w:ind w:left="360"/>
              <w:jc w:val="both"/>
              <w:rPr>
                <w:rFonts w:ascii="Arial" w:hAnsi="Arial" w:cs="Arial"/>
              </w:rPr>
            </w:pPr>
          </w:p>
        </w:tc>
        <w:tc>
          <w:tcPr>
            <w:tcW w:w="4889" w:type="dxa"/>
          </w:tcPr>
          <w:p w:rsidR="00597459" w:rsidRPr="00327F58" w:rsidRDefault="00597459" w:rsidP="0059161C">
            <w:pPr>
              <w:spacing w:before="120"/>
              <w:jc w:val="center"/>
              <w:rPr>
                <w:rFonts w:ascii="Arial" w:hAnsi="Arial" w:cs="Arial"/>
                <w:sz w:val="16"/>
                <w:szCs w:val="16"/>
              </w:rPr>
            </w:pPr>
            <w:r>
              <w:rPr>
                <w:rFonts w:ascii="Arial" w:hAnsi="Arial" w:cs="Arial"/>
                <w:b/>
                <w:bCs/>
                <w:color w:val="000000"/>
                <w:sz w:val="18"/>
                <w:szCs w:val="18"/>
              </w:rPr>
              <w:t>Sedentari e altri fattori di rischio</w:t>
            </w:r>
            <w:r>
              <w:rPr>
                <w:rFonts w:ascii="Arial" w:hAnsi="Arial" w:cs="Arial"/>
                <w:color w:val="000000"/>
              </w:rPr>
              <w:br/>
            </w:r>
            <w:r w:rsidRPr="00327F58">
              <w:rPr>
                <w:rFonts w:ascii="Arial" w:hAnsi="Arial" w:cs="Arial"/>
              </w:rPr>
              <w:t xml:space="preserve"> </w:t>
            </w:r>
            <w:r w:rsidRPr="00327F58">
              <w:rPr>
                <w:rFonts w:ascii="Arial" w:hAnsi="Arial" w:cs="Arial"/>
                <w:sz w:val="16"/>
                <w:szCs w:val="16"/>
              </w:rPr>
              <w:t>Campania - PASSI 2009 (n=3106)</w:t>
            </w:r>
          </w:p>
          <w:p w:rsidR="00597459" w:rsidRDefault="00597459" w:rsidP="0059161C">
            <w:pPr>
              <w:rPr>
                <w:rFonts w:ascii="Arial" w:hAnsi="Arial" w:cs="Arial"/>
                <w:b/>
                <w:bCs/>
                <w:i/>
                <w:iCs/>
                <w:sz w:val="28"/>
                <w:szCs w:val="28"/>
              </w:rPr>
            </w:pPr>
            <w:r>
              <w:rPr>
                <w:noProof/>
              </w:rPr>
              <w:drawing>
                <wp:inline distT="0" distB="0" distL="0" distR="0">
                  <wp:extent cx="3067050" cy="1666875"/>
                  <wp:effectExtent l="0" t="0" r="0" b="0"/>
                  <wp:docPr id="55" name="Ogget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82168F" w:rsidRPr="0068533B" w:rsidRDefault="0082168F" w:rsidP="0068533B">
      <w:pPr>
        <w:autoSpaceDE w:val="0"/>
        <w:autoSpaceDN w:val="0"/>
        <w:adjustRightInd w:val="0"/>
        <w:jc w:val="both"/>
        <w:rPr>
          <w:rFonts w:ascii="Arial" w:hAnsi="Arial" w:cs="Arial"/>
          <w:b/>
          <w:bCs/>
          <w:i/>
          <w:color w:val="000080"/>
          <w:sz w:val="28"/>
          <w:szCs w:val="28"/>
        </w:rPr>
      </w:pPr>
    </w:p>
    <w:p w:rsidR="00527E71" w:rsidRDefault="00527E71" w:rsidP="0068533B">
      <w:pPr>
        <w:autoSpaceDE w:val="0"/>
        <w:autoSpaceDN w:val="0"/>
        <w:adjustRightInd w:val="0"/>
        <w:jc w:val="both"/>
        <w:rPr>
          <w:rFonts w:ascii="Arial" w:hAnsi="Arial" w:cs="Arial"/>
          <w:b/>
          <w:bCs/>
          <w:i/>
          <w:color w:val="000080"/>
          <w:sz w:val="28"/>
          <w:szCs w:val="28"/>
        </w:rPr>
      </w:pPr>
    </w:p>
    <w:p w:rsidR="00527E71" w:rsidRDefault="00527E71" w:rsidP="0068533B">
      <w:pPr>
        <w:autoSpaceDE w:val="0"/>
        <w:autoSpaceDN w:val="0"/>
        <w:adjustRightInd w:val="0"/>
        <w:jc w:val="both"/>
        <w:rPr>
          <w:rFonts w:ascii="Arial" w:hAnsi="Arial" w:cs="Arial"/>
          <w:b/>
          <w:bCs/>
          <w:i/>
          <w:color w:val="000080"/>
          <w:sz w:val="28"/>
          <w:szCs w:val="28"/>
        </w:rPr>
      </w:pPr>
    </w:p>
    <w:p w:rsidR="00306CEA" w:rsidRPr="0068533B" w:rsidRDefault="00306CEA"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Conclusioni e raccomandazioni</w:t>
      </w:r>
    </w:p>
    <w:p w:rsidR="00306CEA" w:rsidRDefault="00306CEA" w:rsidP="00306CEA">
      <w:pPr>
        <w:rPr>
          <w:sz w:val="16"/>
          <w:szCs w:val="16"/>
        </w:rPr>
      </w:pPr>
    </w:p>
    <w:p w:rsidR="00306CEA" w:rsidRDefault="00306CEA" w:rsidP="00527E71">
      <w:pPr>
        <w:spacing w:line="276" w:lineRule="auto"/>
        <w:jc w:val="both"/>
        <w:rPr>
          <w:rFonts w:ascii="Arial" w:hAnsi="Arial" w:cs="Arial"/>
          <w:sz w:val="22"/>
          <w:szCs w:val="22"/>
        </w:rPr>
      </w:pPr>
      <w:r>
        <w:rPr>
          <w:rFonts w:ascii="Arial" w:hAnsi="Arial" w:cs="Arial"/>
          <w:sz w:val="22"/>
          <w:szCs w:val="22"/>
        </w:rPr>
        <w:t>Nella ASL</w:t>
      </w:r>
      <w:r w:rsidRPr="004D0C51">
        <w:rPr>
          <w:rFonts w:ascii="Arial" w:hAnsi="Arial" w:cs="Arial"/>
          <w:sz w:val="22"/>
          <w:szCs w:val="22"/>
        </w:rPr>
        <w:t xml:space="preserve"> </w:t>
      </w:r>
      <w:r>
        <w:rPr>
          <w:rFonts w:ascii="Arial" w:hAnsi="Arial" w:cs="Arial"/>
          <w:sz w:val="22"/>
          <w:szCs w:val="22"/>
        </w:rPr>
        <w:t>Napoli 3 Sud</w:t>
      </w:r>
      <w:r w:rsidRPr="004D0C51">
        <w:rPr>
          <w:rFonts w:ascii="Arial" w:hAnsi="Arial" w:cs="Arial"/>
          <w:sz w:val="22"/>
          <w:szCs w:val="22"/>
        </w:rPr>
        <w:t xml:space="preserve"> </w:t>
      </w:r>
      <w:r>
        <w:rPr>
          <w:rFonts w:ascii="Arial" w:hAnsi="Arial" w:cs="Arial"/>
          <w:sz w:val="22"/>
          <w:szCs w:val="22"/>
        </w:rPr>
        <w:t>si stima che solo una persona adulta su sei (15%) pratichi l’attività fisica raccomandata, mentre il 51% può essere considerato completamente sedentario.</w:t>
      </w:r>
    </w:p>
    <w:p w:rsidR="00306CEA" w:rsidRDefault="00306CEA" w:rsidP="00527E71">
      <w:pPr>
        <w:spacing w:line="276" w:lineRule="auto"/>
        <w:jc w:val="both"/>
        <w:rPr>
          <w:rFonts w:ascii="Arial" w:hAnsi="Arial" w:cs="Arial"/>
          <w:sz w:val="22"/>
          <w:szCs w:val="22"/>
        </w:rPr>
      </w:pPr>
      <w:r>
        <w:rPr>
          <w:rFonts w:ascii="Arial" w:hAnsi="Arial" w:cs="Arial"/>
          <w:sz w:val="22"/>
          <w:szCs w:val="22"/>
        </w:rPr>
        <w:t>È presente una percezione distorta dell’attività fisica praticata: circa un sedentario su sei ritiene di praticare sufficiente movimento.</w:t>
      </w:r>
    </w:p>
    <w:p w:rsidR="00306CEA" w:rsidRDefault="00306CEA" w:rsidP="00527E71">
      <w:pPr>
        <w:spacing w:line="276" w:lineRule="auto"/>
        <w:jc w:val="both"/>
        <w:rPr>
          <w:rFonts w:ascii="Arial" w:hAnsi="Arial" w:cs="Arial"/>
          <w:sz w:val="22"/>
          <w:szCs w:val="22"/>
        </w:rPr>
      </w:pPr>
      <w:r w:rsidRPr="00BA71C5">
        <w:rPr>
          <w:rFonts w:ascii="Arial" w:hAnsi="Arial" w:cs="Arial"/>
          <w:sz w:val="22"/>
          <w:szCs w:val="22"/>
        </w:rPr>
        <w:t xml:space="preserve">In ambito sanitario gli operatori </w:t>
      </w:r>
      <w:r>
        <w:rPr>
          <w:rFonts w:ascii="Arial" w:hAnsi="Arial" w:cs="Arial"/>
          <w:sz w:val="22"/>
          <w:szCs w:val="22"/>
        </w:rPr>
        <w:t xml:space="preserve">non </w:t>
      </w:r>
      <w:r w:rsidRPr="00BA71C5">
        <w:rPr>
          <w:rFonts w:ascii="Arial" w:hAnsi="Arial" w:cs="Arial"/>
          <w:sz w:val="22"/>
          <w:szCs w:val="22"/>
        </w:rPr>
        <w:t xml:space="preserve">promuovono ancora sufficientemente uno stile di vita attivo tra i loro assistiti. </w:t>
      </w:r>
    </w:p>
    <w:p w:rsidR="00306CEA" w:rsidRPr="000E03CA" w:rsidRDefault="00306CEA" w:rsidP="00527E71">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Gli effetti positivi di una diffusa attività fisica nella popolazione sono evidenti sia a livello sociale, sia economico. Lo sviluppo di strategie per accrescere la diffusione dell’attività fisica (attraverso l’attivazione di interventi di dimostrata efficacia) è un importante obiettivo che può essere raggiunto solo con l’applicazione di strategie intersettoriali, intervenendo sugli aspetti </w:t>
      </w:r>
      <w:r w:rsidRPr="00666A0A">
        <w:rPr>
          <w:rFonts w:ascii="Arial" w:hAnsi="Arial" w:cs="Arial"/>
          <w:sz w:val="22"/>
          <w:szCs w:val="22"/>
        </w:rPr>
        <w:t>ambientali, sociali ed economici</w:t>
      </w:r>
      <w:r>
        <w:rPr>
          <w:rFonts w:ascii="Arial" w:hAnsi="Arial" w:cs="Arial"/>
          <w:sz w:val="22"/>
          <w:szCs w:val="22"/>
        </w:rPr>
        <w:t xml:space="preserve"> </w:t>
      </w:r>
      <w:r w:rsidRPr="00666A0A">
        <w:rPr>
          <w:rFonts w:ascii="Arial" w:hAnsi="Arial" w:cs="Arial"/>
          <w:sz w:val="22"/>
          <w:szCs w:val="22"/>
        </w:rPr>
        <w:t>che influenzano</w:t>
      </w:r>
      <w:r>
        <w:rPr>
          <w:rFonts w:ascii="Arial" w:hAnsi="Arial" w:cs="Arial"/>
          <w:sz w:val="22"/>
          <w:szCs w:val="22"/>
        </w:rPr>
        <w:t xml:space="preserve"> l’adozione di uno stile di vita attivo (ad es. politica di trasporti, ambiente favorente il movimento, ecc.).</w:t>
      </w:r>
    </w:p>
    <w:p w:rsidR="0082168F" w:rsidRDefault="0082168F" w:rsidP="00306CEA">
      <w:pPr>
        <w:widowControl w:val="0"/>
        <w:autoSpaceDE w:val="0"/>
        <w:autoSpaceDN w:val="0"/>
        <w:adjustRightInd w:val="0"/>
        <w:ind w:left="180"/>
        <w:rPr>
          <w:rFonts w:ascii="Arial" w:hAnsi="Arial" w:cs="Arial"/>
          <w:b/>
          <w:bCs/>
          <w:i/>
          <w:iCs/>
        </w:rPr>
      </w:pPr>
    </w:p>
    <w:p w:rsidR="0082168F" w:rsidRDefault="0082168F" w:rsidP="00CB6B2F">
      <w:pPr>
        <w:widowControl w:val="0"/>
        <w:autoSpaceDE w:val="0"/>
        <w:autoSpaceDN w:val="0"/>
        <w:adjustRightInd w:val="0"/>
        <w:rPr>
          <w:rFonts w:ascii="Arial" w:hAnsi="Arial" w:cs="Arial"/>
          <w:b/>
          <w:bCs/>
          <w:i/>
          <w:iCs/>
        </w:rPr>
      </w:pPr>
    </w:p>
    <w:p w:rsidR="007F5F38" w:rsidRDefault="007F5F38" w:rsidP="00E44EC4">
      <w:pPr>
        <w:autoSpaceDE w:val="0"/>
        <w:autoSpaceDN w:val="0"/>
        <w:adjustRightInd w:val="0"/>
        <w:jc w:val="both"/>
        <w:rPr>
          <w:rFonts w:ascii="Arial" w:hAnsi="Arial" w:cs="Arial"/>
          <w:b/>
          <w:bCs/>
          <w:color w:val="D32E33"/>
          <w:sz w:val="44"/>
          <w:szCs w:val="44"/>
        </w:rPr>
      </w:pPr>
    </w:p>
    <w:p w:rsidR="0082168F" w:rsidRPr="00E44EC4" w:rsidRDefault="00E44EC4" w:rsidP="00E44EC4">
      <w:pPr>
        <w:autoSpaceDE w:val="0"/>
        <w:autoSpaceDN w:val="0"/>
        <w:adjustRightInd w:val="0"/>
        <w:jc w:val="both"/>
        <w:rPr>
          <w:rFonts w:ascii="Arial" w:hAnsi="Arial" w:cs="Arial"/>
          <w:b/>
          <w:bCs/>
          <w:color w:val="FF0000"/>
          <w:sz w:val="44"/>
          <w:szCs w:val="44"/>
        </w:rPr>
      </w:pPr>
      <w:r w:rsidRPr="00314330">
        <w:rPr>
          <w:rFonts w:ascii="Arial" w:hAnsi="Arial" w:cs="Arial"/>
          <w:b/>
          <w:bCs/>
          <w:color w:val="D32E33"/>
          <w:sz w:val="44"/>
          <w:szCs w:val="44"/>
        </w:rPr>
        <w:t>SITUAZIONE NUTRIZIONALE</w:t>
      </w:r>
      <w:r w:rsidR="0082168F" w:rsidRPr="00E44EC4">
        <w:rPr>
          <w:rFonts w:ascii="Arial" w:hAnsi="Arial" w:cs="Arial"/>
          <w:b/>
          <w:bCs/>
          <w:color w:val="FF0000"/>
          <w:sz w:val="44"/>
          <w:szCs w:val="44"/>
        </w:rPr>
        <w:tab/>
      </w:r>
    </w:p>
    <w:p w:rsidR="0082168F" w:rsidRDefault="0082168F" w:rsidP="00527E71">
      <w:pPr>
        <w:widowControl w:val="0"/>
        <w:tabs>
          <w:tab w:val="left" w:pos="2595"/>
        </w:tabs>
        <w:autoSpaceDE w:val="0"/>
        <w:autoSpaceDN w:val="0"/>
        <w:adjustRightInd w:val="0"/>
        <w:spacing w:line="276" w:lineRule="auto"/>
        <w:rPr>
          <w:rFonts w:ascii="Arial" w:hAnsi="Arial" w:cs="Arial"/>
          <w:b/>
          <w:bCs/>
          <w:i/>
          <w:iCs/>
        </w:rPr>
      </w:pPr>
    </w:p>
    <w:p w:rsidR="007F5F38" w:rsidRDefault="007F5F38" w:rsidP="00527E71">
      <w:pPr>
        <w:spacing w:line="276" w:lineRule="auto"/>
        <w:jc w:val="both"/>
        <w:rPr>
          <w:rFonts w:ascii="Arial" w:hAnsi="Arial" w:cs="Arial"/>
          <w:sz w:val="22"/>
          <w:szCs w:val="22"/>
        </w:rPr>
      </w:pPr>
    </w:p>
    <w:p w:rsidR="007F5F38" w:rsidRDefault="007F5F38" w:rsidP="00527E71">
      <w:pPr>
        <w:spacing w:line="276" w:lineRule="auto"/>
        <w:jc w:val="both"/>
        <w:rPr>
          <w:rFonts w:ascii="Arial" w:hAnsi="Arial" w:cs="Arial"/>
          <w:sz w:val="22"/>
          <w:szCs w:val="22"/>
        </w:rPr>
      </w:pPr>
    </w:p>
    <w:p w:rsidR="00D35BD9" w:rsidRDefault="00D35BD9" w:rsidP="00527E71">
      <w:pPr>
        <w:spacing w:line="276" w:lineRule="auto"/>
        <w:jc w:val="both"/>
        <w:rPr>
          <w:rFonts w:ascii="Arial" w:hAnsi="Arial" w:cs="Arial"/>
          <w:sz w:val="22"/>
          <w:szCs w:val="22"/>
        </w:rPr>
      </w:pPr>
      <w:r w:rsidRPr="00D35BD9">
        <w:rPr>
          <w:rFonts w:ascii="Arial" w:hAnsi="Arial" w:cs="Arial"/>
          <w:sz w:val="22"/>
          <w:szCs w:val="22"/>
        </w:rPr>
        <w:t>La situazione nutrizionale di una popolazione è un determinante importante delle sue condizioni di salute. In particolare</w:t>
      </w:r>
      <w:r>
        <w:rPr>
          <w:rFonts w:ascii="Arial" w:hAnsi="Arial" w:cs="Arial"/>
          <w:sz w:val="22"/>
          <w:szCs w:val="22"/>
        </w:rPr>
        <w:t xml:space="preserve"> </w:t>
      </w:r>
      <w:r w:rsidRPr="00D35BD9">
        <w:rPr>
          <w:rFonts w:ascii="Arial" w:hAnsi="Arial" w:cs="Arial"/>
          <w:sz w:val="22"/>
          <w:szCs w:val="22"/>
        </w:rPr>
        <w:t>l’</w:t>
      </w:r>
      <w:r>
        <w:rPr>
          <w:rFonts w:ascii="Arial" w:hAnsi="Arial" w:cs="Arial"/>
          <w:sz w:val="22"/>
          <w:szCs w:val="22"/>
        </w:rPr>
        <w:t xml:space="preserve">eccesso di peso, </w:t>
      </w:r>
      <w:r w:rsidRPr="00D35BD9">
        <w:rPr>
          <w:rFonts w:ascii="Arial" w:hAnsi="Arial" w:cs="Arial"/>
          <w:sz w:val="22"/>
          <w:szCs w:val="22"/>
        </w:rPr>
        <w:t>favorendo l’insorgenza o l’aggravamento di patologie preesistenti, accorcia la durata della vita</w:t>
      </w:r>
      <w:r>
        <w:rPr>
          <w:rFonts w:ascii="Arial" w:hAnsi="Arial" w:cs="Arial"/>
          <w:sz w:val="22"/>
          <w:szCs w:val="22"/>
        </w:rPr>
        <w:t xml:space="preserve"> </w:t>
      </w:r>
      <w:r w:rsidRPr="00D35BD9">
        <w:rPr>
          <w:rFonts w:ascii="Arial" w:hAnsi="Arial" w:cs="Arial"/>
          <w:sz w:val="22"/>
          <w:szCs w:val="22"/>
        </w:rPr>
        <w:t>e ne peggiora la qualità</w:t>
      </w:r>
      <w:r>
        <w:rPr>
          <w:rFonts w:ascii="Arial" w:hAnsi="Arial" w:cs="Arial"/>
          <w:sz w:val="22"/>
          <w:szCs w:val="22"/>
        </w:rPr>
        <w:t>.</w:t>
      </w:r>
    </w:p>
    <w:p w:rsidR="00524269" w:rsidRDefault="00524269" w:rsidP="00527E71">
      <w:pPr>
        <w:spacing w:line="276" w:lineRule="auto"/>
        <w:jc w:val="both"/>
        <w:rPr>
          <w:rFonts w:ascii="Arial" w:hAnsi="Arial" w:cs="Arial"/>
          <w:sz w:val="22"/>
          <w:szCs w:val="22"/>
        </w:rPr>
      </w:pPr>
      <w:r>
        <w:rPr>
          <w:rFonts w:ascii="Arial" w:hAnsi="Arial" w:cs="Arial"/>
          <w:sz w:val="22"/>
          <w:szCs w:val="22"/>
        </w:rPr>
        <w:t>Le persone vengono classificate</w:t>
      </w:r>
      <w:r w:rsidRPr="00F74B9B">
        <w:rPr>
          <w:rFonts w:ascii="Arial" w:hAnsi="Arial" w:cs="Arial"/>
          <w:sz w:val="22"/>
          <w:szCs w:val="22"/>
        </w:rPr>
        <w:t xml:space="preserve"> </w:t>
      </w:r>
      <w:r>
        <w:rPr>
          <w:rFonts w:ascii="Arial" w:hAnsi="Arial" w:cs="Arial"/>
          <w:sz w:val="22"/>
          <w:szCs w:val="22"/>
        </w:rPr>
        <w:t xml:space="preserve">in 4 categorie in base al </w:t>
      </w:r>
      <w:r w:rsidRPr="00F74B9B">
        <w:rPr>
          <w:rFonts w:ascii="Arial" w:hAnsi="Arial" w:cs="Arial"/>
          <w:sz w:val="22"/>
          <w:szCs w:val="22"/>
        </w:rPr>
        <w:t>valore dell’Indice di m</w:t>
      </w:r>
      <w:r>
        <w:rPr>
          <w:rFonts w:ascii="Arial" w:hAnsi="Arial" w:cs="Arial"/>
          <w:sz w:val="22"/>
          <w:szCs w:val="22"/>
        </w:rPr>
        <w:t>assa corporea (</w:t>
      </w:r>
      <w:r w:rsidRPr="008F6EE8">
        <w:rPr>
          <w:rFonts w:ascii="Arial" w:hAnsi="Arial" w:cs="Arial"/>
          <w:i/>
          <w:sz w:val="22"/>
          <w:szCs w:val="22"/>
        </w:rPr>
        <w:t>Body Mass Index</w:t>
      </w:r>
      <w:r>
        <w:rPr>
          <w:rFonts w:ascii="Arial" w:hAnsi="Arial" w:cs="Arial"/>
          <w:sz w:val="22"/>
          <w:szCs w:val="22"/>
        </w:rPr>
        <w:t xml:space="preserve"> </w:t>
      </w:r>
      <w:r w:rsidRPr="00F74B9B">
        <w:rPr>
          <w:rFonts w:ascii="Arial" w:hAnsi="Arial" w:cs="Arial"/>
          <w:sz w:val="22"/>
          <w:szCs w:val="22"/>
        </w:rPr>
        <w:t>o BMI), calcolato dividendo il peso in kg per la statura in metri elevata al quadrato: sottopeso (BMI &lt;18</w:t>
      </w:r>
      <w:r>
        <w:rPr>
          <w:rFonts w:ascii="Arial" w:hAnsi="Arial" w:cs="Arial"/>
          <w:sz w:val="22"/>
          <w:szCs w:val="22"/>
        </w:rPr>
        <w:t>,</w:t>
      </w:r>
      <w:r w:rsidRPr="00F74B9B">
        <w:rPr>
          <w:rFonts w:ascii="Arial" w:hAnsi="Arial" w:cs="Arial"/>
          <w:sz w:val="22"/>
          <w:szCs w:val="22"/>
        </w:rPr>
        <w:t>5), normopeso (BMI 18</w:t>
      </w:r>
      <w:r>
        <w:rPr>
          <w:rFonts w:ascii="Arial" w:hAnsi="Arial" w:cs="Arial"/>
          <w:sz w:val="22"/>
          <w:szCs w:val="22"/>
        </w:rPr>
        <w:t>,</w:t>
      </w:r>
      <w:r w:rsidRPr="00F74B9B">
        <w:rPr>
          <w:rFonts w:ascii="Arial" w:hAnsi="Arial" w:cs="Arial"/>
          <w:sz w:val="22"/>
          <w:szCs w:val="22"/>
        </w:rPr>
        <w:t>5-24</w:t>
      </w:r>
      <w:r>
        <w:rPr>
          <w:rFonts w:ascii="Arial" w:hAnsi="Arial" w:cs="Arial"/>
          <w:sz w:val="22"/>
          <w:szCs w:val="22"/>
        </w:rPr>
        <w:t>,</w:t>
      </w:r>
      <w:r w:rsidRPr="00F74B9B">
        <w:rPr>
          <w:rFonts w:ascii="Arial" w:hAnsi="Arial" w:cs="Arial"/>
          <w:sz w:val="22"/>
          <w:szCs w:val="22"/>
        </w:rPr>
        <w:t>9), sovrappeso (BMI 25</w:t>
      </w:r>
      <w:r>
        <w:rPr>
          <w:rFonts w:ascii="Arial" w:hAnsi="Arial" w:cs="Arial"/>
          <w:sz w:val="22"/>
          <w:szCs w:val="22"/>
        </w:rPr>
        <w:t>,0</w:t>
      </w:r>
      <w:r w:rsidRPr="00F74B9B">
        <w:rPr>
          <w:rFonts w:ascii="Arial" w:hAnsi="Arial" w:cs="Arial"/>
          <w:sz w:val="22"/>
          <w:szCs w:val="22"/>
        </w:rPr>
        <w:t>-29</w:t>
      </w:r>
      <w:r>
        <w:rPr>
          <w:rFonts w:ascii="Arial" w:hAnsi="Arial" w:cs="Arial"/>
          <w:sz w:val="22"/>
          <w:szCs w:val="22"/>
        </w:rPr>
        <w:t>,</w:t>
      </w:r>
      <w:r w:rsidRPr="00F74B9B">
        <w:rPr>
          <w:rFonts w:ascii="Arial" w:hAnsi="Arial" w:cs="Arial"/>
          <w:sz w:val="22"/>
          <w:szCs w:val="22"/>
        </w:rPr>
        <w:t>9), obes</w:t>
      </w:r>
      <w:r>
        <w:rPr>
          <w:rFonts w:ascii="Arial" w:hAnsi="Arial" w:cs="Arial"/>
          <w:sz w:val="22"/>
          <w:szCs w:val="22"/>
        </w:rPr>
        <w:t>e</w:t>
      </w:r>
      <w:r w:rsidRPr="00F74B9B">
        <w:rPr>
          <w:rFonts w:ascii="Arial" w:hAnsi="Arial" w:cs="Arial"/>
          <w:sz w:val="22"/>
          <w:szCs w:val="22"/>
        </w:rPr>
        <w:t xml:space="preserve"> (BMI ≥ 30). </w:t>
      </w:r>
    </w:p>
    <w:p w:rsidR="0082168F" w:rsidRDefault="00EC34E8" w:rsidP="00527E71">
      <w:pPr>
        <w:spacing w:line="276" w:lineRule="auto"/>
        <w:jc w:val="both"/>
        <w:rPr>
          <w:rFonts w:ascii="Arial" w:hAnsi="Arial" w:cs="Arial"/>
          <w:sz w:val="22"/>
          <w:szCs w:val="22"/>
        </w:rPr>
      </w:pPr>
      <w:r>
        <w:rPr>
          <w:rFonts w:ascii="Arial" w:hAnsi="Arial" w:cs="Arial"/>
          <w:sz w:val="22"/>
          <w:szCs w:val="22"/>
        </w:rPr>
        <w:t>Alla</w:t>
      </w:r>
      <w:r w:rsidR="00524269">
        <w:rPr>
          <w:rFonts w:ascii="Arial" w:hAnsi="Arial" w:cs="Arial"/>
          <w:sz w:val="22"/>
          <w:szCs w:val="22"/>
        </w:rPr>
        <w:t xml:space="preserve"> </w:t>
      </w:r>
      <w:r>
        <w:rPr>
          <w:rFonts w:ascii="Arial" w:hAnsi="Arial" w:cs="Arial"/>
          <w:sz w:val="22"/>
          <w:szCs w:val="22"/>
        </w:rPr>
        <w:t xml:space="preserve">frutta e alla verdura </w:t>
      </w:r>
      <w:r w:rsidR="00524269">
        <w:rPr>
          <w:rFonts w:ascii="Arial" w:hAnsi="Arial" w:cs="Arial"/>
          <w:sz w:val="22"/>
          <w:szCs w:val="22"/>
        </w:rPr>
        <w:t>è riconosciuto</w:t>
      </w:r>
      <w:r w:rsidR="00524269" w:rsidRPr="00F74B9B">
        <w:rPr>
          <w:rFonts w:ascii="Arial" w:hAnsi="Arial" w:cs="Arial"/>
          <w:sz w:val="22"/>
          <w:szCs w:val="22"/>
        </w:rPr>
        <w:t xml:space="preserve"> un ruolo prot</w:t>
      </w:r>
      <w:r>
        <w:rPr>
          <w:rFonts w:ascii="Arial" w:hAnsi="Arial" w:cs="Arial"/>
          <w:sz w:val="22"/>
          <w:szCs w:val="22"/>
        </w:rPr>
        <w:t>ettivo e p</w:t>
      </w:r>
      <w:r w:rsidR="00524269">
        <w:rPr>
          <w:rFonts w:ascii="Arial" w:hAnsi="Arial" w:cs="Arial"/>
          <w:sz w:val="22"/>
          <w:szCs w:val="22"/>
        </w:rPr>
        <w:t xml:space="preserve">er </w:t>
      </w:r>
      <w:r w:rsidR="00524269" w:rsidRPr="00F74B9B">
        <w:rPr>
          <w:rFonts w:ascii="Arial" w:hAnsi="Arial" w:cs="Arial"/>
          <w:sz w:val="22"/>
          <w:szCs w:val="22"/>
        </w:rPr>
        <w:t>questo motivo ne viene consigliato il consumo tutti i giorni: l’adesione alle raccomandazioni internazionali prevede il consumo di almeno 5 porzioni di frutta e verdura al giorno (</w:t>
      </w:r>
      <w:r w:rsidR="00524269" w:rsidRPr="008F6EE8">
        <w:rPr>
          <w:rFonts w:ascii="Arial" w:hAnsi="Arial" w:cs="Arial"/>
          <w:sz w:val="22"/>
          <w:szCs w:val="22"/>
        </w:rPr>
        <w:t>“</w:t>
      </w:r>
      <w:r w:rsidR="00524269" w:rsidRPr="00617667">
        <w:rPr>
          <w:rFonts w:ascii="Arial" w:hAnsi="Arial" w:cs="Arial"/>
          <w:i/>
          <w:sz w:val="22"/>
          <w:szCs w:val="22"/>
        </w:rPr>
        <w:t>five a day</w:t>
      </w:r>
      <w:r w:rsidR="00524269" w:rsidRPr="00F74B9B">
        <w:rPr>
          <w:rFonts w:ascii="Arial" w:hAnsi="Arial" w:cs="Arial"/>
          <w:sz w:val="22"/>
          <w:szCs w:val="22"/>
        </w:rPr>
        <w:t>”</w:t>
      </w:r>
      <w:r w:rsidR="00524269">
        <w:rPr>
          <w:rFonts w:ascii="Arial" w:hAnsi="Arial" w:cs="Arial"/>
          <w:sz w:val="22"/>
          <w:szCs w:val="22"/>
        </w:rPr>
        <w:t>).</w:t>
      </w:r>
    </w:p>
    <w:p w:rsidR="00527E71" w:rsidRDefault="00527E71" w:rsidP="00527E71">
      <w:pPr>
        <w:spacing w:line="276" w:lineRule="auto"/>
        <w:jc w:val="both"/>
        <w:rPr>
          <w:rFonts w:ascii="Arial" w:hAnsi="Arial" w:cs="Arial"/>
          <w:sz w:val="22"/>
          <w:szCs w:val="22"/>
        </w:rPr>
      </w:pPr>
    </w:p>
    <w:p w:rsidR="00527E71" w:rsidRDefault="00527E71" w:rsidP="00527E71">
      <w:pPr>
        <w:spacing w:line="276" w:lineRule="auto"/>
        <w:jc w:val="both"/>
        <w:rPr>
          <w:rFonts w:ascii="Arial" w:hAnsi="Arial" w:cs="Arial"/>
          <w:sz w:val="22"/>
          <w:szCs w:val="22"/>
        </w:rPr>
      </w:pPr>
    </w:p>
    <w:p w:rsidR="009D645E" w:rsidRDefault="009D645E" w:rsidP="00527E71">
      <w:pPr>
        <w:spacing w:line="276" w:lineRule="auto"/>
        <w:jc w:val="both"/>
        <w:rPr>
          <w:rFonts w:ascii="Arial" w:hAnsi="Arial" w:cs="Arial"/>
          <w:sz w:val="22"/>
          <w:szCs w:val="22"/>
        </w:rPr>
      </w:pPr>
    </w:p>
    <w:p w:rsidR="009D645E" w:rsidRPr="00EC34E8" w:rsidRDefault="009D645E" w:rsidP="00527E71">
      <w:pPr>
        <w:spacing w:line="276" w:lineRule="auto"/>
        <w:jc w:val="both"/>
        <w:rPr>
          <w:rFonts w:ascii="Arial" w:hAnsi="Arial" w:cs="Arial"/>
          <w:sz w:val="22"/>
          <w:szCs w:val="22"/>
        </w:rPr>
      </w:pPr>
    </w:p>
    <w:tbl>
      <w:tblPr>
        <w:tblStyle w:val="Grigliatabella"/>
        <w:tblW w:w="0" w:type="auto"/>
        <w:tblInd w:w="468" w:type="dxa"/>
        <w:tblLook w:val="04A0"/>
      </w:tblPr>
      <w:tblGrid>
        <w:gridCol w:w="7013"/>
        <w:gridCol w:w="1987"/>
      </w:tblGrid>
      <w:tr w:rsidR="00C2087C" w:rsidTr="00EC34E8">
        <w:trPr>
          <w:trHeight w:val="680"/>
        </w:trPr>
        <w:tc>
          <w:tcPr>
            <w:tcW w:w="9000" w:type="dxa"/>
            <w:gridSpan w:val="2"/>
            <w:tcBorders>
              <w:top w:val="nil"/>
              <w:left w:val="nil"/>
              <w:right w:val="nil"/>
            </w:tcBorders>
            <w:vAlign w:val="center"/>
          </w:tcPr>
          <w:p w:rsidR="00527E71" w:rsidRDefault="00C2087C" w:rsidP="00C2087C">
            <w:pPr>
              <w:widowControl w:val="0"/>
              <w:autoSpaceDE w:val="0"/>
              <w:autoSpaceDN w:val="0"/>
              <w:adjustRightInd w:val="0"/>
              <w:rPr>
                <w:rFonts w:ascii="Arial" w:hAnsi="Arial" w:cs="Arial"/>
                <w:b/>
                <w:smallCaps/>
              </w:rPr>
            </w:pPr>
            <w:r w:rsidRPr="00C2087C">
              <w:rPr>
                <w:rFonts w:ascii="Arial" w:hAnsi="Arial" w:cs="Arial"/>
                <w:b/>
                <w:smallCaps/>
              </w:rPr>
              <w:t>SITUAZIONE NUTRI</w:t>
            </w:r>
            <w:r w:rsidR="007D3EF6">
              <w:rPr>
                <w:rFonts w:ascii="Arial" w:hAnsi="Arial" w:cs="Arial"/>
                <w:b/>
                <w:smallCaps/>
              </w:rPr>
              <w:t xml:space="preserve">ZIONALE E ABITUDINI ALIMENTARI </w:t>
            </w:r>
            <w:r w:rsidRPr="00C2087C">
              <w:rPr>
                <w:rFonts w:ascii="Arial" w:hAnsi="Arial" w:cs="Arial"/>
                <w:b/>
                <w:smallCaps/>
              </w:rPr>
              <w:t xml:space="preserve">  </w:t>
            </w:r>
          </w:p>
          <w:p w:rsidR="00C2087C" w:rsidRPr="00C2087C" w:rsidRDefault="00527E71" w:rsidP="00C2087C">
            <w:pPr>
              <w:widowControl w:val="0"/>
              <w:autoSpaceDE w:val="0"/>
              <w:autoSpaceDN w:val="0"/>
              <w:adjustRightInd w:val="0"/>
              <w:rPr>
                <w:rFonts w:ascii="Arial" w:hAnsi="Arial" w:cs="Arial"/>
                <w:b/>
                <w:bCs/>
                <w:i/>
                <w:iCs/>
              </w:rPr>
            </w:pPr>
            <w:r>
              <w:rPr>
                <w:rFonts w:ascii="Arial" w:hAnsi="Arial" w:cs="Arial"/>
                <w:b/>
                <w:smallCaps/>
              </w:rPr>
              <w:t xml:space="preserve">                                                                                                                             </w:t>
            </w:r>
            <w:r w:rsidR="00C2087C" w:rsidRPr="00C2087C">
              <w:rPr>
                <w:rFonts w:ascii="Arial" w:hAnsi="Arial" w:cs="Arial"/>
                <w:b/>
                <w:smallCaps/>
              </w:rPr>
              <w:t xml:space="preserve">          </w:t>
            </w:r>
            <w:r w:rsidR="00C2087C">
              <w:rPr>
                <w:rFonts w:ascii="Arial" w:hAnsi="Arial" w:cs="Arial"/>
                <w:b/>
                <w:smallCaps/>
              </w:rPr>
              <w:t xml:space="preserve">     </w:t>
            </w:r>
            <w:r w:rsidR="00C2087C" w:rsidRPr="00C2087C">
              <w:rPr>
                <w:rFonts w:ascii="Arial" w:hAnsi="Arial" w:cs="Arial"/>
                <w:b/>
                <w:smallCaps/>
              </w:rPr>
              <w:t xml:space="preserve">           </w:t>
            </w:r>
            <w:r w:rsidR="007D3EF6">
              <w:rPr>
                <w:rFonts w:ascii="Arial" w:hAnsi="Arial" w:cs="Arial"/>
                <w:b/>
                <w:smallCaps/>
              </w:rPr>
              <w:t xml:space="preserve">   </w:t>
            </w:r>
            <w:r w:rsidR="00C2087C" w:rsidRPr="00C2087C">
              <w:rPr>
                <w:rFonts w:ascii="Arial" w:hAnsi="Arial" w:cs="Arial"/>
                <w:b/>
                <w:smallCaps/>
              </w:rPr>
              <w:t xml:space="preserve"> </w:t>
            </w:r>
            <w:r w:rsidR="00C2087C" w:rsidRPr="00C2087C">
              <w:rPr>
                <w:rFonts w:ascii="Arial" w:hAnsi="Arial" w:cs="Arial"/>
                <w:b/>
                <w:bCs/>
                <w:i/>
                <w:iCs/>
              </w:rPr>
              <w:t xml:space="preserve">% </w:t>
            </w:r>
          </w:p>
          <w:p w:rsidR="00C2087C" w:rsidRDefault="007D3EF6" w:rsidP="007D3EF6">
            <w:pPr>
              <w:rPr>
                <w:sz w:val="18"/>
                <w:szCs w:val="18"/>
              </w:rPr>
            </w:pPr>
            <w:r>
              <w:rPr>
                <w:rFonts w:ascii="Arial" w:hAnsi="Arial" w:cs="Arial"/>
                <w:sz w:val="18"/>
                <w:szCs w:val="18"/>
              </w:rPr>
              <w:t xml:space="preserve">             </w:t>
            </w:r>
            <w:r w:rsidRPr="0024148C">
              <w:rPr>
                <w:rFonts w:ascii="Arial" w:hAnsi="Arial" w:cs="Arial"/>
                <w:sz w:val="18"/>
                <w:szCs w:val="18"/>
              </w:rPr>
              <w:t>ASL Napoli 3 Sud – PASSI 2010 (n=418)</w:t>
            </w:r>
            <w:r w:rsidRPr="00D35BD9">
              <w:rPr>
                <w:sz w:val="18"/>
                <w:szCs w:val="18"/>
              </w:rPr>
              <w:t xml:space="preserve"> </w:t>
            </w:r>
            <w:r>
              <w:rPr>
                <w:sz w:val="18"/>
                <w:szCs w:val="18"/>
              </w:rPr>
              <w:t xml:space="preserve">                                                                                  </w:t>
            </w:r>
            <w:r w:rsidR="00C2087C" w:rsidRPr="00D35BD9">
              <w:rPr>
                <w:sz w:val="18"/>
                <w:szCs w:val="18"/>
              </w:rPr>
              <w:t>(IC95%)</w:t>
            </w:r>
          </w:p>
          <w:p w:rsidR="00527E71" w:rsidRDefault="00527E71" w:rsidP="00C2087C">
            <w:pPr>
              <w:widowControl w:val="0"/>
              <w:autoSpaceDE w:val="0"/>
              <w:autoSpaceDN w:val="0"/>
              <w:adjustRightInd w:val="0"/>
              <w:rPr>
                <w:rFonts w:ascii="Arial" w:hAnsi="Arial" w:cs="Arial"/>
                <w:b/>
                <w:bCs/>
                <w:i/>
                <w:iCs/>
              </w:rPr>
            </w:pPr>
          </w:p>
        </w:tc>
      </w:tr>
      <w:tr w:rsidR="00D35BD9" w:rsidTr="00EC34E8">
        <w:trPr>
          <w:trHeight w:val="179"/>
        </w:trPr>
        <w:tc>
          <w:tcPr>
            <w:tcW w:w="7013" w:type="dxa"/>
            <w:tcBorders>
              <w:left w:val="nil"/>
            </w:tcBorders>
          </w:tcPr>
          <w:p w:rsidR="00D35BD9" w:rsidRPr="00527E71" w:rsidRDefault="00D35BD9" w:rsidP="00CB6B2F">
            <w:pPr>
              <w:widowControl w:val="0"/>
              <w:autoSpaceDE w:val="0"/>
              <w:autoSpaceDN w:val="0"/>
              <w:adjustRightInd w:val="0"/>
              <w:rPr>
                <w:rFonts w:ascii="Arial" w:hAnsi="Arial" w:cs="Arial"/>
                <w:b/>
                <w:bCs/>
                <w:iCs/>
                <w:sz w:val="20"/>
                <w:szCs w:val="20"/>
              </w:rPr>
            </w:pPr>
            <w:r w:rsidRPr="00527E71">
              <w:rPr>
                <w:rFonts w:ascii="Arial" w:hAnsi="Arial" w:cs="Arial"/>
                <w:b/>
                <w:bCs/>
                <w:iCs/>
                <w:sz w:val="20"/>
                <w:szCs w:val="20"/>
              </w:rPr>
              <w:t>Popolazione in eccesso ponderale</w:t>
            </w:r>
          </w:p>
        </w:tc>
        <w:tc>
          <w:tcPr>
            <w:tcW w:w="1987" w:type="dxa"/>
          </w:tcPr>
          <w:p w:rsidR="00D35BD9" w:rsidRPr="00EC34E8" w:rsidRDefault="00D35BD9" w:rsidP="00CB6B2F">
            <w:pPr>
              <w:widowControl w:val="0"/>
              <w:autoSpaceDE w:val="0"/>
              <w:autoSpaceDN w:val="0"/>
              <w:adjustRightInd w:val="0"/>
              <w:rPr>
                <w:rFonts w:ascii="Arial" w:hAnsi="Arial" w:cs="Arial"/>
                <w:b/>
                <w:bCs/>
                <w:iCs/>
                <w:sz w:val="20"/>
                <w:szCs w:val="20"/>
              </w:rPr>
            </w:pPr>
          </w:p>
        </w:tc>
      </w:tr>
      <w:tr w:rsidR="00D35BD9" w:rsidTr="00EC34E8">
        <w:trPr>
          <w:trHeight w:val="300"/>
        </w:trPr>
        <w:tc>
          <w:tcPr>
            <w:tcW w:w="7013" w:type="dxa"/>
            <w:tcBorders>
              <w:left w:val="nil"/>
            </w:tcBorders>
            <w:vAlign w:val="center"/>
          </w:tcPr>
          <w:p w:rsidR="00D35BD9" w:rsidRPr="00EC34E8" w:rsidRDefault="00D35BD9" w:rsidP="00410686">
            <w:pPr>
              <w:widowControl w:val="0"/>
              <w:autoSpaceDE w:val="0"/>
              <w:autoSpaceDN w:val="0"/>
              <w:adjustRightInd w:val="0"/>
              <w:rPr>
                <w:rFonts w:ascii="Arial" w:hAnsi="Arial" w:cs="Arial"/>
                <w:bCs/>
                <w:i/>
                <w:iCs/>
                <w:sz w:val="20"/>
                <w:szCs w:val="20"/>
              </w:rPr>
            </w:pPr>
            <w:r w:rsidRPr="00EC34E8">
              <w:rPr>
                <w:rFonts w:ascii="Arial" w:hAnsi="Arial" w:cs="Arial"/>
                <w:bCs/>
                <w:i/>
                <w:iCs/>
                <w:sz w:val="20"/>
                <w:szCs w:val="20"/>
              </w:rPr>
              <w:t xml:space="preserve">             Sovrappeso</w:t>
            </w:r>
            <w:r w:rsidR="00410686" w:rsidRPr="00EC34E8">
              <w:rPr>
                <w:rFonts w:ascii="Arial" w:hAnsi="Arial" w:cs="Arial"/>
                <w:bCs/>
                <w:i/>
                <w:iCs/>
                <w:sz w:val="20"/>
                <w:szCs w:val="20"/>
              </w:rPr>
              <w:t>*</w:t>
            </w:r>
          </w:p>
        </w:tc>
        <w:tc>
          <w:tcPr>
            <w:tcW w:w="1987" w:type="dxa"/>
            <w:vAlign w:val="bottom"/>
          </w:tcPr>
          <w:p w:rsidR="00D35BD9" w:rsidRPr="00527E71" w:rsidRDefault="005B317B" w:rsidP="00C2087C">
            <w:pPr>
              <w:widowControl w:val="0"/>
              <w:autoSpaceDE w:val="0"/>
              <w:autoSpaceDN w:val="0"/>
              <w:adjustRightInd w:val="0"/>
              <w:jc w:val="center"/>
              <w:rPr>
                <w:rFonts w:ascii="Arial" w:hAnsi="Arial" w:cs="Arial"/>
                <w:b/>
                <w:bCs/>
                <w:iCs/>
                <w:sz w:val="20"/>
                <w:szCs w:val="20"/>
              </w:rPr>
            </w:pPr>
            <w:r w:rsidRPr="00527E71">
              <w:rPr>
                <w:rFonts w:ascii="Arial" w:hAnsi="Arial" w:cs="Arial"/>
                <w:b/>
                <w:bCs/>
                <w:iCs/>
                <w:sz w:val="20"/>
                <w:szCs w:val="20"/>
              </w:rPr>
              <w:t>30,9</w:t>
            </w:r>
          </w:p>
          <w:p w:rsidR="005B317B" w:rsidRPr="00EC34E8" w:rsidRDefault="005B317B" w:rsidP="00C2087C">
            <w:pPr>
              <w:widowControl w:val="0"/>
              <w:autoSpaceDE w:val="0"/>
              <w:autoSpaceDN w:val="0"/>
              <w:adjustRightInd w:val="0"/>
              <w:jc w:val="center"/>
              <w:rPr>
                <w:rFonts w:ascii="Arial" w:hAnsi="Arial" w:cs="Arial"/>
                <w:bCs/>
                <w:iCs/>
                <w:sz w:val="20"/>
                <w:szCs w:val="20"/>
              </w:rPr>
            </w:pPr>
            <w:r w:rsidRPr="00EC34E8">
              <w:rPr>
                <w:rFonts w:ascii="Arial" w:hAnsi="Arial" w:cs="Arial"/>
                <w:bCs/>
                <w:iCs/>
                <w:sz w:val="20"/>
                <w:szCs w:val="20"/>
              </w:rPr>
              <w:t>(26,5-35,6)</w:t>
            </w:r>
          </w:p>
        </w:tc>
      </w:tr>
      <w:tr w:rsidR="00D35BD9" w:rsidTr="00EC34E8">
        <w:trPr>
          <w:trHeight w:val="378"/>
        </w:trPr>
        <w:tc>
          <w:tcPr>
            <w:tcW w:w="7013" w:type="dxa"/>
            <w:tcBorders>
              <w:left w:val="nil"/>
            </w:tcBorders>
            <w:vAlign w:val="center"/>
          </w:tcPr>
          <w:p w:rsidR="00D35BD9" w:rsidRPr="00EC34E8" w:rsidRDefault="00D35BD9" w:rsidP="00410686">
            <w:pPr>
              <w:widowControl w:val="0"/>
              <w:autoSpaceDE w:val="0"/>
              <w:autoSpaceDN w:val="0"/>
              <w:adjustRightInd w:val="0"/>
              <w:rPr>
                <w:rFonts w:ascii="Arial" w:hAnsi="Arial" w:cs="Arial"/>
                <w:bCs/>
                <w:i/>
                <w:iCs/>
                <w:sz w:val="20"/>
                <w:szCs w:val="20"/>
              </w:rPr>
            </w:pPr>
            <w:r w:rsidRPr="00EC34E8">
              <w:rPr>
                <w:rFonts w:ascii="Arial" w:hAnsi="Arial" w:cs="Arial"/>
                <w:bCs/>
                <w:i/>
                <w:iCs/>
                <w:sz w:val="20"/>
                <w:szCs w:val="20"/>
              </w:rPr>
              <w:t xml:space="preserve">             Obesi</w:t>
            </w:r>
            <w:r w:rsidR="00410686" w:rsidRPr="00EC34E8">
              <w:rPr>
                <w:rFonts w:ascii="Arial" w:hAnsi="Arial" w:cs="Arial"/>
                <w:bCs/>
                <w:i/>
                <w:iCs/>
                <w:sz w:val="20"/>
                <w:szCs w:val="20"/>
              </w:rPr>
              <w:t>**</w:t>
            </w:r>
          </w:p>
        </w:tc>
        <w:tc>
          <w:tcPr>
            <w:tcW w:w="1987" w:type="dxa"/>
            <w:vAlign w:val="bottom"/>
          </w:tcPr>
          <w:p w:rsidR="00D35BD9" w:rsidRPr="00527E71" w:rsidRDefault="005B317B" w:rsidP="00C2087C">
            <w:pPr>
              <w:widowControl w:val="0"/>
              <w:autoSpaceDE w:val="0"/>
              <w:autoSpaceDN w:val="0"/>
              <w:adjustRightInd w:val="0"/>
              <w:jc w:val="center"/>
              <w:rPr>
                <w:rFonts w:ascii="Arial" w:hAnsi="Arial" w:cs="Arial"/>
                <w:b/>
                <w:bCs/>
                <w:iCs/>
                <w:sz w:val="20"/>
                <w:szCs w:val="20"/>
              </w:rPr>
            </w:pPr>
            <w:r w:rsidRPr="00527E71">
              <w:rPr>
                <w:rFonts w:ascii="Arial" w:hAnsi="Arial" w:cs="Arial"/>
                <w:b/>
                <w:bCs/>
                <w:iCs/>
                <w:sz w:val="20"/>
                <w:szCs w:val="20"/>
              </w:rPr>
              <w:t>12,9</w:t>
            </w:r>
          </w:p>
          <w:p w:rsidR="005B317B" w:rsidRPr="00EC34E8" w:rsidRDefault="005B317B" w:rsidP="00C2087C">
            <w:pPr>
              <w:widowControl w:val="0"/>
              <w:autoSpaceDE w:val="0"/>
              <w:autoSpaceDN w:val="0"/>
              <w:adjustRightInd w:val="0"/>
              <w:jc w:val="center"/>
              <w:rPr>
                <w:rFonts w:ascii="Arial" w:hAnsi="Arial" w:cs="Arial"/>
                <w:bCs/>
                <w:iCs/>
                <w:sz w:val="20"/>
                <w:szCs w:val="20"/>
              </w:rPr>
            </w:pPr>
            <w:r w:rsidRPr="00EC34E8">
              <w:rPr>
                <w:rFonts w:ascii="Arial" w:hAnsi="Arial" w:cs="Arial"/>
                <w:bCs/>
                <w:iCs/>
                <w:sz w:val="20"/>
                <w:szCs w:val="20"/>
              </w:rPr>
              <w:t>(9,9-16,6)</w:t>
            </w:r>
          </w:p>
        </w:tc>
      </w:tr>
      <w:tr w:rsidR="00D35BD9" w:rsidTr="00EC34E8">
        <w:trPr>
          <w:trHeight w:val="249"/>
        </w:trPr>
        <w:tc>
          <w:tcPr>
            <w:tcW w:w="7013" w:type="dxa"/>
            <w:tcBorders>
              <w:left w:val="nil"/>
            </w:tcBorders>
          </w:tcPr>
          <w:p w:rsidR="00D35BD9" w:rsidRPr="00527E71" w:rsidRDefault="00D35BD9" w:rsidP="00CB6B2F">
            <w:pPr>
              <w:widowControl w:val="0"/>
              <w:autoSpaceDE w:val="0"/>
              <w:autoSpaceDN w:val="0"/>
              <w:adjustRightInd w:val="0"/>
              <w:rPr>
                <w:rFonts w:ascii="Arial" w:hAnsi="Arial" w:cs="Arial"/>
                <w:b/>
                <w:bCs/>
                <w:iCs/>
                <w:sz w:val="20"/>
                <w:szCs w:val="20"/>
              </w:rPr>
            </w:pPr>
            <w:r w:rsidRPr="00527E71">
              <w:rPr>
                <w:rFonts w:ascii="Arial" w:hAnsi="Arial" w:cs="Arial"/>
                <w:b/>
                <w:bCs/>
                <w:iCs/>
                <w:sz w:val="20"/>
                <w:szCs w:val="20"/>
              </w:rPr>
              <w:t>Consigliato di perdere peso</w:t>
            </w:r>
            <w:r w:rsidR="005B317B" w:rsidRPr="00527E71">
              <w:rPr>
                <w:rFonts w:ascii="Arial" w:hAnsi="Arial" w:cs="Arial"/>
                <w:b/>
                <w:bCs/>
                <w:iCs/>
                <w:sz w:val="20"/>
                <w:szCs w:val="20"/>
              </w:rPr>
              <w:t xml:space="preserve"> </w:t>
            </w:r>
            <w:r w:rsidRPr="00527E71">
              <w:rPr>
                <w:rFonts w:ascii="Arial" w:hAnsi="Arial" w:cs="Arial"/>
                <w:b/>
                <w:bCs/>
                <w:iCs/>
                <w:sz w:val="20"/>
                <w:szCs w:val="20"/>
              </w:rPr>
              <w:t>da un medico o operatore sanitario</w:t>
            </w:r>
            <w:r w:rsidR="00410686" w:rsidRPr="00527E71">
              <w:rPr>
                <w:rFonts w:ascii="Arial" w:hAnsi="Arial" w:cs="Arial"/>
                <w:b/>
                <w:bCs/>
                <w:iCs/>
                <w:sz w:val="20"/>
                <w:szCs w:val="20"/>
              </w:rPr>
              <w:t>***</w:t>
            </w:r>
          </w:p>
        </w:tc>
        <w:tc>
          <w:tcPr>
            <w:tcW w:w="1987" w:type="dxa"/>
            <w:vAlign w:val="bottom"/>
          </w:tcPr>
          <w:p w:rsidR="00D35BD9" w:rsidRPr="00EC34E8" w:rsidRDefault="00D35BD9" w:rsidP="00C2087C">
            <w:pPr>
              <w:widowControl w:val="0"/>
              <w:autoSpaceDE w:val="0"/>
              <w:autoSpaceDN w:val="0"/>
              <w:adjustRightInd w:val="0"/>
              <w:jc w:val="center"/>
              <w:rPr>
                <w:rFonts w:ascii="Arial" w:hAnsi="Arial" w:cs="Arial"/>
                <w:bCs/>
                <w:iCs/>
                <w:sz w:val="20"/>
                <w:szCs w:val="20"/>
              </w:rPr>
            </w:pPr>
          </w:p>
        </w:tc>
      </w:tr>
      <w:tr w:rsidR="00D35BD9" w:rsidTr="00EC34E8">
        <w:trPr>
          <w:trHeight w:val="357"/>
        </w:trPr>
        <w:tc>
          <w:tcPr>
            <w:tcW w:w="7013" w:type="dxa"/>
            <w:tcBorders>
              <w:left w:val="nil"/>
            </w:tcBorders>
            <w:vAlign w:val="center"/>
          </w:tcPr>
          <w:p w:rsidR="00D35BD9" w:rsidRPr="00EC34E8" w:rsidRDefault="00D35BD9" w:rsidP="00410686">
            <w:pPr>
              <w:widowControl w:val="0"/>
              <w:autoSpaceDE w:val="0"/>
              <w:autoSpaceDN w:val="0"/>
              <w:adjustRightInd w:val="0"/>
              <w:rPr>
                <w:rFonts w:ascii="Arial" w:hAnsi="Arial" w:cs="Arial"/>
                <w:bCs/>
                <w:i/>
                <w:iCs/>
                <w:sz w:val="20"/>
                <w:szCs w:val="20"/>
              </w:rPr>
            </w:pPr>
            <w:r w:rsidRPr="00EC34E8">
              <w:rPr>
                <w:rFonts w:ascii="Arial" w:hAnsi="Arial" w:cs="Arial"/>
                <w:bCs/>
                <w:i/>
                <w:iCs/>
                <w:sz w:val="20"/>
                <w:szCs w:val="20"/>
              </w:rPr>
              <w:t xml:space="preserve">             Sovrappeso</w:t>
            </w:r>
          </w:p>
        </w:tc>
        <w:tc>
          <w:tcPr>
            <w:tcW w:w="1987" w:type="dxa"/>
            <w:vAlign w:val="bottom"/>
          </w:tcPr>
          <w:p w:rsidR="00D35BD9" w:rsidRPr="00527E71" w:rsidRDefault="005B317B" w:rsidP="00C2087C">
            <w:pPr>
              <w:widowControl w:val="0"/>
              <w:autoSpaceDE w:val="0"/>
              <w:autoSpaceDN w:val="0"/>
              <w:adjustRightInd w:val="0"/>
              <w:jc w:val="center"/>
              <w:rPr>
                <w:rFonts w:ascii="Arial" w:hAnsi="Arial" w:cs="Arial"/>
                <w:b/>
                <w:bCs/>
                <w:iCs/>
                <w:sz w:val="20"/>
                <w:szCs w:val="20"/>
              </w:rPr>
            </w:pPr>
            <w:r w:rsidRPr="00527E71">
              <w:rPr>
                <w:rFonts w:ascii="Arial" w:hAnsi="Arial" w:cs="Arial"/>
                <w:b/>
                <w:bCs/>
                <w:iCs/>
                <w:sz w:val="20"/>
                <w:szCs w:val="20"/>
              </w:rPr>
              <w:t>33,6</w:t>
            </w:r>
          </w:p>
          <w:p w:rsidR="005B317B" w:rsidRPr="00EC34E8" w:rsidRDefault="00410686" w:rsidP="00C2087C">
            <w:pPr>
              <w:widowControl w:val="0"/>
              <w:autoSpaceDE w:val="0"/>
              <w:autoSpaceDN w:val="0"/>
              <w:adjustRightInd w:val="0"/>
              <w:jc w:val="center"/>
              <w:rPr>
                <w:rFonts w:ascii="Arial" w:hAnsi="Arial" w:cs="Arial"/>
                <w:bCs/>
                <w:iCs/>
                <w:sz w:val="20"/>
                <w:szCs w:val="20"/>
              </w:rPr>
            </w:pPr>
            <w:r w:rsidRPr="00EC34E8">
              <w:rPr>
                <w:rFonts w:ascii="Arial" w:hAnsi="Arial" w:cs="Arial"/>
                <w:bCs/>
                <w:iCs/>
                <w:sz w:val="20"/>
                <w:szCs w:val="20"/>
              </w:rPr>
              <w:t>(29,2-37,9)</w:t>
            </w:r>
          </w:p>
        </w:tc>
      </w:tr>
      <w:tr w:rsidR="00D35BD9" w:rsidTr="00EC34E8">
        <w:trPr>
          <w:trHeight w:val="434"/>
        </w:trPr>
        <w:tc>
          <w:tcPr>
            <w:tcW w:w="7013" w:type="dxa"/>
            <w:tcBorders>
              <w:left w:val="nil"/>
            </w:tcBorders>
            <w:vAlign w:val="center"/>
          </w:tcPr>
          <w:p w:rsidR="00D35BD9" w:rsidRPr="00EC34E8" w:rsidRDefault="00D35BD9" w:rsidP="00410686">
            <w:pPr>
              <w:widowControl w:val="0"/>
              <w:autoSpaceDE w:val="0"/>
              <w:autoSpaceDN w:val="0"/>
              <w:adjustRightInd w:val="0"/>
              <w:rPr>
                <w:rFonts w:ascii="Arial" w:hAnsi="Arial" w:cs="Arial"/>
                <w:bCs/>
                <w:i/>
                <w:iCs/>
                <w:sz w:val="20"/>
                <w:szCs w:val="20"/>
              </w:rPr>
            </w:pPr>
            <w:r w:rsidRPr="00EC34E8">
              <w:rPr>
                <w:rFonts w:ascii="Arial" w:hAnsi="Arial" w:cs="Arial"/>
                <w:bCs/>
                <w:i/>
                <w:iCs/>
                <w:sz w:val="20"/>
                <w:szCs w:val="20"/>
              </w:rPr>
              <w:t xml:space="preserve">             Obesi</w:t>
            </w:r>
          </w:p>
        </w:tc>
        <w:tc>
          <w:tcPr>
            <w:tcW w:w="1987" w:type="dxa"/>
            <w:vAlign w:val="bottom"/>
          </w:tcPr>
          <w:p w:rsidR="00D35BD9" w:rsidRPr="00527E71" w:rsidRDefault="005B317B" w:rsidP="00C2087C">
            <w:pPr>
              <w:widowControl w:val="0"/>
              <w:autoSpaceDE w:val="0"/>
              <w:autoSpaceDN w:val="0"/>
              <w:adjustRightInd w:val="0"/>
              <w:jc w:val="center"/>
              <w:rPr>
                <w:rFonts w:ascii="Arial" w:hAnsi="Arial" w:cs="Arial"/>
                <w:b/>
                <w:bCs/>
                <w:iCs/>
                <w:sz w:val="20"/>
                <w:szCs w:val="20"/>
              </w:rPr>
            </w:pPr>
            <w:r w:rsidRPr="00527E71">
              <w:rPr>
                <w:rFonts w:ascii="Arial" w:hAnsi="Arial" w:cs="Arial"/>
                <w:b/>
                <w:bCs/>
                <w:iCs/>
                <w:sz w:val="20"/>
                <w:szCs w:val="20"/>
              </w:rPr>
              <w:t>71,7</w:t>
            </w:r>
          </w:p>
          <w:p w:rsidR="00410686" w:rsidRPr="00EC34E8" w:rsidRDefault="00410686" w:rsidP="00C2087C">
            <w:pPr>
              <w:widowControl w:val="0"/>
              <w:autoSpaceDE w:val="0"/>
              <w:autoSpaceDN w:val="0"/>
              <w:adjustRightInd w:val="0"/>
              <w:jc w:val="center"/>
              <w:rPr>
                <w:rFonts w:ascii="Arial" w:hAnsi="Arial" w:cs="Arial"/>
                <w:bCs/>
                <w:iCs/>
                <w:sz w:val="20"/>
                <w:szCs w:val="20"/>
              </w:rPr>
            </w:pPr>
            <w:r w:rsidRPr="00EC34E8">
              <w:rPr>
                <w:rFonts w:ascii="Arial" w:hAnsi="Arial" w:cs="Arial"/>
                <w:bCs/>
                <w:iCs/>
                <w:sz w:val="20"/>
                <w:szCs w:val="20"/>
              </w:rPr>
              <w:t>(66,5-77.1)</w:t>
            </w:r>
          </w:p>
        </w:tc>
      </w:tr>
      <w:tr w:rsidR="00D35BD9" w:rsidTr="00EC34E8">
        <w:trPr>
          <w:trHeight w:val="304"/>
        </w:trPr>
        <w:tc>
          <w:tcPr>
            <w:tcW w:w="7013" w:type="dxa"/>
            <w:tcBorders>
              <w:left w:val="nil"/>
            </w:tcBorders>
            <w:vAlign w:val="center"/>
          </w:tcPr>
          <w:p w:rsidR="00D35BD9" w:rsidRPr="00527E71" w:rsidRDefault="00D35BD9" w:rsidP="00410686">
            <w:pPr>
              <w:widowControl w:val="0"/>
              <w:autoSpaceDE w:val="0"/>
              <w:autoSpaceDN w:val="0"/>
              <w:adjustRightInd w:val="0"/>
              <w:rPr>
                <w:rFonts w:ascii="Arial" w:hAnsi="Arial" w:cs="Arial"/>
                <w:b/>
                <w:bCs/>
                <w:iCs/>
                <w:sz w:val="20"/>
                <w:szCs w:val="20"/>
              </w:rPr>
            </w:pPr>
            <w:r w:rsidRPr="00527E71">
              <w:rPr>
                <w:rFonts w:ascii="Arial" w:hAnsi="Arial" w:cs="Arial"/>
                <w:b/>
                <w:bCs/>
                <w:iCs/>
                <w:sz w:val="20"/>
                <w:szCs w:val="20"/>
              </w:rPr>
              <w:t>Almeno 5 porzioni di frutta e verdura</w:t>
            </w:r>
          </w:p>
        </w:tc>
        <w:tc>
          <w:tcPr>
            <w:tcW w:w="1987" w:type="dxa"/>
            <w:vAlign w:val="bottom"/>
          </w:tcPr>
          <w:p w:rsidR="00D35BD9" w:rsidRPr="00527E71" w:rsidRDefault="005B317B" w:rsidP="00C2087C">
            <w:pPr>
              <w:widowControl w:val="0"/>
              <w:autoSpaceDE w:val="0"/>
              <w:autoSpaceDN w:val="0"/>
              <w:adjustRightInd w:val="0"/>
              <w:jc w:val="center"/>
              <w:rPr>
                <w:rFonts w:ascii="Arial" w:hAnsi="Arial" w:cs="Arial"/>
                <w:b/>
                <w:bCs/>
                <w:iCs/>
                <w:sz w:val="20"/>
                <w:szCs w:val="20"/>
              </w:rPr>
            </w:pPr>
            <w:r w:rsidRPr="00527E71">
              <w:rPr>
                <w:rFonts w:ascii="Arial" w:hAnsi="Arial" w:cs="Arial"/>
                <w:b/>
                <w:bCs/>
                <w:iCs/>
                <w:sz w:val="20"/>
                <w:szCs w:val="20"/>
              </w:rPr>
              <w:t>11,2</w:t>
            </w:r>
          </w:p>
          <w:p w:rsidR="005B317B" w:rsidRPr="00EC34E8" w:rsidRDefault="005B317B" w:rsidP="00C2087C">
            <w:pPr>
              <w:widowControl w:val="0"/>
              <w:autoSpaceDE w:val="0"/>
              <w:autoSpaceDN w:val="0"/>
              <w:adjustRightInd w:val="0"/>
              <w:jc w:val="center"/>
              <w:rPr>
                <w:rFonts w:ascii="Arial" w:hAnsi="Arial" w:cs="Arial"/>
                <w:bCs/>
                <w:iCs/>
                <w:sz w:val="20"/>
                <w:szCs w:val="20"/>
              </w:rPr>
            </w:pPr>
            <w:r w:rsidRPr="00EC34E8">
              <w:rPr>
                <w:rFonts w:ascii="Arial" w:hAnsi="Arial" w:cs="Arial"/>
                <w:bCs/>
                <w:iCs/>
                <w:sz w:val="20"/>
                <w:szCs w:val="20"/>
              </w:rPr>
              <w:t>8,5-14,8</w:t>
            </w:r>
          </w:p>
        </w:tc>
      </w:tr>
      <w:tr w:rsidR="00C2087C" w:rsidTr="00C2087C">
        <w:trPr>
          <w:trHeight w:val="532"/>
        </w:trPr>
        <w:tc>
          <w:tcPr>
            <w:tcW w:w="9000" w:type="dxa"/>
            <w:gridSpan w:val="2"/>
            <w:tcBorders>
              <w:left w:val="nil"/>
              <w:bottom w:val="nil"/>
              <w:right w:val="nil"/>
            </w:tcBorders>
          </w:tcPr>
          <w:p w:rsidR="007D3EF6" w:rsidRDefault="007D3EF6" w:rsidP="00410686">
            <w:pPr>
              <w:autoSpaceDE w:val="0"/>
              <w:autoSpaceDN w:val="0"/>
              <w:adjustRightInd w:val="0"/>
              <w:rPr>
                <w:rFonts w:ascii="Arial" w:hAnsi="Arial" w:cs="Arial"/>
                <w:sz w:val="16"/>
                <w:szCs w:val="16"/>
              </w:rPr>
            </w:pPr>
          </w:p>
          <w:p w:rsidR="00C2087C" w:rsidRPr="00410686" w:rsidRDefault="00C2087C" w:rsidP="00410686">
            <w:pPr>
              <w:autoSpaceDE w:val="0"/>
              <w:autoSpaceDN w:val="0"/>
              <w:adjustRightInd w:val="0"/>
              <w:rPr>
                <w:rFonts w:ascii="Arial" w:hAnsi="Arial" w:cs="Arial"/>
                <w:sz w:val="16"/>
                <w:szCs w:val="16"/>
              </w:rPr>
            </w:pPr>
            <w:r w:rsidRPr="00410686">
              <w:rPr>
                <w:rFonts w:ascii="Arial" w:hAnsi="Arial" w:cs="Arial"/>
                <w:sz w:val="16"/>
                <w:szCs w:val="16"/>
              </w:rPr>
              <w:t>*sovrappeso = indice di massa corporea (Imc) compreso tra 25 e 29,9</w:t>
            </w:r>
          </w:p>
          <w:p w:rsidR="00C2087C" w:rsidRPr="00410686" w:rsidRDefault="00C2087C" w:rsidP="00410686">
            <w:pPr>
              <w:autoSpaceDE w:val="0"/>
              <w:autoSpaceDN w:val="0"/>
              <w:adjustRightInd w:val="0"/>
              <w:rPr>
                <w:rFonts w:ascii="Arial" w:hAnsi="Arial" w:cs="Arial"/>
                <w:sz w:val="16"/>
                <w:szCs w:val="16"/>
              </w:rPr>
            </w:pPr>
            <w:r w:rsidRPr="00410686">
              <w:rPr>
                <w:rFonts w:ascii="Arial" w:hAnsi="Arial" w:cs="Arial"/>
                <w:sz w:val="16"/>
                <w:szCs w:val="16"/>
              </w:rPr>
              <w:t xml:space="preserve">**obeso = indice di massa corporea </w:t>
            </w:r>
            <w:r w:rsidRPr="00410686">
              <w:rPr>
                <w:rFonts w:ascii="Arial" w:hAnsi="Arial" w:cs="Arial" w:hint="eastAsia"/>
                <w:sz w:val="16"/>
                <w:szCs w:val="16"/>
              </w:rPr>
              <w:t>≥</w:t>
            </w:r>
            <w:r w:rsidRPr="00410686">
              <w:rPr>
                <w:rFonts w:ascii="Arial" w:hAnsi="Arial" w:cs="Arial"/>
                <w:sz w:val="16"/>
                <w:szCs w:val="16"/>
              </w:rPr>
              <w:t>30</w:t>
            </w:r>
          </w:p>
          <w:p w:rsidR="00C2087C" w:rsidRDefault="00C2087C" w:rsidP="00CB6B2F">
            <w:pPr>
              <w:widowControl w:val="0"/>
              <w:autoSpaceDE w:val="0"/>
              <w:autoSpaceDN w:val="0"/>
              <w:adjustRightInd w:val="0"/>
              <w:rPr>
                <w:rFonts w:ascii="Arial" w:hAnsi="Arial" w:cs="Arial"/>
                <w:bCs/>
                <w:iCs/>
              </w:rPr>
            </w:pPr>
            <w:r w:rsidRPr="00410686">
              <w:rPr>
                <w:rFonts w:ascii="Arial" w:hAnsi="Arial" w:cs="Arial"/>
                <w:sz w:val="16"/>
                <w:szCs w:val="16"/>
              </w:rPr>
              <w:t>***tra coloro che sono stati dal medico negli ultimi 12 mesi</w:t>
            </w:r>
          </w:p>
        </w:tc>
      </w:tr>
    </w:tbl>
    <w:p w:rsidR="0082168F" w:rsidRDefault="0082168F" w:rsidP="00CB6B2F">
      <w:pPr>
        <w:widowControl w:val="0"/>
        <w:autoSpaceDE w:val="0"/>
        <w:autoSpaceDN w:val="0"/>
        <w:adjustRightInd w:val="0"/>
        <w:rPr>
          <w:rFonts w:ascii="Arial" w:hAnsi="Arial" w:cs="Arial"/>
          <w:b/>
          <w:bCs/>
          <w:i/>
          <w:iCs/>
        </w:rPr>
      </w:pPr>
    </w:p>
    <w:p w:rsidR="00527E71" w:rsidRDefault="00527E71" w:rsidP="0068533B">
      <w:pPr>
        <w:autoSpaceDE w:val="0"/>
        <w:autoSpaceDN w:val="0"/>
        <w:adjustRightInd w:val="0"/>
        <w:jc w:val="both"/>
        <w:rPr>
          <w:rFonts w:ascii="Arial" w:hAnsi="Arial" w:cs="Arial"/>
          <w:b/>
          <w:bCs/>
          <w:i/>
          <w:color w:val="000080"/>
          <w:sz w:val="28"/>
          <w:szCs w:val="28"/>
        </w:rPr>
      </w:pPr>
    </w:p>
    <w:p w:rsidR="0082168F" w:rsidRPr="0068533B" w:rsidRDefault="00EC34E8"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Le persone in eccesso ponderale e le loro caratteristiche</w:t>
      </w:r>
    </w:p>
    <w:p w:rsidR="00EC34E8" w:rsidRPr="00EC34E8" w:rsidRDefault="00EC34E8" w:rsidP="00F87C9A">
      <w:pPr>
        <w:autoSpaceDE w:val="0"/>
        <w:autoSpaceDN w:val="0"/>
        <w:adjustRightInd w:val="0"/>
        <w:jc w:val="both"/>
        <w:rPr>
          <w:rFonts w:ascii="Arial" w:hAnsi="Arial" w:cs="Arial"/>
          <w:bCs/>
          <w:iCs/>
          <w:sz w:val="22"/>
          <w:szCs w:val="20"/>
        </w:rPr>
      </w:pPr>
      <w:r>
        <w:rPr>
          <w:rFonts w:ascii="Arial" w:hAnsi="Arial" w:cs="Arial"/>
          <w:sz w:val="22"/>
          <w:szCs w:val="22"/>
        </w:rPr>
        <w:t>Tra gli intervistati nell’anno 2010, l’</w:t>
      </w:r>
      <w:r w:rsidRPr="00EC34E8">
        <w:rPr>
          <w:rFonts w:ascii="Arial" w:hAnsi="Arial" w:cs="Arial"/>
          <w:sz w:val="22"/>
          <w:szCs w:val="22"/>
        </w:rPr>
        <w:t>eccesso</w:t>
      </w:r>
      <w:r>
        <w:rPr>
          <w:rFonts w:ascii="Arial" w:hAnsi="Arial" w:cs="Arial"/>
          <w:sz w:val="22"/>
          <w:szCs w:val="22"/>
        </w:rPr>
        <w:t xml:space="preserve"> ponderale (sovrappeso e obesità, BMI </w:t>
      </w:r>
      <w:r>
        <w:rPr>
          <w:rFonts w:ascii="SymbolMT" w:eastAsia="SymbolMT" w:hAnsiTheme="minorHAnsi" w:cs="SymbolMT" w:hint="eastAsia"/>
          <w:sz w:val="23"/>
          <w:szCs w:val="23"/>
          <w:lang w:eastAsia="en-US"/>
        </w:rPr>
        <w:t>≥</w:t>
      </w:r>
      <w:r>
        <w:rPr>
          <w:rFonts w:ascii="Arial" w:hAnsi="Arial" w:cs="Arial"/>
          <w:sz w:val="22"/>
          <w:szCs w:val="22"/>
        </w:rPr>
        <w:t>25)</w:t>
      </w:r>
      <w:r>
        <w:rPr>
          <w:rFonts w:ascii="Arial" w:hAnsi="Arial" w:cs="Arial"/>
          <w:bCs/>
          <w:iCs/>
          <w:sz w:val="22"/>
          <w:szCs w:val="20"/>
        </w:rPr>
        <w:t xml:space="preserve"> </w:t>
      </w:r>
      <w:r w:rsidRPr="00EC34E8">
        <w:rPr>
          <w:rFonts w:ascii="Arial" w:hAnsi="Arial" w:cs="Arial"/>
          <w:bCs/>
          <w:iCs/>
          <w:sz w:val="22"/>
          <w:szCs w:val="20"/>
        </w:rPr>
        <w:t>è più frequente:</w:t>
      </w:r>
    </w:p>
    <w:p w:rsidR="00EC34E8" w:rsidRDefault="00EC34E8" w:rsidP="00783D29">
      <w:pPr>
        <w:numPr>
          <w:ilvl w:val="3"/>
          <w:numId w:val="1"/>
        </w:numPr>
        <w:tabs>
          <w:tab w:val="clear" w:pos="2880"/>
          <w:tab w:val="num" w:pos="0"/>
          <w:tab w:val="num" w:pos="540"/>
        </w:tabs>
        <w:autoSpaceDE w:val="0"/>
        <w:autoSpaceDN w:val="0"/>
        <w:adjustRightInd w:val="0"/>
        <w:ind w:left="540"/>
        <w:jc w:val="both"/>
        <w:rPr>
          <w:rFonts w:ascii="Arial" w:hAnsi="Arial" w:cs="Arial"/>
          <w:bCs/>
          <w:iCs/>
          <w:sz w:val="22"/>
          <w:szCs w:val="20"/>
        </w:rPr>
      </w:pPr>
      <w:r>
        <w:rPr>
          <w:rFonts w:ascii="Arial" w:hAnsi="Arial" w:cs="Arial"/>
          <w:bCs/>
          <w:iCs/>
          <w:sz w:val="22"/>
          <w:szCs w:val="20"/>
        </w:rPr>
        <w:t>col crescere dell’età</w:t>
      </w:r>
    </w:p>
    <w:p w:rsidR="00EC34E8" w:rsidRDefault="00EC34E8" w:rsidP="00783D29">
      <w:pPr>
        <w:numPr>
          <w:ilvl w:val="3"/>
          <w:numId w:val="1"/>
        </w:numPr>
        <w:tabs>
          <w:tab w:val="clear" w:pos="2880"/>
          <w:tab w:val="num" w:pos="0"/>
          <w:tab w:val="num" w:pos="540"/>
        </w:tabs>
        <w:autoSpaceDE w:val="0"/>
        <w:autoSpaceDN w:val="0"/>
        <w:adjustRightInd w:val="0"/>
        <w:ind w:left="540"/>
        <w:jc w:val="both"/>
        <w:rPr>
          <w:rFonts w:ascii="Arial" w:hAnsi="Arial" w:cs="Arial"/>
          <w:bCs/>
          <w:iCs/>
          <w:sz w:val="22"/>
          <w:szCs w:val="20"/>
        </w:rPr>
      </w:pPr>
      <w:r>
        <w:rPr>
          <w:rFonts w:ascii="Arial" w:hAnsi="Arial" w:cs="Arial"/>
          <w:bCs/>
          <w:iCs/>
          <w:sz w:val="22"/>
          <w:szCs w:val="20"/>
        </w:rPr>
        <w:t>negli uomini (37% vs 26</w:t>
      </w:r>
      <w:r w:rsidRPr="00FB44D5">
        <w:rPr>
          <w:rFonts w:ascii="Arial" w:hAnsi="Arial" w:cs="Arial"/>
          <w:bCs/>
          <w:iCs/>
          <w:sz w:val="22"/>
          <w:szCs w:val="20"/>
        </w:rPr>
        <w:t xml:space="preserve">%) </w:t>
      </w:r>
    </w:p>
    <w:p w:rsidR="00EC34E8" w:rsidRDefault="00EC34E8" w:rsidP="00783D29">
      <w:pPr>
        <w:numPr>
          <w:ilvl w:val="3"/>
          <w:numId w:val="1"/>
        </w:numPr>
        <w:tabs>
          <w:tab w:val="clear" w:pos="2880"/>
          <w:tab w:val="num" w:pos="0"/>
          <w:tab w:val="num" w:pos="540"/>
        </w:tabs>
        <w:autoSpaceDE w:val="0"/>
        <w:autoSpaceDN w:val="0"/>
        <w:adjustRightInd w:val="0"/>
        <w:ind w:left="540"/>
        <w:jc w:val="both"/>
        <w:rPr>
          <w:rFonts w:ascii="Arial" w:hAnsi="Arial" w:cs="Arial"/>
          <w:bCs/>
          <w:iCs/>
          <w:sz w:val="22"/>
          <w:szCs w:val="20"/>
        </w:rPr>
      </w:pPr>
      <w:r w:rsidRPr="00FB44D5">
        <w:rPr>
          <w:rFonts w:ascii="Arial" w:hAnsi="Arial" w:cs="Arial"/>
          <w:bCs/>
          <w:iCs/>
          <w:sz w:val="22"/>
          <w:szCs w:val="20"/>
        </w:rPr>
        <w:t>nelle</w:t>
      </w:r>
      <w:r w:rsidRPr="00235815">
        <w:rPr>
          <w:rFonts w:ascii="Arial" w:hAnsi="Arial" w:cs="Arial"/>
          <w:bCs/>
          <w:iCs/>
          <w:sz w:val="22"/>
          <w:szCs w:val="20"/>
        </w:rPr>
        <w:t xml:space="preserve"> persone </w:t>
      </w:r>
      <w:r>
        <w:rPr>
          <w:rFonts w:ascii="Arial" w:hAnsi="Arial" w:cs="Arial"/>
          <w:bCs/>
          <w:iCs/>
          <w:sz w:val="22"/>
          <w:szCs w:val="20"/>
        </w:rPr>
        <w:t>con basso livello di istruzione</w:t>
      </w:r>
    </w:p>
    <w:p w:rsidR="00EC34E8" w:rsidRDefault="00EC34E8" w:rsidP="00783D29">
      <w:pPr>
        <w:numPr>
          <w:ilvl w:val="3"/>
          <w:numId w:val="1"/>
        </w:numPr>
        <w:tabs>
          <w:tab w:val="clear" w:pos="2880"/>
          <w:tab w:val="num" w:pos="0"/>
          <w:tab w:val="num" w:pos="540"/>
        </w:tabs>
        <w:autoSpaceDE w:val="0"/>
        <w:autoSpaceDN w:val="0"/>
        <w:adjustRightInd w:val="0"/>
        <w:ind w:left="540"/>
        <w:jc w:val="both"/>
        <w:rPr>
          <w:rFonts w:ascii="Arial" w:hAnsi="Arial" w:cs="Arial"/>
          <w:bCs/>
          <w:iCs/>
          <w:sz w:val="22"/>
          <w:szCs w:val="20"/>
        </w:rPr>
      </w:pPr>
      <w:r w:rsidRPr="00D50101">
        <w:rPr>
          <w:rFonts w:ascii="Arial" w:hAnsi="Arial" w:cs="Arial"/>
          <w:bCs/>
          <w:iCs/>
          <w:sz w:val="22"/>
          <w:szCs w:val="20"/>
        </w:rPr>
        <w:t xml:space="preserve">nelle </w:t>
      </w:r>
      <w:r>
        <w:rPr>
          <w:rFonts w:ascii="Arial" w:hAnsi="Arial" w:cs="Arial"/>
          <w:bCs/>
          <w:iCs/>
          <w:sz w:val="22"/>
          <w:szCs w:val="20"/>
        </w:rPr>
        <w:t xml:space="preserve">persone con </w:t>
      </w:r>
      <w:r w:rsidRPr="00D50101">
        <w:rPr>
          <w:rFonts w:ascii="Arial" w:hAnsi="Arial" w:cs="Arial"/>
          <w:bCs/>
          <w:iCs/>
          <w:sz w:val="22"/>
          <w:szCs w:val="20"/>
        </w:rPr>
        <w:t>difficoltà economiche.</w:t>
      </w:r>
    </w:p>
    <w:p w:rsidR="00CE094B" w:rsidRPr="00CE094B" w:rsidRDefault="00CE094B" w:rsidP="00CE094B">
      <w:pPr>
        <w:autoSpaceDE w:val="0"/>
        <w:autoSpaceDN w:val="0"/>
        <w:adjustRightInd w:val="0"/>
        <w:ind w:left="2160"/>
        <w:rPr>
          <w:rFonts w:ascii="Arial" w:hAnsi="Arial" w:cs="Arial"/>
          <w:bCs/>
          <w:iCs/>
          <w:sz w:val="22"/>
          <w:szCs w:val="20"/>
        </w:rPr>
      </w:pPr>
    </w:p>
    <w:tbl>
      <w:tblPr>
        <w:tblStyle w:val="Grigliatabella"/>
        <w:tblW w:w="0" w:type="auto"/>
        <w:tblInd w:w="288" w:type="dxa"/>
        <w:tblLook w:val="04A0"/>
      </w:tblPr>
      <w:tblGrid>
        <w:gridCol w:w="6228"/>
        <w:gridCol w:w="3479"/>
      </w:tblGrid>
      <w:tr w:rsidR="00EC34E8" w:rsidTr="00EC34E8">
        <w:tc>
          <w:tcPr>
            <w:tcW w:w="4671" w:type="dxa"/>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7"/>
              <w:gridCol w:w="2134"/>
              <w:gridCol w:w="577"/>
              <w:gridCol w:w="1057"/>
              <w:gridCol w:w="729"/>
              <w:gridCol w:w="588"/>
            </w:tblGrid>
            <w:tr w:rsidR="00EC34E8" w:rsidTr="00516D90">
              <w:trPr>
                <w:cantSplit/>
                <w:trHeight w:val="460"/>
              </w:trPr>
              <w:tc>
                <w:tcPr>
                  <w:tcW w:w="3061" w:type="dxa"/>
                  <w:gridSpan w:val="2"/>
                  <w:tcBorders>
                    <w:left w:val="nil"/>
                    <w:bottom w:val="single" w:sz="4" w:space="0" w:color="auto"/>
                    <w:right w:val="nil"/>
                  </w:tcBorders>
                  <w:vAlign w:val="center"/>
                </w:tcPr>
                <w:p w:rsidR="00EC34E8" w:rsidRPr="00527E71" w:rsidRDefault="00EC34E8" w:rsidP="00767352">
                  <w:pPr>
                    <w:rPr>
                      <w:rFonts w:ascii="Arial" w:hAnsi="Arial" w:cs="Arial"/>
                      <w:b/>
                      <w:bCs/>
                    </w:rPr>
                  </w:pPr>
                  <w:r w:rsidRPr="00527E71">
                    <w:rPr>
                      <w:rFonts w:ascii="Arial" w:hAnsi="Arial" w:cs="Arial"/>
                      <w:b/>
                      <w:bCs/>
                      <w:sz w:val="22"/>
                      <w:szCs w:val="22"/>
                    </w:rPr>
                    <w:t>Caratteristiche</w:t>
                  </w:r>
                </w:p>
              </w:tc>
              <w:tc>
                <w:tcPr>
                  <w:tcW w:w="1634" w:type="dxa"/>
                  <w:gridSpan w:val="2"/>
                  <w:tcBorders>
                    <w:left w:val="nil"/>
                    <w:bottom w:val="single" w:sz="4" w:space="0" w:color="auto"/>
                    <w:right w:val="nil"/>
                  </w:tcBorders>
                  <w:vAlign w:val="center"/>
                </w:tcPr>
                <w:p w:rsidR="00EC34E8" w:rsidRPr="00527E71" w:rsidRDefault="00EC34E8" w:rsidP="00767352">
                  <w:pPr>
                    <w:jc w:val="center"/>
                    <w:rPr>
                      <w:rFonts w:ascii="Arial" w:hAnsi="Arial" w:cs="Arial"/>
                      <w:b/>
                    </w:rPr>
                  </w:pPr>
                  <w:r w:rsidRPr="00527E71">
                    <w:rPr>
                      <w:rFonts w:ascii="Arial" w:hAnsi="Arial" w:cs="Arial"/>
                      <w:b/>
                      <w:sz w:val="22"/>
                      <w:szCs w:val="22"/>
                    </w:rPr>
                    <w:t xml:space="preserve">Sovrappeso </w:t>
                  </w:r>
                </w:p>
                <w:p w:rsidR="00EC34E8" w:rsidRPr="00DB6C4F" w:rsidRDefault="00EC34E8" w:rsidP="00767352">
                  <w:pPr>
                    <w:jc w:val="center"/>
                    <w:rPr>
                      <w:rFonts w:ascii="Arial" w:hAnsi="Arial" w:cs="Arial"/>
                    </w:rPr>
                  </w:pPr>
                  <w:r w:rsidRPr="00DB6C4F">
                    <w:rPr>
                      <w:rFonts w:ascii="Arial" w:hAnsi="Arial" w:cs="Arial"/>
                      <w:sz w:val="22"/>
                      <w:szCs w:val="22"/>
                    </w:rPr>
                    <w:t xml:space="preserve">% </w:t>
                  </w:r>
                  <w:r w:rsidRPr="00DB6C4F">
                    <w:rPr>
                      <w:rFonts w:ascii="Arial" w:hAnsi="Arial" w:cs="Arial"/>
                      <w:i/>
                      <w:sz w:val="22"/>
                      <w:szCs w:val="22"/>
                    </w:rPr>
                    <w:t>(IC95%)</w:t>
                  </w:r>
                </w:p>
              </w:tc>
              <w:tc>
                <w:tcPr>
                  <w:tcW w:w="1317" w:type="dxa"/>
                  <w:gridSpan w:val="2"/>
                  <w:tcBorders>
                    <w:left w:val="nil"/>
                    <w:bottom w:val="single" w:sz="4" w:space="0" w:color="auto"/>
                    <w:right w:val="nil"/>
                  </w:tcBorders>
                  <w:vAlign w:val="center"/>
                </w:tcPr>
                <w:p w:rsidR="00EC34E8" w:rsidRPr="00527E71" w:rsidRDefault="00EC34E8" w:rsidP="00767352">
                  <w:pPr>
                    <w:jc w:val="center"/>
                    <w:rPr>
                      <w:rFonts w:ascii="Arial" w:hAnsi="Arial" w:cs="Arial"/>
                      <w:b/>
                    </w:rPr>
                  </w:pPr>
                  <w:r w:rsidRPr="00527E71">
                    <w:rPr>
                      <w:rFonts w:ascii="Arial" w:hAnsi="Arial" w:cs="Arial"/>
                      <w:b/>
                      <w:sz w:val="22"/>
                      <w:szCs w:val="22"/>
                    </w:rPr>
                    <w:t xml:space="preserve">Obesi </w:t>
                  </w:r>
                </w:p>
                <w:p w:rsidR="00EC34E8" w:rsidRPr="00DB6C4F" w:rsidRDefault="00EC34E8" w:rsidP="00767352">
                  <w:pPr>
                    <w:jc w:val="center"/>
                    <w:rPr>
                      <w:rFonts w:ascii="Arial" w:hAnsi="Arial" w:cs="Arial"/>
                      <w:i/>
                    </w:rPr>
                  </w:pPr>
                  <w:r w:rsidRPr="00DB6C4F">
                    <w:rPr>
                      <w:rFonts w:ascii="Arial" w:hAnsi="Arial" w:cs="Arial"/>
                      <w:sz w:val="22"/>
                      <w:szCs w:val="22"/>
                    </w:rPr>
                    <w:t xml:space="preserve">% </w:t>
                  </w:r>
                  <w:r w:rsidRPr="00DB6C4F">
                    <w:rPr>
                      <w:rFonts w:ascii="Arial" w:hAnsi="Arial" w:cs="Arial"/>
                      <w:i/>
                      <w:sz w:val="22"/>
                      <w:szCs w:val="22"/>
                    </w:rPr>
                    <w:t>(IC95%)</w:t>
                  </w:r>
                </w:p>
              </w:tc>
            </w:tr>
            <w:tr w:rsidR="00527E71" w:rsidTr="00516D90">
              <w:trPr>
                <w:cantSplit/>
                <w:trHeight w:val="124"/>
              </w:trPr>
              <w:tc>
                <w:tcPr>
                  <w:tcW w:w="6012" w:type="dxa"/>
                  <w:gridSpan w:val="6"/>
                  <w:tcBorders>
                    <w:top w:val="single" w:sz="4" w:space="0" w:color="auto"/>
                    <w:left w:val="nil"/>
                    <w:bottom w:val="nil"/>
                    <w:right w:val="nil"/>
                  </w:tcBorders>
                </w:tcPr>
                <w:p w:rsidR="007D3EF6" w:rsidRDefault="007D3EF6" w:rsidP="00767352">
                  <w:pPr>
                    <w:rPr>
                      <w:rFonts w:ascii="Arial" w:hAnsi="Arial" w:cs="Arial"/>
                      <w:b/>
                      <w:bCs/>
                    </w:rPr>
                  </w:pPr>
                </w:p>
                <w:p w:rsidR="00527E71" w:rsidRPr="00527E71" w:rsidRDefault="00527E71" w:rsidP="00767352">
                  <w:r w:rsidRPr="00527E71">
                    <w:rPr>
                      <w:rFonts w:ascii="Arial" w:hAnsi="Arial" w:cs="Arial"/>
                      <w:b/>
                      <w:bCs/>
                      <w:sz w:val="22"/>
                      <w:szCs w:val="22"/>
                    </w:rPr>
                    <w:t>Totale</w:t>
                  </w:r>
                  <w:r>
                    <w:rPr>
                      <w:sz w:val="22"/>
                      <w:szCs w:val="22"/>
                    </w:rPr>
                    <w:t xml:space="preserve">                                         </w:t>
                  </w:r>
                  <w:r w:rsidRPr="00527E71">
                    <w:rPr>
                      <w:rFonts w:ascii="Arial" w:hAnsi="Arial" w:cs="Arial"/>
                      <w:b/>
                      <w:sz w:val="22"/>
                      <w:szCs w:val="22"/>
                    </w:rPr>
                    <w:t>30,9</w:t>
                  </w:r>
                  <w:r>
                    <w:rPr>
                      <w:rFonts w:ascii="Arial" w:hAnsi="Arial" w:cs="Arial"/>
                      <w:b/>
                      <w:sz w:val="22"/>
                      <w:szCs w:val="22"/>
                    </w:rPr>
                    <w:t xml:space="preserve">  </w:t>
                  </w:r>
                  <w:r w:rsidRPr="00516D90">
                    <w:rPr>
                      <w:rFonts w:ascii="Arial" w:hAnsi="Arial" w:cs="Arial"/>
                      <w:i/>
                      <w:iCs/>
                      <w:sz w:val="18"/>
                      <w:szCs w:val="18"/>
                    </w:rPr>
                    <w:t>26,5-35,6</w:t>
                  </w:r>
                  <w:r>
                    <w:rPr>
                      <w:sz w:val="22"/>
                      <w:szCs w:val="22"/>
                    </w:rPr>
                    <w:t xml:space="preserve">       </w:t>
                  </w:r>
                  <w:r w:rsidRPr="00527E71">
                    <w:rPr>
                      <w:rFonts w:ascii="Arial" w:hAnsi="Arial" w:cs="Arial"/>
                      <w:b/>
                      <w:sz w:val="22"/>
                      <w:szCs w:val="22"/>
                    </w:rPr>
                    <w:t>12,9</w:t>
                  </w:r>
                  <w:r>
                    <w:rPr>
                      <w:rFonts w:ascii="Arial" w:hAnsi="Arial" w:cs="Arial"/>
                      <w:b/>
                      <w:sz w:val="22"/>
                      <w:szCs w:val="22"/>
                    </w:rPr>
                    <w:t xml:space="preserve">   </w:t>
                  </w:r>
                  <w:r w:rsidRPr="00516D90">
                    <w:rPr>
                      <w:rFonts w:ascii="Arial" w:hAnsi="Arial" w:cs="Arial"/>
                      <w:i/>
                      <w:iCs/>
                      <w:sz w:val="18"/>
                      <w:szCs w:val="18"/>
                    </w:rPr>
                    <w:t>9,9-16,6</w:t>
                  </w:r>
                </w:p>
              </w:tc>
            </w:tr>
            <w:tr w:rsidR="00EC34E8" w:rsidTr="00516D90">
              <w:trPr>
                <w:cantSplit/>
                <w:trHeight w:val="235"/>
              </w:trPr>
              <w:tc>
                <w:tcPr>
                  <w:tcW w:w="3061" w:type="dxa"/>
                  <w:gridSpan w:val="2"/>
                  <w:tcBorders>
                    <w:top w:val="nil"/>
                    <w:left w:val="nil"/>
                    <w:bottom w:val="nil"/>
                    <w:right w:val="nil"/>
                  </w:tcBorders>
                </w:tcPr>
                <w:p w:rsidR="007D3EF6" w:rsidRDefault="007D3EF6" w:rsidP="00CE094B">
                  <w:pPr>
                    <w:rPr>
                      <w:rFonts w:ascii="Arial" w:hAnsi="Arial" w:cs="Arial"/>
                      <w:b/>
                      <w:bCs/>
                    </w:rPr>
                  </w:pPr>
                </w:p>
                <w:p w:rsidR="00EC34E8" w:rsidRPr="00527E71" w:rsidRDefault="00EC34E8" w:rsidP="00CE094B">
                  <w:r w:rsidRPr="00527E71">
                    <w:rPr>
                      <w:rFonts w:ascii="Arial" w:hAnsi="Arial" w:cs="Arial"/>
                      <w:b/>
                      <w:bCs/>
                      <w:sz w:val="22"/>
                      <w:szCs w:val="22"/>
                    </w:rPr>
                    <w:t>Classi di età</w:t>
                  </w:r>
                </w:p>
              </w:tc>
              <w:tc>
                <w:tcPr>
                  <w:tcW w:w="577" w:type="dxa"/>
                  <w:tcBorders>
                    <w:top w:val="nil"/>
                    <w:left w:val="nil"/>
                    <w:bottom w:val="nil"/>
                    <w:right w:val="nil"/>
                  </w:tcBorders>
                </w:tcPr>
                <w:p w:rsidR="00EC34E8" w:rsidRPr="00527E71" w:rsidRDefault="00EC34E8" w:rsidP="00767352">
                  <w:pPr>
                    <w:jc w:val="center"/>
                    <w:rPr>
                      <w:rFonts w:ascii="Arial" w:hAnsi="Arial" w:cs="Arial"/>
                      <w:color w:val="FF0000"/>
                    </w:rPr>
                  </w:pPr>
                </w:p>
              </w:tc>
              <w:tc>
                <w:tcPr>
                  <w:tcW w:w="1057" w:type="dxa"/>
                  <w:tcBorders>
                    <w:top w:val="nil"/>
                    <w:left w:val="nil"/>
                    <w:bottom w:val="nil"/>
                    <w:right w:val="nil"/>
                  </w:tcBorders>
                </w:tcPr>
                <w:p w:rsidR="00EC34E8" w:rsidRPr="00527E71" w:rsidRDefault="00EC34E8" w:rsidP="00767352">
                  <w:pPr>
                    <w:jc w:val="center"/>
                    <w:rPr>
                      <w:rFonts w:ascii="Arial" w:hAnsi="Arial" w:cs="Arial"/>
                      <w:color w:val="FF0000"/>
                    </w:rPr>
                  </w:pPr>
                </w:p>
              </w:tc>
              <w:tc>
                <w:tcPr>
                  <w:tcW w:w="729" w:type="dxa"/>
                  <w:tcBorders>
                    <w:top w:val="nil"/>
                    <w:left w:val="nil"/>
                    <w:bottom w:val="nil"/>
                    <w:right w:val="nil"/>
                  </w:tcBorders>
                </w:tcPr>
                <w:p w:rsidR="00EC34E8" w:rsidRPr="00527E71" w:rsidRDefault="00EC34E8" w:rsidP="00767352">
                  <w:pPr>
                    <w:jc w:val="center"/>
                    <w:rPr>
                      <w:rFonts w:ascii="Arial" w:hAnsi="Arial" w:cs="Arial"/>
                      <w:color w:val="FF0000"/>
                    </w:rPr>
                  </w:pPr>
                </w:p>
              </w:tc>
              <w:tc>
                <w:tcPr>
                  <w:tcW w:w="588" w:type="dxa"/>
                  <w:tcBorders>
                    <w:top w:val="nil"/>
                    <w:left w:val="nil"/>
                    <w:bottom w:val="nil"/>
                    <w:right w:val="nil"/>
                  </w:tcBorders>
                </w:tcPr>
                <w:p w:rsidR="00EC34E8" w:rsidRPr="00527E71" w:rsidRDefault="00EC34E8" w:rsidP="00767352">
                  <w:pPr>
                    <w:jc w:val="center"/>
                    <w:rPr>
                      <w:rFonts w:ascii="Arial" w:hAnsi="Arial" w:cs="Arial"/>
                      <w:color w:val="FF0000"/>
                    </w:rPr>
                  </w:pPr>
                </w:p>
              </w:tc>
            </w:tr>
            <w:tr w:rsidR="00EC34E8" w:rsidTr="00516D90">
              <w:trPr>
                <w:cantSplit/>
                <w:trHeight w:val="220"/>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sz w:val="22"/>
                      <w:szCs w:val="22"/>
                    </w:rPr>
                    <w:t>18 - 34</w:t>
                  </w:r>
                </w:p>
              </w:tc>
              <w:tc>
                <w:tcPr>
                  <w:tcW w:w="1634" w:type="dxa"/>
                  <w:gridSpan w:val="2"/>
                  <w:vMerge w:val="restart"/>
                  <w:tcBorders>
                    <w:top w:val="nil"/>
                    <w:left w:val="nil"/>
                    <w:right w:val="nil"/>
                  </w:tcBorders>
                  <w:vAlign w:val="bottom"/>
                </w:tcPr>
                <w:p w:rsidR="00EC34E8" w:rsidRPr="00527E71" w:rsidRDefault="00EC34E8" w:rsidP="00767352">
                  <w:pPr>
                    <w:jc w:val="center"/>
                    <w:rPr>
                      <w:rFonts w:ascii="Arial" w:hAnsi="Arial" w:cs="Arial"/>
                    </w:rPr>
                  </w:pPr>
                  <w:r w:rsidRPr="00527E71">
                    <w:rPr>
                      <w:rFonts w:ascii="Arial" w:hAnsi="Arial" w:cs="Arial"/>
                      <w:sz w:val="22"/>
                      <w:szCs w:val="22"/>
                    </w:rPr>
                    <w:t>21,4</w:t>
                  </w:r>
                </w:p>
                <w:p w:rsidR="00EC34E8" w:rsidRPr="00527E71" w:rsidRDefault="00EC34E8" w:rsidP="00767352">
                  <w:pPr>
                    <w:jc w:val="center"/>
                    <w:rPr>
                      <w:rFonts w:ascii="Arial" w:hAnsi="Arial" w:cs="Arial"/>
                    </w:rPr>
                  </w:pPr>
                  <w:r w:rsidRPr="00527E71">
                    <w:rPr>
                      <w:rFonts w:ascii="Arial" w:hAnsi="Arial" w:cs="Arial"/>
                      <w:sz w:val="22"/>
                      <w:szCs w:val="22"/>
                    </w:rPr>
                    <w:t>30,1</w:t>
                  </w:r>
                </w:p>
                <w:p w:rsidR="00EC34E8" w:rsidRPr="00527E71" w:rsidRDefault="00EC34E8" w:rsidP="00767352">
                  <w:pPr>
                    <w:jc w:val="center"/>
                    <w:rPr>
                      <w:rFonts w:ascii="Arial" w:hAnsi="Arial" w:cs="Arial"/>
                      <w:i/>
                      <w:iCs/>
                    </w:rPr>
                  </w:pPr>
                  <w:r w:rsidRPr="00527E71">
                    <w:rPr>
                      <w:rFonts w:ascii="Arial" w:hAnsi="Arial" w:cs="Arial"/>
                      <w:sz w:val="22"/>
                      <w:szCs w:val="22"/>
                    </w:rPr>
                    <w:t>41,7</w:t>
                  </w:r>
                </w:p>
              </w:tc>
              <w:tc>
                <w:tcPr>
                  <w:tcW w:w="1317" w:type="dxa"/>
                  <w:gridSpan w:val="2"/>
                  <w:vMerge w:val="restart"/>
                  <w:tcBorders>
                    <w:top w:val="nil"/>
                    <w:left w:val="nil"/>
                    <w:right w:val="nil"/>
                  </w:tcBorders>
                  <w:vAlign w:val="bottom"/>
                </w:tcPr>
                <w:p w:rsidR="00EC34E8" w:rsidRPr="00527E71" w:rsidRDefault="00EC34E8" w:rsidP="00767352">
                  <w:pPr>
                    <w:jc w:val="center"/>
                    <w:rPr>
                      <w:rFonts w:ascii="Arial" w:hAnsi="Arial" w:cs="Arial"/>
                    </w:rPr>
                  </w:pPr>
                  <w:r w:rsidRPr="00527E71">
                    <w:rPr>
                      <w:rFonts w:ascii="Arial" w:hAnsi="Arial" w:cs="Arial"/>
                      <w:sz w:val="22"/>
                      <w:szCs w:val="22"/>
                    </w:rPr>
                    <w:t>5,7</w:t>
                  </w:r>
                </w:p>
                <w:p w:rsidR="00EC34E8" w:rsidRPr="00527E71" w:rsidRDefault="00EC34E8" w:rsidP="00767352">
                  <w:pPr>
                    <w:jc w:val="center"/>
                    <w:rPr>
                      <w:rFonts w:ascii="Arial" w:hAnsi="Arial" w:cs="Arial"/>
                    </w:rPr>
                  </w:pPr>
                  <w:r w:rsidRPr="00527E71">
                    <w:rPr>
                      <w:rFonts w:ascii="Arial" w:hAnsi="Arial" w:cs="Arial"/>
                      <w:sz w:val="22"/>
                      <w:szCs w:val="22"/>
                    </w:rPr>
                    <w:t>13,7</w:t>
                  </w:r>
                </w:p>
                <w:p w:rsidR="00EC34E8" w:rsidRPr="00527E71" w:rsidRDefault="00EC34E8" w:rsidP="00767352">
                  <w:pPr>
                    <w:jc w:val="center"/>
                    <w:rPr>
                      <w:rFonts w:ascii="Arial" w:hAnsi="Arial" w:cs="Arial"/>
                      <w:i/>
                      <w:iCs/>
                    </w:rPr>
                  </w:pPr>
                  <w:r w:rsidRPr="00527E71">
                    <w:rPr>
                      <w:rFonts w:ascii="Arial" w:hAnsi="Arial" w:cs="Arial"/>
                      <w:sz w:val="22"/>
                      <w:szCs w:val="22"/>
                    </w:rPr>
                    <w:t>19,7</w:t>
                  </w:r>
                </w:p>
              </w:tc>
            </w:tr>
            <w:tr w:rsidR="00EC34E8" w:rsidTr="00516D90">
              <w:trPr>
                <w:cantSplit/>
                <w:trHeight w:val="235"/>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sz w:val="22"/>
                      <w:szCs w:val="22"/>
                    </w:rPr>
                    <w:t>35 - 49</w:t>
                  </w:r>
                </w:p>
              </w:tc>
              <w:tc>
                <w:tcPr>
                  <w:tcW w:w="1634" w:type="dxa"/>
                  <w:gridSpan w:val="2"/>
                  <w:vMerge/>
                  <w:tcBorders>
                    <w:left w:val="nil"/>
                    <w:right w:val="nil"/>
                  </w:tcBorders>
                  <w:vAlign w:val="bottom"/>
                </w:tcPr>
                <w:p w:rsidR="00EC34E8" w:rsidRPr="00527E71" w:rsidRDefault="00EC34E8" w:rsidP="00767352">
                  <w:pPr>
                    <w:jc w:val="center"/>
                    <w:rPr>
                      <w:rFonts w:ascii="Arial" w:hAnsi="Arial" w:cs="Arial"/>
                      <w:i/>
                      <w:iCs/>
                    </w:rPr>
                  </w:pPr>
                </w:p>
              </w:tc>
              <w:tc>
                <w:tcPr>
                  <w:tcW w:w="1317" w:type="dxa"/>
                  <w:gridSpan w:val="2"/>
                  <w:vMerge/>
                  <w:tcBorders>
                    <w:left w:val="nil"/>
                    <w:right w:val="nil"/>
                  </w:tcBorders>
                  <w:vAlign w:val="bottom"/>
                </w:tcPr>
                <w:p w:rsidR="00EC34E8" w:rsidRPr="00527E71" w:rsidRDefault="00EC34E8" w:rsidP="00767352">
                  <w:pPr>
                    <w:jc w:val="center"/>
                    <w:rPr>
                      <w:rFonts w:ascii="Arial" w:hAnsi="Arial" w:cs="Arial"/>
                      <w:i/>
                      <w:iCs/>
                    </w:rPr>
                  </w:pPr>
                </w:p>
              </w:tc>
            </w:tr>
            <w:tr w:rsidR="00EC34E8" w:rsidTr="00516D90">
              <w:trPr>
                <w:cantSplit/>
                <w:trHeight w:val="220"/>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sz w:val="22"/>
                      <w:szCs w:val="22"/>
                    </w:rPr>
                    <w:t>50 - 69</w:t>
                  </w:r>
                </w:p>
              </w:tc>
              <w:tc>
                <w:tcPr>
                  <w:tcW w:w="1634" w:type="dxa"/>
                  <w:gridSpan w:val="2"/>
                  <w:vMerge/>
                  <w:tcBorders>
                    <w:left w:val="nil"/>
                    <w:bottom w:val="nil"/>
                    <w:right w:val="nil"/>
                  </w:tcBorders>
                  <w:vAlign w:val="bottom"/>
                </w:tcPr>
                <w:p w:rsidR="00EC34E8" w:rsidRPr="00527E71" w:rsidRDefault="00EC34E8" w:rsidP="00767352">
                  <w:pPr>
                    <w:jc w:val="center"/>
                    <w:rPr>
                      <w:rFonts w:ascii="Arial" w:hAnsi="Arial" w:cs="Arial"/>
                      <w:i/>
                      <w:iCs/>
                    </w:rPr>
                  </w:pPr>
                </w:p>
              </w:tc>
              <w:tc>
                <w:tcPr>
                  <w:tcW w:w="1317" w:type="dxa"/>
                  <w:gridSpan w:val="2"/>
                  <w:vMerge/>
                  <w:tcBorders>
                    <w:left w:val="nil"/>
                    <w:bottom w:val="nil"/>
                    <w:right w:val="nil"/>
                  </w:tcBorders>
                  <w:vAlign w:val="bottom"/>
                </w:tcPr>
                <w:p w:rsidR="00EC34E8" w:rsidRPr="00527E71" w:rsidRDefault="00EC34E8" w:rsidP="00767352">
                  <w:pPr>
                    <w:jc w:val="center"/>
                    <w:rPr>
                      <w:rFonts w:ascii="Arial" w:hAnsi="Arial" w:cs="Arial"/>
                      <w:i/>
                      <w:iCs/>
                    </w:rPr>
                  </w:pPr>
                </w:p>
              </w:tc>
            </w:tr>
            <w:tr w:rsidR="00EC34E8" w:rsidTr="00516D90">
              <w:trPr>
                <w:cantSplit/>
                <w:trHeight w:val="220"/>
              </w:trPr>
              <w:tc>
                <w:tcPr>
                  <w:tcW w:w="3061" w:type="dxa"/>
                  <w:gridSpan w:val="2"/>
                  <w:tcBorders>
                    <w:top w:val="nil"/>
                    <w:left w:val="nil"/>
                    <w:bottom w:val="nil"/>
                    <w:right w:val="nil"/>
                  </w:tcBorders>
                </w:tcPr>
                <w:p w:rsidR="00EC34E8" w:rsidRPr="00527E71" w:rsidRDefault="00EC34E8" w:rsidP="00CE094B">
                  <w:pPr>
                    <w:rPr>
                      <w:b/>
                      <w:bCs/>
                    </w:rPr>
                  </w:pPr>
                  <w:r w:rsidRPr="00527E71">
                    <w:rPr>
                      <w:rFonts w:ascii="Arial" w:hAnsi="Arial" w:cs="Arial"/>
                      <w:b/>
                      <w:bCs/>
                      <w:sz w:val="22"/>
                      <w:szCs w:val="22"/>
                    </w:rPr>
                    <w:t>Sesso</w:t>
                  </w:r>
                </w:p>
              </w:tc>
              <w:tc>
                <w:tcPr>
                  <w:tcW w:w="577" w:type="dxa"/>
                  <w:tcBorders>
                    <w:top w:val="nil"/>
                    <w:left w:val="nil"/>
                    <w:bottom w:val="nil"/>
                    <w:right w:val="nil"/>
                  </w:tcBorders>
                </w:tcPr>
                <w:p w:rsidR="00EC34E8" w:rsidRPr="00527E71" w:rsidRDefault="00EC34E8" w:rsidP="00767352">
                  <w:pPr>
                    <w:jc w:val="center"/>
                    <w:rPr>
                      <w:rFonts w:ascii="Arial" w:hAnsi="Arial" w:cs="Arial"/>
                      <w:color w:val="FF0000"/>
                    </w:rPr>
                  </w:pPr>
                </w:p>
              </w:tc>
              <w:tc>
                <w:tcPr>
                  <w:tcW w:w="1057" w:type="dxa"/>
                  <w:tcBorders>
                    <w:top w:val="nil"/>
                    <w:left w:val="nil"/>
                    <w:bottom w:val="nil"/>
                    <w:right w:val="nil"/>
                  </w:tcBorders>
                  <w:vAlign w:val="bottom"/>
                </w:tcPr>
                <w:p w:rsidR="00EC34E8" w:rsidRPr="00527E71" w:rsidRDefault="00EC34E8" w:rsidP="00767352">
                  <w:pPr>
                    <w:jc w:val="center"/>
                    <w:rPr>
                      <w:rFonts w:ascii="Arial" w:hAnsi="Arial" w:cs="Arial"/>
                    </w:rPr>
                  </w:pPr>
                </w:p>
              </w:tc>
              <w:tc>
                <w:tcPr>
                  <w:tcW w:w="729" w:type="dxa"/>
                  <w:tcBorders>
                    <w:top w:val="nil"/>
                    <w:left w:val="nil"/>
                    <w:bottom w:val="nil"/>
                    <w:right w:val="nil"/>
                  </w:tcBorders>
                  <w:vAlign w:val="bottom"/>
                </w:tcPr>
                <w:p w:rsidR="00EC34E8" w:rsidRPr="00527E71" w:rsidRDefault="00EC34E8" w:rsidP="00767352">
                  <w:pPr>
                    <w:jc w:val="center"/>
                    <w:rPr>
                      <w:rFonts w:ascii="Arial" w:hAnsi="Arial" w:cs="Arial"/>
                      <w:i/>
                      <w:iCs/>
                    </w:rPr>
                  </w:pPr>
                </w:p>
              </w:tc>
              <w:tc>
                <w:tcPr>
                  <w:tcW w:w="588" w:type="dxa"/>
                  <w:tcBorders>
                    <w:top w:val="nil"/>
                    <w:left w:val="nil"/>
                    <w:bottom w:val="nil"/>
                    <w:right w:val="nil"/>
                  </w:tcBorders>
                  <w:vAlign w:val="bottom"/>
                </w:tcPr>
                <w:p w:rsidR="00EC34E8" w:rsidRPr="00527E71" w:rsidRDefault="00EC34E8" w:rsidP="00767352">
                  <w:pPr>
                    <w:jc w:val="center"/>
                    <w:rPr>
                      <w:rFonts w:ascii="Arial" w:hAnsi="Arial" w:cs="Arial"/>
                    </w:rPr>
                  </w:pPr>
                </w:p>
              </w:tc>
            </w:tr>
            <w:tr w:rsidR="00EC34E8" w:rsidTr="00516D90">
              <w:trPr>
                <w:cantSplit/>
                <w:trHeight w:val="235"/>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sz w:val="22"/>
                      <w:szCs w:val="22"/>
                    </w:rPr>
                    <w:t>uomini</w:t>
                  </w:r>
                </w:p>
              </w:tc>
              <w:tc>
                <w:tcPr>
                  <w:tcW w:w="1634" w:type="dxa"/>
                  <w:gridSpan w:val="2"/>
                  <w:vMerge w:val="restart"/>
                  <w:tcBorders>
                    <w:top w:val="nil"/>
                    <w:left w:val="nil"/>
                    <w:right w:val="nil"/>
                  </w:tcBorders>
                  <w:vAlign w:val="bottom"/>
                </w:tcPr>
                <w:p w:rsidR="00EC34E8" w:rsidRPr="00527E71" w:rsidRDefault="00EC34E8" w:rsidP="00767352">
                  <w:pPr>
                    <w:jc w:val="center"/>
                    <w:rPr>
                      <w:rFonts w:ascii="Arial" w:hAnsi="Arial" w:cs="Arial"/>
                    </w:rPr>
                  </w:pPr>
                  <w:r w:rsidRPr="00527E71">
                    <w:rPr>
                      <w:rFonts w:ascii="Arial" w:hAnsi="Arial" w:cs="Arial"/>
                      <w:sz w:val="22"/>
                      <w:szCs w:val="22"/>
                    </w:rPr>
                    <w:t>36,7</w:t>
                  </w:r>
                </w:p>
                <w:p w:rsidR="00EC34E8" w:rsidRPr="00527E71" w:rsidRDefault="00EC34E8" w:rsidP="00767352">
                  <w:pPr>
                    <w:jc w:val="center"/>
                    <w:rPr>
                      <w:rFonts w:ascii="Arial" w:hAnsi="Arial" w:cs="Arial"/>
                      <w:i/>
                      <w:iCs/>
                    </w:rPr>
                  </w:pPr>
                  <w:r w:rsidRPr="00527E71">
                    <w:rPr>
                      <w:rFonts w:ascii="Arial" w:hAnsi="Arial" w:cs="Arial"/>
                      <w:sz w:val="22"/>
                      <w:szCs w:val="22"/>
                    </w:rPr>
                    <w:t>25,7</w:t>
                  </w:r>
                </w:p>
              </w:tc>
              <w:tc>
                <w:tcPr>
                  <w:tcW w:w="1317" w:type="dxa"/>
                  <w:gridSpan w:val="2"/>
                  <w:vMerge w:val="restart"/>
                  <w:tcBorders>
                    <w:top w:val="nil"/>
                    <w:left w:val="nil"/>
                    <w:right w:val="nil"/>
                  </w:tcBorders>
                  <w:vAlign w:val="bottom"/>
                </w:tcPr>
                <w:p w:rsidR="00EC34E8" w:rsidRPr="00527E71" w:rsidRDefault="00EC34E8" w:rsidP="00767352">
                  <w:pPr>
                    <w:jc w:val="center"/>
                    <w:rPr>
                      <w:rFonts w:ascii="Arial" w:hAnsi="Arial" w:cs="Arial"/>
                    </w:rPr>
                  </w:pPr>
                  <w:r w:rsidRPr="00527E71">
                    <w:rPr>
                      <w:rFonts w:ascii="Arial" w:hAnsi="Arial" w:cs="Arial"/>
                      <w:sz w:val="22"/>
                      <w:szCs w:val="22"/>
                    </w:rPr>
                    <w:t>13,3</w:t>
                  </w:r>
                </w:p>
                <w:p w:rsidR="00EC34E8" w:rsidRPr="00527E71" w:rsidRDefault="00EC34E8" w:rsidP="00767352">
                  <w:pPr>
                    <w:jc w:val="center"/>
                    <w:rPr>
                      <w:rFonts w:ascii="Arial" w:hAnsi="Arial" w:cs="Arial"/>
                      <w:i/>
                      <w:iCs/>
                    </w:rPr>
                  </w:pPr>
                  <w:r w:rsidRPr="00527E71">
                    <w:rPr>
                      <w:rFonts w:ascii="Arial" w:hAnsi="Arial" w:cs="Arial"/>
                      <w:sz w:val="22"/>
                      <w:szCs w:val="22"/>
                    </w:rPr>
                    <w:t>12,6</w:t>
                  </w:r>
                </w:p>
              </w:tc>
            </w:tr>
            <w:tr w:rsidR="00EC34E8" w:rsidTr="00516D90">
              <w:trPr>
                <w:cantSplit/>
                <w:trHeight w:val="220"/>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sz w:val="22"/>
                      <w:szCs w:val="22"/>
                    </w:rPr>
                    <w:t>donne</w:t>
                  </w:r>
                </w:p>
              </w:tc>
              <w:tc>
                <w:tcPr>
                  <w:tcW w:w="1634" w:type="dxa"/>
                  <w:gridSpan w:val="2"/>
                  <w:vMerge/>
                  <w:tcBorders>
                    <w:left w:val="nil"/>
                    <w:bottom w:val="nil"/>
                    <w:right w:val="nil"/>
                  </w:tcBorders>
                  <w:vAlign w:val="bottom"/>
                </w:tcPr>
                <w:p w:rsidR="00EC34E8" w:rsidRPr="00527E71" w:rsidRDefault="00EC34E8" w:rsidP="00767352">
                  <w:pPr>
                    <w:jc w:val="center"/>
                    <w:rPr>
                      <w:rFonts w:ascii="Arial" w:hAnsi="Arial" w:cs="Arial"/>
                      <w:i/>
                      <w:iCs/>
                    </w:rPr>
                  </w:pPr>
                </w:p>
              </w:tc>
              <w:tc>
                <w:tcPr>
                  <w:tcW w:w="1317" w:type="dxa"/>
                  <w:gridSpan w:val="2"/>
                  <w:vMerge/>
                  <w:tcBorders>
                    <w:left w:val="nil"/>
                    <w:bottom w:val="nil"/>
                    <w:right w:val="nil"/>
                  </w:tcBorders>
                  <w:vAlign w:val="bottom"/>
                </w:tcPr>
                <w:p w:rsidR="00EC34E8" w:rsidRPr="00527E71" w:rsidRDefault="00EC34E8" w:rsidP="00767352">
                  <w:pPr>
                    <w:jc w:val="center"/>
                    <w:rPr>
                      <w:rFonts w:ascii="Arial" w:hAnsi="Arial" w:cs="Arial"/>
                      <w:i/>
                      <w:iCs/>
                    </w:rPr>
                  </w:pPr>
                </w:p>
              </w:tc>
            </w:tr>
            <w:tr w:rsidR="00EC34E8" w:rsidTr="00516D90">
              <w:trPr>
                <w:cantSplit/>
                <w:trHeight w:val="220"/>
              </w:trPr>
              <w:tc>
                <w:tcPr>
                  <w:tcW w:w="3061" w:type="dxa"/>
                  <w:gridSpan w:val="2"/>
                  <w:tcBorders>
                    <w:top w:val="nil"/>
                    <w:left w:val="nil"/>
                    <w:bottom w:val="nil"/>
                    <w:right w:val="nil"/>
                  </w:tcBorders>
                </w:tcPr>
                <w:p w:rsidR="00EC34E8" w:rsidRPr="00527E71" w:rsidRDefault="00EC34E8" w:rsidP="00CE094B">
                  <w:r w:rsidRPr="00527E71">
                    <w:rPr>
                      <w:rFonts w:ascii="Arial" w:hAnsi="Arial" w:cs="Arial"/>
                      <w:b/>
                      <w:bCs/>
                      <w:sz w:val="22"/>
                      <w:szCs w:val="22"/>
                    </w:rPr>
                    <w:t xml:space="preserve">Istruzione </w:t>
                  </w:r>
                </w:p>
              </w:tc>
              <w:tc>
                <w:tcPr>
                  <w:tcW w:w="577" w:type="dxa"/>
                  <w:tcBorders>
                    <w:top w:val="nil"/>
                    <w:left w:val="nil"/>
                    <w:bottom w:val="nil"/>
                    <w:right w:val="nil"/>
                  </w:tcBorders>
                </w:tcPr>
                <w:p w:rsidR="00EC34E8" w:rsidRPr="00527E71" w:rsidRDefault="00EC34E8" w:rsidP="00767352">
                  <w:pPr>
                    <w:jc w:val="center"/>
                    <w:rPr>
                      <w:rFonts w:ascii="Arial" w:hAnsi="Arial" w:cs="Arial"/>
                      <w:color w:val="FF0000"/>
                    </w:rPr>
                  </w:pPr>
                </w:p>
              </w:tc>
              <w:tc>
                <w:tcPr>
                  <w:tcW w:w="1057" w:type="dxa"/>
                  <w:tcBorders>
                    <w:top w:val="nil"/>
                    <w:left w:val="nil"/>
                    <w:bottom w:val="nil"/>
                    <w:right w:val="nil"/>
                  </w:tcBorders>
                  <w:vAlign w:val="bottom"/>
                </w:tcPr>
                <w:p w:rsidR="00EC34E8" w:rsidRPr="00527E71" w:rsidRDefault="00EC34E8" w:rsidP="00767352">
                  <w:pPr>
                    <w:jc w:val="center"/>
                    <w:rPr>
                      <w:rFonts w:ascii="Arial" w:hAnsi="Arial" w:cs="Arial"/>
                    </w:rPr>
                  </w:pPr>
                </w:p>
              </w:tc>
              <w:tc>
                <w:tcPr>
                  <w:tcW w:w="729" w:type="dxa"/>
                  <w:tcBorders>
                    <w:top w:val="nil"/>
                    <w:left w:val="nil"/>
                    <w:bottom w:val="nil"/>
                    <w:right w:val="nil"/>
                  </w:tcBorders>
                  <w:vAlign w:val="bottom"/>
                </w:tcPr>
                <w:p w:rsidR="00EC34E8" w:rsidRPr="00527E71" w:rsidRDefault="00EC34E8" w:rsidP="00767352">
                  <w:pPr>
                    <w:jc w:val="center"/>
                    <w:rPr>
                      <w:rFonts w:ascii="Arial" w:hAnsi="Arial" w:cs="Arial"/>
                      <w:i/>
                      <w:iCs/>
                    </w:rPr>
                  </w:pPr>
                </w:p>
              </w:tc>
              <w:tc>
                <w:tcPr>
                  <w:tcW w:w="588" w:type="dxa"/>
                  <w:tcBorders>
                    <w:top w:val="nil"/>
                    <w:left w:val="nil"/>
                    <w:bottom w:val="nil"/>
                    <w:right w:val="nil"/>
                  </w:tcBorders>
                  <w:vAlign w:val="bottom"/>
                </w:tcPr>
                <w:p w:rsidR="00EC34E8" w:rsidRPr="00527E71" w:rsidRDefault="00EC34E8" w:rsidP="00767352">
                  <w:pPr>
                    <w:jc w:val="center"/>
                    <w:rPr>
                      <w:rFonts w:ascii="Arial" w:hAnsi="Arial" w:cs="Arial"/>
                    </w:rPr>
                  </w:pPr>
                </w:p>
              </w:tc>
            </w:tr>
            <w:tr w:rsidR="00EC34E8" w:rsidTr="00516D90">
              <w:trPr>
                <w:cantSplit/>
                <w:trHeight w:val="235"/>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color w:val="000000"/>
                      <w:sz w:val="22"/>
                      <w:szCs w:val="22"/>
                    </w:rPr>
                    <w:t>nessuna/elementare</w:t>
                  </w:r>
                </w:p>
              </w:tc>
              <w:tc>
                <w:tcPr>
                  <w:tcW w:w="1634" w:type="dxa"/>
                  <w:gridSpan w:val="2"/>
                  <w:vMerge w:val="restart"/>
                  <w:tcBorders>
                    <w:top w:val="nil"/>
                    <w:left w:val="nil"/>
                    <w:right w:val="nil"/>
                  </w:tcBorders>
                  <w:vAlign w:val="bottom"/>
                </w:tcPr>
                <w:p w:rsidR="00EC34E8" w:rsidRPr="007D3EF6" w:rsidRDefault="00EC34E8" w:rsidP="00767352">
                  <w:pPr>
                    <w:jc w:val="center"/>
                    <w:rPr>
                      <w:rFonts w:ascii="Arial" w:hAnsi="Arial" w:cs="Arial"/>
                    </w:rPr>
                  </w:pPr>
                  <w:r w:rsidRPr="007D3EF6">
                    <w:rPr>
                      <w:rFonts w:ascii="Arial" w:hAnsi="Arial" w:cs="Arial"/>
                      <w:sz w:val="22"/>
                      <w:szCs w:val="22"/>
                    </w:rPr>
                    <w:t>44,0</w:t>
                  </w:r>
                </w:p>
                <w:p w:rsidR="00EC34E8" w:rsidRPr="007D3EF6" w:rsidRDefault="00EC34E8" w:rsidP="00767352">
                  <w:pPr>
                    <w:jc w:val="center"/>
                    <w:rPr>
                      <w:rFonts w:ascii="Arial" w:hAnsi="Arial" w:cs="Arial"/>
                    </w:rPr>
                  </w:pPr>
                  <w:r w:rsidRPr="007D3EF6">
                    <w:rPr>
                      <w:rFonts w:ascii="Arial" w:hAnsi="Arial" w:cs="Arial"/>
                      <w:sz w:val="22"/>
                      <w:szCs w:val="22"/>
                    </w:rPr>
                    <w:t>41,3</w:t>
                  </w:r>
                </w:p>
                <w:p w:rsidR="00EC34E8" w:rsidRPr="007D3EF6" w:rsidRDefault="00EC34E8" w:rsidP="00767352">
                  <w:pPr>
                    <w:jc w:val="center"/>
                    <w:rPr>
                      <w:rFonts w:ascii="Arial" w:hAnsi="Arial" w:cs="Arial"/>
                    </w:rPr>
                  </w:pPr>
                  <w:r w:rsidRPr="007D3EF6">
                    <w:rPr>
                      <w:rFonts w:ascii="Arial" w:hAnsi="Arial" w:cs="Arial"/>
                      <w:sz w:val="22"/>
                      <w:szCs w:val="22"/>
                    </w:rPr>
                    <w:t>24,2</w:t>
                  </w:r>
                </w:p>
                <w:p w:rsidR="00EC34E8" w:rsidRPr="007D3EF6" w:rsidRDefault="00EC34E8" w:rsidP="00767352">
                  <w:pPr>
                    <w:jc w:val="center"/>
                    <w:rPr>
                      <w:rFonts w:ascii="Arial" w:hAnsi="Arial" w:cs="Arial"/>
                      <w:i/>
                      <w:iCs/>
                    </w:rPr>
                  </w:pPr>
                  <w:r w:rsidRPr="007D3EF6">
                    <w:rPr>
                      <w:rFonts w:ascii="Arial" w:hAnsi="Arial" w:cs="Arial"/>
                      <w:sz w:val="22"/>
                      <w:szCs w:val="22"/>
                    </w:rPr>
                    <w:t>22,5</w:t>
                  </w:r>
                </w:p>
              </w:tc>
              <w:tc>
                <w:tcPr>
                  <w:tcW w:w="1317" w:type="dxa"/>
                  <w:gridSpan w:val="2"/>
                  <w:vMerge w:val="restart"/>
                  <w:tcBorders>
                    <w:top w:val="nil"/>
                    <w:left w:val="nil"/>
                    <w:right w:val="nil"/>
                  </w:tcBorders>
                  <w:vAlign w:val="bottom"/>
                </w:tcPr>
                <w:p w:rsidR="00EC34E8" w:rsidRPr="007D3EF6" w:rsidRDefault="00EC34E8" w:rsidP="00767352">
                  <w:pPr>
                    <w:jc w:val="center"/>
                    <w:rPr>
                      <w:rFonts w:ascii="Arial" w:hAnsi="Arial" w:cs="Arial"/>
                    </w:rPr>
                  </w:pPr>
                  <w:r w:rsidRPr="007D3EF6">
                    <w:rPr>
                      <w:rFonts w:ascii="Arial" w:hAnsi="Arial" w:cs="Arial"/>
                      <w:sz w:val="22"/>
                      <w:szCs w:val="22"/>
                    </w:rPr>
                    <w:t>26,0</w:t>
                  </w:r>
                </w:p>
                <w:p w:rsidR="00EC34E8" w:rsidRPr="007D3EF6" w:rsidRDefault="00EC34E8" w:rsidP="00767352">
                  <w:pPr>
                    <w:jc w:val="center"/>
                    <w:rPr>
                      <w:rFonts w:ascii="Arial" w:hAnsi="Arial" w:cs="Arial"/>
                    </w:rPr>
                  </w:pPr>
                  <w:r w:rsidRPr="007D3EF6">
                    <w:rPr>
                      <w:rFonts w:ascii="Arial" w:hAnsi="Arial" w:cs="Arial"/>
                      <w:sz w:val="22"/>
                      <w:szCs w:val="22"/>
                    </w:rPr>
                    <w:t>22,9</w:t>
                  </w:r>
                </w:p>
                <w:p w:rsidR="00EC34E8" w:rsidRPr="007D3EF6" w:rsidRDefault="00EC34E8" w:rsidP="00767352">
                  <w:pPr>
                    <w:jc w:val="center"/>
                    <w:rPr>
                      <w:rFonts w:ascii="Arial" w:hAnsi="Arial" w:cs="Arial"/>
                    </w:rPr>
                  </w:pPr>
                  <w:r w:rsidRPr="007D3EF6">
                    <w:rPr>
                      <w:rFonts w:ascii="Arial" w:hAnsi="Arial" w:cs="Arial"/>
                      <w:sz w:val="22"/>
                      <w:szCs w:val="22"/>
                    </w:rPr>
                    <w:t>6,8</w:t>
                  </w:r>
                </w:p>
                <w:p w:rsidR="00EC34E8" w:rsidRPr="007D3EF6" w:rsidRDefault="00EC34E8" w:rsidP="00767352">
                  <w:pPr>
                    <w:jc w:val="center"/>
                    <w:rPr>
                      <w:rFonts w:ascii="Arial" w:hAnsi="Arial" w:cs="Arial"/>
                      <w:i/>
                      <w:iCs/>
                    </w:rPr>
                  </w:pPr>
                  <w:r w:rsidRPr="007D3EF6">
                    <w:rPr>
                      <w:rFonts w:ascii="Arial" w:hAnsi="Arial" w:cs="Arial"/>
                      <w:sz w:val="22"/>
                      <w:szCs w:val="22"/>
                    </w:rPr>
                    <w:t>2,5</w:t>
                  </w:r>
                </w:p>
              </w:tc>
            </w:tr>
            <w:tr w:rsidR="00EC34E8" w:rsidTr="00516D90">
              <w:trPr>
                <w:cantSplit/>
                <w:trHeight w:val="235"/>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color w:val="000000"/>
                    </w:rPr>
                  </w:pPr>
                  <w:r w:rsidRPr="00527E71">
                    <w:rPr>
                      <w:rFonts w:ascii="Arial" w:hAnsi="Arial" w:cs="Arial"/>
                      <w:color w:val="000000"/>
                      <w:sz w:val="22"/>
                      <w:szCs w:val="22"/>
                    </w:rPr>
                    <w:t>media inferiore</w:t>
                  </w:r>
                </w:p>
              </w:tc>
              <w:tc>
                <w:tcPr>
                  <w:tcW w:w="1634" w:type="dxa"/>
                  <w:gridSpan w:val="2"/>
                  <w:vMerge/>
                  <w:tcBorders>
                    <w:left w:val="nil"/>
                    <w:right w:val="nil"/>
                  </w:tcBorders>
                  <w:vAlign w:val="bottom"/>
                </w:tcPr>
                <w:p w:rsidR="00EC34E8" w:rsidRPr="007D3EF6" w:rsidRDefault="00EC34E8" w:rsidP="00767352">
                  <w:pPr>
                    <w:jc w:val="center"/>
                    <w:rPr>
                      <w:rFonts w:ascii="Arial" w:hAnsi="Arial" w:cs="Arial"/>
                      <w:i/>
                      <w:iCs/>
                    </w:rPr>
                  </w:pPr>
                </w:p>
              </w:tc>
              <w:tc>
                <w:tcPr>
                  <w:tcW w:w="1317" w:type="dxa"/>
                  <w:gridSpan w:val="2"/>
                  <w:vMerge/>
                  <w:tcBorders>
                    <w:left w:val="nil"/>
                    <w:right w:val="nil"/>
                  </w:tcBorders>
                  <w:vAlign w:val="bottom"/>
                </w:tcPr>
                <w:p w:rsidR="00EC34E8" w:rsidRPr="007D3EF6" w:rsidRDefault="00EC34E8" w:rsidP="00767352">
                  <w:pPr>
                    <w:jc w:val="center"/>
                    <w:rPr>
                      <w:rFonts w:ascii="Arial" w:hAnsi="Arial" w:cs="Arial"/>
                      <w:i/>
                      <w:iCs/>
                    </w:rPr>
                  </w:pPr>
                </w:p>
              </w:tc>
            </w:tr>
            <w:tr w:rsidR="00EC34E8" w:rsidTr="00516D90">
              <w:trPr>
                <w:cantSplit/>
                <w:trHeight w:val="235"/>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color w:val="000000"/>
                    </w:rPr>
                  </w:pPr>
                  <w:r w:rsidRPr="00527E71">
                    <w:rPr>
                      <w:rFonts w:ascii="Arial" w:hAnsi="Arial" w:cs="Arial"/>
                      <w:color w:val="000000"/>
                      <w:sz w:val="22"/>
                      <w:szCs w:val="22"/>
                    </w:rPr>
                    <w:t>media superiore</w:t>
                  </w:r>
                </w:p>
              </w:tc>
              <w:tc>
                <w:tcPr>
                  <w:tcW w:w="1634" w:type="dxa"/>
                  <w:gridSpan w:val="2"/>
                  <w:vMerge/>
                  <w:tcBorders>
                    <w:left w:val="nil"/>
                    <w:right w:val="nil"/>
                  </w:tcBorders>
                  <w:vAlign w:val="bottom"/>
                </w:tcPr>
                <w:p w:rsidR="00EC34E8" w:rsidRPr="007D3EF6" w:rsidRDefault="00EC34E8" w:rsidP="00767352">
                  <w:pPr>
                    <w:jc w:val="center"/>
                    <w:rPr>
                      <w:rFonts w:ascii="Arial" w:hAnsi="Arial" w:cs="Arial"/>
                      <w:i/>
                      <w:iCs/>
                    </w:rPr>
                  </w:pPr>
                </w:p>
              </w:tc>
              <w:tc>
                <w:tcPr>
                  <w:tcW w:w="1317" w:type="dxa"/>
                  <w:gridSpan w:val="2"/>
                  <w:vMerge/>
                  <w:tcBorders>
                    <w:left w:val="nil"/>
                    <w:right w:val="nil"/>
                  </w:tcBorders>
                  <w:vAlign w:val="bottom"/>
                </w:tcPr>
                <w:p w:rsidR="00EC34E8" w:rsidRPr="007D3EF6" w:rsidRDefault="00EC34E8" w:rsidP="00767352">
                  <w:pPr>
                    <w:jc w:val="center"/>
                    <w:rPr>
                      <w:rFonts w:ascii="Arial" w:hAnsi="Arial" w:cs="Arial"/>
                      <w:i/>
                      <w:iCs/>
                    </w:rPr>
                  </w:pPr>
                </w:p>
              </w:tc>
            </w:tr>
            <w:tr w:rsidR="00EC34E8" w:rsidTr="00516D90">
              <w:trPr>
                <w:cantSplit/>
                <w:trHeight w:val="235"/>
              </w:trPr>
              <w:tc>
                <w:tcPr>
                  <w:tcW w:w="927" w:type="dxa"/>
                  <w:tcBorders>
                    <w:top w:val="nil"/>
                    <w:left w:val="nil"/>
                    <w:bottom w:val="nil"/>
                    <w:right w:val="nil"/>
                  </w:tcBorders>
                </w:tcPr>
                <w:p w:rsidR="00EC34E8" w:rsidRPr="00527E71" w:rsidRDefault="00EC34E8" w:rsidP="00767352">
                  <w:pPr>
                    <w:rPr>
                      <w:rFonts w:ascii="Arial" w:hAnsi="Arial" w:cs="Arial"/>
                    </w:rPr>
                  </w:pPr>
                </w:p>
              </w:tc>
              <w:tc>
                <w:tcPr>
                  <w:tcW w:w="2134" w:type="dxa"/>
                  <w:tcBorders>
                    <w:top w:val="nil"/>
                    <w:left w:val="nil"/>
                    <w:bottom w:val="nil"/>
                    <w:right w:val="nil"/>
                  </w:tcBorders>
                </w:tcPr>
                <w:p w:rsidR="00EC34E8" w:rsidRPr="00527E71" w:rsidRDefault="00EC34E8" w:rsidP="00767352">
                  <w:pPr>
                    <w:rPr>
                      <w:rFonts w:ascii="Arial" w:hAnsi="Arial" w:cs="Arial"/>
                      <w:color w:val="000000"/>
                    </w:rPr>
                  </w:pPr>
                  <w:r w:rsidRPr="00527E71">
                    <w:rPr>
                      <w:rFonts w:ascii="Arial" w:hAnsi="Arial" w:cs="Arial"/>
                      <w:color w:val="000000"/>
                      <w:sz w:val="22"/>
                      <w:szCs w:val="22"/>
                    </w:rPr>
                    <w:t>laurea</w:t>
                  </w:r>
                </w:p>
              </w:tc>
              <w:tc>
                <w:tcPr>
                  <w:tcW w:w="1634" w:type="dxa"/>
                  <w:gridSpan w:val="2"/>
                  <w:vMerge/>
                  <w:tcBorders>
                    <w:left w:val="nil"/>
                    <w:bottom w:val="nil"/>
                    <w:right w:val="nil"/>
                  </w:tcBorders>
                  <w:vAlign w:val="bottom"/>
                </w:tcPr>
                <w:p w:rsidR="00EC34E8" w:rsidRPr="007D3EF6" w:rsidRDefault="00EC34E8" w:rsidP="00767352">
                  <w:pPr>
                    <w:jc w:val="center"/>
                    <w:rPr>
                      <w:rFonts w:ascii="Arial" w:hAnsi="Arial" w:cs="Arial"/>
                      <w:i/>
                      <w:iCs/>
                    </w:rPr>
                  </w:pPr>
                </w:p>
              </w:tc>
              <w:tc>
                <w:tcPr>
                  <w:tcW w:w="1317" w:type="dxa"/>
                  <w:gridSpan w:val="2"/>
                  <w:vMerge/>
                  <w:tcBorders>
                    <w:left w:val="nil"/>
                    <w:bottom w:val="nil"/>
                    <w:right w:val="nil"/>
                  </w:tcBorders>
                  <w:vAlign w:val="bottom"/>
                </w:tcPr>
                <w:p w:rsidR="00EC34E8" w:rsidRPr="007D3EF6" w:rsidRDefault="00EC34E8" w:rsidP="00767352">
                  <w:pPr>
                    <w:jc w:val="center"/>
                    <w:rPr>
                      <w:rFonts w:ascii="Arial" w:hAnsi="Arial" w:cs="Arial"/>
                      <w:i/>
                      <w:iCs/>
                    </w:rPr>
                  </w:pPr>
                </w:p>
              </w:tc>
            </w:tr>
            <w:tr w:rsidR="00EC34E8" w:rsidTr="00516D90">
              <w:trPr>
                <w:cantSplit/>
                <w:trHeight w:val="220"/>
              </w:trPr>
              <w:tc>
                <w:tcPr>
                  <w:tcW w:w="3061" w:type="dxa"/>
                  <w:gridSpan w:val="2"/>
                  <w:tcBorders>
                    <w:top w:val="nil"/>
                    <w:left w:val="nil"/>
                    <w:bottom w:val="nil"/>
                    <w:right w:val="nil"/>
                  </w:tcBorders>
                </w:tcPr>
                <w:p w:rsidR="00EC34E8" w:rsidRPr="00527E71" w:rsidRDefault="00EC34E8" w:rsidP="00767352">
                  <w:pPr>
                    <w:rPr>
                      <w:rFonts w:ascii="Arial" w:hAnsi="Arial" w:cs="Arial"/>
                    </w:rPr>
                  </w:pPr>
                  <w:r w:rsidRPr="00527E71">
                    <w:rPr>
                      <w:rFonts w:ascii="Arial" w:hAnsi="Arial" w:cs="Arial"/>
                      <w:b/>
                      <w:bCs/>
                      <w:sz w:val="22"/>
                      <w:szCs w:val="22"/>
                    </w:rPr>
                    <w:t>Difficoltà economiche</w:t>
                  </w:r>
                </w:p>
              </w:tc>
              <w:tc>
                <w:tcPr>
                  <w:tcW w:w="577" w:type="dxa"/>
                  <w:tcBorders>
                    <w:top w:val="nil"/>
                    <w:left w:val="nil"/>
                    <w:bottom w:val="nil"/>
                    <w:right w:val="nil"/>
                  </w:tcBorders>
                </w:tcPr>
                <w:p w:rsidR="00EC34E8" w:rsidRPr="007D3EF6" w:rsidRDefault="00EC34E8" w:rsidP="00767352">
                  <w:pPr>
                    <w:jc w:val="center"/>
                    <w:rPr>
                      <w:rFonts w:ascii="Arial" w:hAnsi="Arial" w:cs="Arial"/>
                      <w:color w:val="FF0000"/>
                    </w:rPr>
                  </w:pPr>
                </w:p>
              </w:tc>
              <w:tc>
                <w:tcPr>
                  <w:tcW w:w="1057" w:type="dxa"/>
                  <w:tcBorders>
                    <w:top w:val="nil"/>
                    <w:left w:val="nil"/>
                    <w:bottom w:val="nil"/>
                    <w:right w:val="nil"/>
                  </w:tcBorders>
                  <w:vAlign w:val="bottom"/>
                </w:tcPr>
                <w:p w:rsidR="00EC34E8" w:rsidRPr="007D3EF6" w:rsidRDefault="00EC34E8" w:rsidP="00767352">
                  <w:pPr>
                    <w:jc w:val="center"/>
                    <w:rPr>
                      <w:rFonts w:ascii="Arial" w:hAnsi="Arial" w:cs="Arial"/>
                    </w:rPr>
                  </w:pPr>
                </w:p>
              </w:tc>
              <w:tc>
                <w:tcPr>
                  <w:tcW w:w="729" w:type="dxa"/>
                  <w:tcBorders>
                    <w:top w:val="nil"/>
                    <w:left w:val="nil"/>
                    <w:bottom w:val="nil"/>
                    <w:right w:val="nil"/>
                  </w:tcBorders>
                  <w:vAlign w:val="bottom"/>
                </w:tcPr>
                <w:p w:rsidR="00EC34E8" w:rsidRPr="007D3EF6" w:rsidRDefault="00EC34E8" w:rsidP="00767352">
                  <w:pPr>
                    <w:jc w:val="center"/>
                    <w:rPr>
                      <w:rFonts w:ascii="Arial" w:hAnsi="Arial" w:cs="Arial"/>
                      <w:i/>
                      <w:iCs/>
                    </w:rPr>
                  </w:pPr>
                </w:p>
              </w:tc>
              <w:tc>
                <w:tcPr>
                  <w:tcW w:w="588" w:type="dxa"/>
                  <w:tcBorders>
                    <w:top w:val="nil"/>
                    <w:left w:val="nil"/>
                    <w:bottom w:val="nil"/>
                    <w:right w:val="nil"/>
                  </w:tcBorders>
                  <w:vAlign w:val="bottom"/>
                </w:tcPr>
                <w:p w:rsidR="00EC34E8" w:rsidRPr="007D3EF6" w:rsidRDefault="00EC34E8" w:rsidP="00767352">
                  <w:pPr>
                    <w:jc w:val="center"/>
                    <w:rPr>
                      <w:rFonts w:ascii="Arial" w:hAnsi="Arial" w:cs="Arial"/>
                    </w:rPr>
                  </w:pPr>
                </w:p>
              </w:tc>
            </w:tr>
            <w:tr w:rsidR="00EC34E8" w:rsidTr="00516D90">
              <w:trPr>
                <w:cantSplit/>
                <w:trHeight w:val="220"/>
              </w:trPr>
              <w:tc>
                <w:tcPr>
                  <w:tcW w:w="927" w:type="dxa"/>
                  <w:tcBorders>
                    <w:top w:val="nil"/>
                    <w:left w:val="nil"/>
                    <w:bottom w:val="nil"/>
                    <w:right w:val="nil"/>
                  </w:tcBorders>
                </w:tcPr>
                <w:p w:rsidR="00EC34E8" w:rsidRPr="00527E71" w:rsidRDefault="00EC34E8" w:rsidP="00767352">
                  <w:pPr>
                    <w:rPr>
                      <w:rFonts w:ascii="Arial" w:hAnsi="Arial" w:cs="Arial"/>
                      <w:b/>
                      <w:bCs/>
                    </w:rPr>
                  </w:pPr>
                </w:p>
              </w:tc>
              <w:tc>
                <w:tcPr>
                  <w:tcW w:w="2134" w:type="dxa"/>
                  <w:tcBorders>
                    <w:top w:val="nil"/>
                    <w:left w:val="nil"/>
                    <w:bottom w:val="nil"/>
                    <w:right w:val="nil"/>
                  </w:tcBorders>
                </w:tcPr>
                <w:p w:rsidR="00EC34E8" w:rsidRPr="00527E71" w:rsidRDefault="00EC34E8" w:rsidP="00767352">
                  <w:pPr>
                    <w:rPr>
                      <w:rFonts w:ascii="Arial" w:hAnsi="Arial" w:cs="Arial"/>
                      <w:color w:val="000000"/>
                    </w:rPr>
                  </w:pPr>
                  <w:r w:rsidRPr="00527E71">
                    <w:rPr>
                      <w:rFonts w:ascii="Arial" w:hAnsi="Arial" w:cs="Arial"/>
                      <w:color w:val="000000"/>
                      <w:sz w:val="22"/>
                      <w:szCs w:val="22"/>
                    </w:rPr>
                    <w:t xml:space="preserve">molte </w:t>
                  </w:r>
                </w:p>
              </w:tc>
              <w:tc>
                <w:tcPr>
                  <w:tcW w:w="1634" w:type="dxa"/>
                  <w:gridSpan w:val="2"/>
                  <w:vMerge w:val="restart"/>
                  <w:tcBorders>
                    <w:top w:val="nil"/>
                    <w:left w:val="nil"/>
                    <w:right w:val="nil"/>
                  </w:tcBorders>
                  <w:vAlign w:val="bottom"/>
                </w:tcPr>
                <w:p w:rsidR="00EC34E8" w:rsidRPr="007D3EF6" w:rsidRDefault="00EC34E8" w:rsidP="00767352">
                  <w:pPr>
                    <w:jc w:val="center"/>
                    <w:rPr>
                      <w:rFonts w:ascii="Arial" w:hAnsi="Arial" w:cs="Arial"/>
                    </w:rPr>
                  </w:pPr>
                  <w:r w:rsidRPr="007D3EF6">
                    <w:rPr>
                      <w:rFonts w:ascii="Arial" w:hAnsi="Arial" w:cs="Arial"/>
                      <w:sz w:val="22"/>
                      <w:szCs w:val="22"/>
                    </w:rPr>
                    <w:t>26,9</w:t>
                  </w:r>
                </w:p>
                <w:p w:rsidR="00EC34E8" w:rsidRPr="007D3EF6" w:rsidRDefault="00EC34E8" w:rsidP="00767352">
                  <w:pPr>
                    <w:jc w:val="center"/>
                    <w:rPr>
                      <w:rFonts w:ascii="Arial" w:hAnsi="Arial" w:cs="Arial"/>
                    </w:rPr>
                  </w:pPr>
                  <w:r w:rsidRPr="007D3EF6">
                    <w:rPr>
                      <w:rFonts w:ascii="Arial" w:hAnsi="Arial" w:cs="Arial"/>
                      <w:sz w:val="22"/>
                      <w:szCs w:val="22"/>
                    </w:rPr>
                    <w:t>35,8</w:t>
                  </w:r>
                </w:p>
                <w:p w:rsidR="00EC34E8" w:rsidRPr="007D3EF6" w:rsidRDefault="00EC34E8" w:rsidP="00767352">
                  <w:pPr>
                    <w:jc w:val="center"/>
                    <w:rPr>
                      <w:rFonts w:ascii="Arial" w:hAnsi="Arial" w:cs="Arial"/>
                      <w:i/>
                      <w:iCs/>
                    </w:rPr>
                  </w:pPr>
                  <w:r w:rsidRPr="007D3EF6">
                    <w:rPr>
                      <w:rFonts w:ascii="Arial" w:hAnsi="Arial" w:cs="Arial"/>
                      <w:sz w:val="22"/>
                      <w:szCs w:val="22"/>
                    </w:rPr>
                    <w:t>18,6</w:t>
                  </w:r>
                </w:p>
              </w:tc>
              <w:tc>
                <w:tcPr>
                  <w:tcW w:w="1317" w:type="dxa"/>
                  <w:gridSpan w:val="2"/>
                  <w:vMerge w:val="restart"/>
                  <w:tcBorders>
                    <w:top w:val="nil"/>
                    <w:left w:val="nil"/>
                    <w:right w:val="nil"/>
                  </w:tcBorders>
                  <w:vAlign w:val="bottom"/>
                </w:tcPr>
                <w:p w:rsidR="00EC34E8" w:rsidRPr="007D3EF6" w:rsidRDefault="00EC34E8" w:rsidP="00767352">
                  <w:pPr>
                    <w:jc w:val="center"/>
                    <w:rPr>
                      <w:rFonts w:ascii="Arial" w:hAnsi="Arial" w:cs="Arial"/>
                    </w:rPr>
                  </w:pPr>
                  <w:r w:rsidRPr="007D3EF6">
                    <w:rPr>
                      <w:rFonts w:ascii="Arial" w:hAnsi="Arial" w:cs="Arial"/>
                      <w:sz w:val="22"/>
                      <w:szCs w:val="22"/>
                    </w:rPr>
                    <w:t>19,4</w:t>
                  </w:r>
                </w:p>
                <w:p w:rsidR="00EC34E8" w:rsidRPr="007D3EF6" w:rsidRDefault="00EC34E8" w:rsidP="00767352">
                  <w:pPr>
                    <w:jc w:val="center"/>
                    <w:rPr>
                      <w:rFonts w:ascii="Arial" w:hAnsi="Arial" w:cs="Arial"/>
                    </w:rPr>
                  </w:pPr>
                  <w:r w:rsidRPr="007D3EF6">
                    <w:rPr>
                      <w:rFonts w:ascii="Arial" w:hAnsi="Arial" w:cs="Arial"/>
                      <w:sz w:val="22"/>
                      <w:szCs w:val="22"/>
                    </w:rPr>
                    <w:t>12,1</w:t>
                  </w:r>
                </w:p>
                <w:p w:rsidR="00EC34E8" w:rsidRPr="007D3EF6" w:rsidRDefault="00EC34E8" w:rsidP="00767352">
                  <w:pPr>
                    <w:jc w:val="center"/>
                    <w:rPr>
                      <w:rFonts w:ascii="Arial" w:hAnsi="Arial" w:cs="Arial"/>
                      <w:i/>
                      <w:iCs/>
                    </w:rPr>
                  </w:pPr>
                  <w:r w:rsidRPr="007D3EF6">
                    <w:rPr>
                      <w:rFonts w:ascii="Arial" w:hAnsi="Arial" w:cs="Arial"/>
                      <w:sz w:val="22"/>
                      <w:szCs w:val="22"/>
                    </w:rPr>
                    <w:t>10,5</w:t>
                  </w:r>
                </w:p>
              </w:tc>
            </w:tr>
            <w:tr w:rsidR="00EC34E8" w:rsidTr="00516D90">
              <w:trPr>
                <w:cantSplit/>
                <w:trHeight w:val="220"/>
              </w:trPr>
              <w:tc>
                <w:tcPr>
                  <w:tcW w:w="927" w:type="dxa"/>
                  <w:tcBorders>
                    <w:top w:val="nil"/>
                    <w:left w:val="nil"/>
                    <w:bottom w:val="nil"/>
                    <w:right w:val="nil"/>
                  </w:tcBorders>
                </w:tcPr>
                <w:p w:rsidR="00EC34E8" w:rsidRDefault="00EC34E8" w:rsidP="00767352">
                  <w:pPr>
                    <w:rPr>
                      <w:rFonts w:ascii="Arial" w:hAnsi="Arial" w:cs="Arial"/>
                      <w:b/>
                      <w:bCs/>
                      <w:sz w:val="18"/>
                      <w:szCs w:val="18"/>
                    </w:rPr>
                  </w:pPr>
                </w:p>
              </w:tc>
              <w:tc>
                <w:tcPr>
                  <w:tcW w:w="2134" w:type="dxa"/>
                  <w:tcBorders>
                    <w:top w:val="nil"/>
                    <w:left w:val="nil"/>
                    <w:bottom w:val="nil"/>
                    <w:right w:val="nil"/>
                  </w:tcBorders>
                </w:tcPr>
                <w:p w:rsidR="00EC34E8" w:rsidRPr="00527E71" w:rsidRDefault="00EC34E8" w:rsidP="00767352">
                  <w:pPr>
                    <w:ind w:right="92"/>
                    <w:rPr>
                      <w:rFonts w:ascii="Arial" w:hAnsi="Arial" w:cs="Arial"/>
                      <w:color w:val="000000"/>
                    </w:rPr>
                  </w:pPr>
                  <w:r w:rsidRPr="00527E71">
                    <w:rPr>
                      <w:rFonts w:ascii="Arial" w:hAnsi="Arial" w:cs="Arial"/>
                      <w:color w:val="000000"/>
                      <w:sz w:val="22"/>
                      <w:szCs w:val="22"/>
                    </w:rPr>
                    <w:t xml:space="preserve">qualche </w:t>
                  </w:r>
                </w:p>
              </w:tc>
              <w:tc>
                <w:tcPr>
                  <w:tcW w:w="1634" w:type="dxa"/>
                  <w:gridSpan w:val="2"/>
                  <w:vMerge/>
                  <w:tcBorders>
                    <w:left w:val="nil"/>
                    <w:right w:val="nil"/>
                  </w:tcBorders>
                  <w:vAlign w:val="bottom"/>
                </w:tcPr>
                <w:p w:rsidR="00EC34E8" w:rsidRDefault="00EC34E8" w:rsidP="00767352">
                  <w:pPr>
                    <w:jc w:val="center"/>
                    <w:rPr>
                      <w:rFonts w:ascii="Arial" w:hAnsi="Arial" w:cs="Arial"/>
                      <w:i/>
                      <w:iCs/>
                      <w:sz w:val="18"/>
                      <w:szCs w:val="18"/>
                    </w:rPr>
                  </w:pPr>
                </w:p>
              </w:tc>
              <w:tc>
                <w:tcPr>
                  <w:tcW w:w="1317" w:type="dxa"/>
                  <w:gridSpan w:val="2"/>
                  <w:vMerge/>
                  <w:tcBorders>
                    <w:left w:val="nil"/>
                    <w:right w:val="nil"/>
                  </w:tcBorders>
                  <w:vAlign w:val="bottom"/>
                </w:tcPr>
                <w:p w:rsidR="00EC34E8" w:rsidRDefault="00EC34E8" w:rsidP="00767352">
                  <w:pPr>
                    <w:jc w:val="center"/>
                    <w:rPr>
                      <w:rFonts w:ascii="Arial" w:hAnsi="Arial" w:cs="Arial"/>
                      <w:i/>
                      <w:iCs/>
                      <w:sz w:val="18"/>
                      <w:szCs w:val="18"/>
                    </w:rPr>
                  </w:pPr>
                </w:p>
              </w:tc>
            </w:tr>
            <w:tr w:rsidR="008D3330" w:rsidTr="00516D90">
              <w:trPr>
                <w:gridBefore w:val="1"/>
                <w:wBefore w:w="927" w:type="dxa"/>
                <w:cantSplit/>
                <w:trHeight w:val="220"/>
              </w:trPr>
              <w:tc>
                <w:tcPr>
                  <w:tcW w:w="2134" w:type="dxa"/>
                  <w:tcBorders>
                    <w:top w:val="nil"/>
                    <w:left w:val="nil"/>
                    <w:bottom w:val="nil"/>
                    <w:right w:val="nil"/>
                  </w:tcBorders>
                </w:tcPr>
                <w:p w:rsidR="008D3330" w:rsidRPr="00527E71" w:rsidRDefault="008D3330" w:rsidP="00767352">
                  <w:pPr>
                    <w:rPr>
                      <w:rFonts w:ascii="Arial" w:hAnsi="Arial" w:cs="Arial"/>
                      <w:color w:val="000000"/>
                    </w:rPr>
                  </w:pPr>
                  <w:r w:rsidRPr="00527E71">
                    <w:rPr>
                      <w:rFonts w:ascii="Arial" w:hAnsi="Arial" w:cs="Arial"/>
                      <w:color w:val="000000"/>
                      <w:sz w:val="22"/>
                      <w:szCs w:val="22"/>
                    </w:rPr>
                    <w:t>nessuna</w:t>
                  </w:r>
                </w:p>
              </w:tc>
              <w:tc>
                <w:tcPr>
                  <w:tcW w:w="1634" w:type="dxa"/>
                  <w:gridSpan w:val="2"/>
                  <w:vMerge/>
                  <w:tcBorders>
                    <w:left w:val="nil"/>
                    <w:bottom w:val="nil"/>
                    <w:right w:val="nil"/>
                  </w:tcBorders>
                  <w:vAlign w:val="bottom"/>
                </w:tcPr>
                <w:p w:rsidR="008D3330" w:rsidRDefault="008D3330" w:rsidP="00767352">
                  <w:pPr>
                    <w:jc w:val="center"/>
                    <w:rPr>
                      <w:rFonts w:ascii="Arial" w:hAnsi="Arial" w:cs="Arial"/>
                      <w:i/>
                      <w:iCs/>
                      <w:sz w:val="18"/>
                      <w:szCs w:val="18"/>
                    </w:rPr>
                  </w:pPr>
                </w:p>
              </w:tc>
              <w:tc>
                <w:tcPr>
                  <w:tcW w:w="1317" w:type="dxa"/>
                  <w:gridSpan w:val="2"/>
                  <w:vMerge/>
                  <w:tcBorders>
                    <w:left w:val="nil"/>
                    <w:bottom w:val="nil"/>
                    <w:right w:val="nil"/>
                  </w:tcBorders>
                  <w:vAlign w:val="bottom"/>
                </w:tcPr>
                <w:p w:rsidR="008D3330" w:rsidRDefault="008D3330" w:rsidP="00767352">
                  <w:pPr>
                    <w:jc w:val="center"/>
                    <w:rPr>
                      <w:rFonts w:ascii="Arial" w:hAnsi="Arial" w:cs="Arial"/>
                      <w:i/>
                      <w:iCs/>
                      <w:sz w:val="18"/>
                      <w:szCs w:val="18"/>
                    </w:rPr>
                  </w:pPr>
                </w:p>
              </w:tc>
            </w:tr>
          </w:tbl>
          <w:p w:rsidR="00EC34E8" w:rsidRDefault="00EC34E8" w:rsidP="00CB6B2F">
            <w:pPr>
              <w:widowControl w:val="0"/>
              <w:autoSpaceDE w:val="0"/>
              <w:autoSpaceDN w:val="0"/>
              <w:adjustRightInd w:val="0"/>
              <w:rPr>
                <w:rFonts w:ascii="Arial" w:hAnsi="Arial" w:cs="Arial"/>
                <w:b/>
                <w:bCs/>
                <w:i/>
                <w:iCs/>
              </w:rPr>
            </w:pPr>
          </w:p>
        </w:tc>
        <w:tc>
          <w:tcPr>
            <w:tcW w:w="4689" w:type="dxa"/>
          </w:tcPr>
          <w:p w:rsidR="00CE094B" w:rsidRPr="00DB6C4F" w:rsidRDefault="00CE094B" w:rsidP="00CE094B">
            <w:pPr>
              <w:autoSpaceDE w:val="0"/>
              <w:autoSpaceDN w:val="0"/>
              <w:adjustRightInd w:val="0"/>
              <w:jc w:val="center"/>
              <w:rPr>
                <w:rFonts w:ascii="Verdana-Italic" w:eastAsiaTheme="minorHAnsi" w:hAnsi="Verdana-Italic" w:cs="Verdana-Italic"/>
                <w:b/>
                <w:iCs/>
                <w:sz w:val="18"/>
                <w:szCs w:val="18"/>
                <w:lang w:eastAsia="en-US"/>
              </w:rPr>
            </w:pPr>
            <w:r w:rsidRPr="00DB6C4F">
              <w:rPr>
                <w:rFonts w:ascii="Verdana-Italic" w:eastAsiaTheme="minorHAnsi" w:hAnsi="Verdana-Italic" w:cs="Verdana-Italic"/>
                <w:b/>
                <w:iCs/>
                <w:sz w:val="18"/>
                <w:szCs w:val="18"/>
                <w:lang w:eastAsia="en-US"/>
              </w:rPr>
              <w:t>Sovrappeso/obesi</w:t>
            </w:r>
          </w:p>
          <w:p w:rsidR="007C3C2F" w:rsidRPr="00DB6C4F" w:rsidRDefault="00CE094B" w:rsidP="00CE094B">
            <w:pPr>
              <w:widowControl w:val="0"/>
              <w:autoSpaceDE w:val="0"/>
              <w:autoSpaceDN w:val="0"/>
              <w:adjustRightInd w:val="0"/>
              <w:jc w:val="center"/>
              <w:rPr>
                <w:rFonts w:ascii="Arial" w:hAnsi="Arial" w:cs="Arial"/>
                <w:bCs/>
                <w:iCs/>
                <w:sz w:val="18"/>
                <w:szCs w:val="18"/>
              </w:rPr>
            </w:pPr>
            <w:r w:rsidRPr="00DB6C4F">
              <w:rPr>
                <w:rFonts w:ascii="Verdana-Italic" w:eastAsiaTheme="minorHAnsi" w:hAnsi="Verdana-Italic" w:cs="Verdana-Italic"/>
                <w:iCs/>
                <w:sz w:val="18"/>
                <w:szCs w:val="18"/>
                <w:lang w:eastAsia="en-US"/>
              </w:rPr>
              <w:t>pool Asl - Passi 2010 (%)</w:t>
            </w:r>
          </w:p>
          <w:p w:rsidR="007C3C2F" w:rsidRPr="007C3C2F" w:rsidRDefault="007C3C2F" w:rsidP="007C3C2F">
            <w:pPr>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posOffset>137160</wp:posOffset>
                  </wp:positionH>
                  <wp:positionV relativeFrom="paragraph">
                    <wp:posOffset>69850</wp:posOffset>
                  </wp:positionV>
                  <wp:extent cx="1600200" cy="2057400"/>
                  <wp:effectExtent l="19050" t="0" r="0" b="0"/>
                  <wp:wrapNone/>
                  <wp:docPr id="3" name="Immagine 3" descr="http://www.epicentro.iss.it/passi/rapporto10/eccesso_ponderale_mini.gif">
                    <a:hlinkClick xmlns:a="http://schemas.openxmlformats.org/drawingml/2006/main" r:id="rId34" tooltip="&quot;Clicca per ingrand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icentro.iss.it/passi/rapporto10/eccesso_ponderale_mini.gif">
                            <a:hlinkClick r:id="rId34" tooltip="&quot;Clicca per ingrandire&quot;"/>
                          </pic:cNvPr>
                          <pic:cNvPicPr>
                            <a:picLocks noChangeAspect="1" noChangeArrowheads="1"/>
                          </pic:cNvPicPr>
                        </pic:nvPicPr>
                        <pic:blipFill>
                          <a:blip r:embed="rId35" cstate="print"/>
                          <a:srcRect/>
                          <a:stretch>
                            <a:fillRect/>
                          </a:stretch>
                        </pic:blipFill>
                        <pic:spPr bwMode="auto">
                          <a:xfrm>
                            <a:off x="0" y="0"/>
                            <a:ext cx="1600200" cy="2057400"/>
                          </a:xfrm>
                          <a:prstGeom prst="rect">
                            <a:avLst/>
                          </a:prstGeom>
                          <a:noFill/>
                          <a:ln w="9525">
                            <a:noFill/>
                            <a:miter lim="800000"/>
                            <a:headEnd/>
                            <a:tailEnd/>
                          </a:ln>
                        </pic:spPr>
                      </pic:pic>
                    </a:graphicData>
                  </a:graphic>
                </wp:anchor>
              </w:drawing>
            </w: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Pr="007C3C2F" w:rsidRDefault="007C3C2F" w:rsidP="007C3C2F">
            <w:pPr>
              <w:rPr>
                <w:rFonts w:ascii="Arial" w:hAnsi="Arial" w:cs="Arial"/>
              </w:rPr>
            </w:pPr>
          </w:p>
          <w:p w:rsidR="007C3C2F" w:rsidRDefault="007C3C2F" w:rsidP="007C3C2F">
            <w:pPr>
              <w:rPr>
                <w:rFonts w:ascii="Arial" w:hAnsi="Arial" w:cs="Arial"/>
              </w:rPr>
            </w:pPr>
          </w:p>
          <w:p w:rsidR="00EC34E8" w:rsidRPr="00DB6C4F" w:rsidRDefault="007C3C2F" w:rsidP="007C3C2F">
            <w:pPr>
              <w:rPr>
                <w:rFonts w:ascii="Arial" w:hAnsi="Arial" w:cs="Arial"/>
                <w:sz w:val="18"/>
                <w:szCs w:val="18"/>
              </w:rPr>
            </w:pPr>
            <w:r w:rsidRPr="00DB6C4F">
              <w:rPr>
                <w:rFonts w:ascii="Arial" w:hAnsi="Arial" w:cs="Arial"/>
                <w:sz w:val="18"/>
                <w:szCs w:val="18"/>
              </w:rPr>
              <w:t>Si osservano differenze statisticamente significative nel confronto interregionale, con un gradiente Nord-Sud</w:t>
            </w:r>
          </w:p>
        </w:tc>
      </w:tr>
    </w:tbl>
    <w:p w:rsidR="005E3753" w:rsidRDefault="005E3753" w:rsidP="0068533B">
      <w:pPr>
        <w:autoSpaceDE w:val="0"/>
        <w:autoSpaceDN w:val="0"/>
        <w:adjustRightInd w:val="0"/>
        <w:jc w:val="both"/>
        <w:rPr>
          <w:rFonts w:ascii="Arial" w:hAnsi="Arial" w:cs="Arial"/>
          <w:b/>
          <w:bCs/>
          <w:i/>
          <w:color w:val="000080"/>
          <w:sz w:val="28"/>
          <w:szCs w:val="28"/>
        </w:rPr>
      </w:pPr>
    </w:p>
    <w:p w:rsidR="005E3753" w:rsidRDefault="005E3753" w:rsidP="0068533B">
      <w:pPr>
        <w:autoSpaceDE w:val="0"/>
        <w:autoSpaceDN w:val="0"/>
        <w:adjustRightInd w:val="0"/>
        <w:jc w:val="both"/>
        <w:rPr>
          <w:rFonts w:ascii="Arial" w:hAnsi="Arial" w:cs="Arial"/>
          <w:b/>
          <w:bCs/>
          <w:i/>
          <w:color w:val="000080"/>
          <w:sz w:val="28"/>
          <w:szCs w:val="28"/>
        </w:rPr>
      </w:pPr>
    </w:p>
    <w:p w:rsidR="00E32200" w:rsidRDefault="00E32200" w:rsidP="0068533B">
      <w:pPr>
        <w:autoSpaceDE w:val="0"/>
        <w:autoSpaceDN w:val="0"/>
        <w:adjustRightInd w:val="0"/>
        <w:jc w:val="both"/>
        <w:rPr>
          <w:rFonts w:ascii="Arial" w:hAnsi="Arial" w:cs="Arial"/>
          <w:b/>
          <w:bCs/>
          <w:i/>
          <w:color w:val="000080"/>
          <w:sz w:val="28"/>
          <w:szCs w:val="28"/>
        </w:rPr>
      </w:pPr>
    </w:p>
    <w:p w:rsidR="006862FE" w:rsidRDefault="006862FE" w:rsidP="0068533B">
      <w:pPr>
        <w:autoSpaceDE w:val="0"/>
        <w:autoSpaceDN w:val="0"/>
        <w:adjustRightInd w:val="0"/>
        <w:jc w:val="both"/>
        <w:rPr>
          <w:rFonts w:ascii="Arial" w:hAnsi="Arial" w:cs="Arial"/>
          <w:b/>
          <w:bCs/>
          <w:i/>
          <w:color w:val="000080"/>
          <w:sz w:val="28"/>
          <w:szCs w:val="28"/>
        </w:rPr>
      </w:pPr>
    </w:p>
    <w:p w:rsidR="006862FE" w:rsidRDefault="006862FE" w:rsidP="0068533B">
      <w:pPr>
        <w:autoSpaceDE w:val="0"/>
        <w:autoSpaceDN w:val="0"/>
        <w:adjustRightInd w:val="0"/>
        <w:jc w:val="both"/>
        <w:rPr>
          <w:rFonts w:ascii="Arial" w:hAnsi="Arial" w:cs="Arial"/>
          <w:b/>
          <w:bCs/>
          <w:i/>
          <w:color w:val="000080"/>
          <w:sz w:val="28"/>
          <w:szCs w:val="28"/>
        </w:rPr>
      </w:pPr>
    </w:p>
    <w:p w:rsidR="0069331F" w:rsidRDefault="0069331F" w:rsidP="0068533B">
      <w:pPr>
        <w:autoSpaceDE w:val="0"/>
        <w:autoSpaceDN w:val="0"/>
        <w:adjustRightInd w:val="0"/>
        <w:jc w:val="both"/>
        <w:rPr>
          <w:rFonts w:ascii="Arial" w:hAnsi="Arial" w:cs="Arial"/>
          <w:b/>
          <w:bCs/>
          <w:i/>
          <w:iCs/>
        </w:rPr>
      </w:pPr>
      <w:r w:rsidRPr="0068533B">
        <w:rPr>
          <w:rFonts w:ascii="Arial" w:hAnsi="Arial" w:cs="Arial"/>
          <w:b/>
          <w:bCs/>
          <w:i/>
          <w:color w:val="000080"/>
          <w:sz w:val="28"/>
          <w:szCs w:val="28"/>
        </w:rPr>
        <w:t>Percezione dell’adeguatezza del peso corporeo</w:t>
      </w:r>
    </w:p>
    <w:p w:rsidR="0069331F" w:rsidRDefault="0069331F" w:rsidP="005E3753">
      <w:pPr>
        <w:widowControl w:val="0"/>
        <w:autoSpaceDE w:val="0"/>
        <w:autoSpaceDN w:val="0"/>
        <w:adjustRightInd w:val="0"/>
        <w:ind w:right="4919"/>
        <w:rPr>
          <w:rFonts w:ascii="Arial" w:hAnsi="Arial" w:cs="Arial"/>
          <w:b/>
          <w:bCs/>
          <w:i/>
          <w:iCs/>
        </w:rPr>
      </w:pPr>
    </w:p>
    <w:tbl>
      <w:tblPr>
        <w:tblStyle w:val="Grigliatabella"/>
        <w:tblpPr w:leftFromText="141" w:rightFromText="141" w:vertAnchor="text" w:horzAnchor="margin" w:tblpXSpec="righ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4"/>
      </w:tblGrid>
      <w:tr w:rsidR="005E3753" w:rsidTr="005E3753">
        <w:trPr>
          <w:trHeight w:val="3886"/>
        </w:trPr>
        <w:tc>
          <w:tcPr>
            <w:tcW w:w="4794" w:type="dxa"/>
          </w:tcPr>
          <w:p w:rsidR="005E3753" w:rsidRDefault="005E3753" w:rsidP="005E3753">
            <w:pPr>
              <w:jc w:val="center"/>
              <w:rPr>
                <w:rFonts w:ascii="Arial" w:hAnsi="Arial" w:cs="Arial"/>
                <w:b/>
                <w:bCs/>
                <w:sz w:val="18"/>
                <w:szCs w:val="18"/>
              </w:rPr>
            </w:pPr>
            <w:r>
              <w:rPr>
                <w:rFonts w:ascii="Arial" w:hAnsi="Arial" w:cs="Arial"/>
                <w:b/>
                <w:bCs/>
                <w:sz w:val="18"/>
                <w:szCs w:val="18"/>
              </w:rPr>
              <w:t>Percezione della proprio peso</w:t>
            </w:r>
          </w:p>
          <w:p w:rsidR="005E3753" w:rsidRDefault="005E3753" w:rsidP="005E3753">
            <w:pPr>
              <w:jc w:val="center"/>
              <w:rPr>
                <w:rFonts w:ascii="Arial" w:hAnsi="Arial" w:cs="Arial"/>
                <w:bCs/>
                <w:sz w:val="16"/>
                <w:szCs w:val="16"/>
              </w:rPr>
            </w:pPr>
            <w:r>
              <w:rPr>
                <w:rFonts w:ascii="Arial" w:hAnsi="Arial" w:cs="Arial"/>
                <w:sz w:val="16"/>
                <w:szCs w:val="16"/>
              </w:rPr>
              <w:t>ASL Napoli 3 Sud</w:t>
            </w:r>
            <w:r>
              <w:rPr>
                <w:rFonts w:ascii="Arial" w:hAnsi="Arial" w:cs="Arial"/>
                <w:color w:val="FF0000"/>
                <w:sz w:val="16"/>
                <w:szCs w:val="16"/>
              </w:rPr>
              <w:t xml:space="preserve"> </w:t>
            </w:r>
            <w:r>
              <w:rPr>
                <w:rFonts w:ascii="Arial" w:hAnsi="Arial" w:cs="Arial"/>
                <w:sz w:val="16"/>
                <w:szCs w:val="16"/>
              </w:rPr>
              <w:t xml:space="preserve">- PASSI 2010 </w:t>
            </w:r>
            <w:r>
              <w:rPr>
                <w:rFonts w:ascii="Arial" w:hAnsi="Arial" w:cs="Arial"/>
                <w:bCs/>
                <w:sz w:val="16"/>
                <w:szCs w:val="16"/>
              </w:rPr>
              <w:t>(n=418)</w:t>
            </w:r>
          </w:p>
          <w:p w:rsidR="005E3753" w:rsidRDefault="005E3753" w:rsidP="005E3753">
            <w:pPr>
              <w:jc w:val="center"/>
              <w:rPr>
                <w:rFonts w:ascii="Arial" w:hAnsi="Arial" w:cs="Arial"/>
                <w:color w:val="FF0000"/>
                <w:sz w:val="16"/>
                <w:szCs w:val="16"/>
              </w:rPr>
            </w:pPr>
            <w:r>
              <w:rPr>
                <w:rFonts w:ascii="Arial" w:hAnsi="Arial" w:cs="Arial"/>
                <w:color w:val="FF0000"/>
                <w:sz w:val="16"/>
                <w:szCs w:val="16"/>
              </w:rPr>
              <w:t xml:space="preserve"> </w:t>
            </w:r>
          </w:p>
          <w:p w:rsidR="005E3753" w:rsidRDefault="005E3753" w:rsidP="005E3753">
            <w:pPr>
              <w:tabs>
                <w:tab w:val="num" w:pos="540"/>
              </w:tabs>
              <w:autoSpaceDE w:val="0"/>
              <w:autoSpaceDN w:val="0"/>
              <w:adjustRightInd w:val="0"/>
              <w:rPr>
                <w:rFonts w:ascii="Arial" w:hAnsi="Arial" w:cs="Arial"/>
                <w:bCs/>
                <w:iCs/>
                <w:szCs w:val="20"/>
              </w:rPr>
            </w:pPr>
            <w:r>
              <w:rPr>
                <w:noProof/>
              </w:rPr>
              <w:drawing>
                <wp:inline distT="0" distB="0" distL="0" distR="0">
                  <wp:extent cx="2907030" cy="1920402"/>
                  <wp:effectExtent l="0" t="0" r="0" b="0"/>
                  <wp:docPr id="62" name="Ogget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69331F" w:rsidRDefault="0069331F" w:rsidP="00F87C9A">
      <w:pPr>
        <w:autoSpaceDE w:val="0"/>
        <w:autoSpaceDN w:val="0"/>
        <w:adjustRightInd w:val="0"/>
        <w:spacing w:line="276" w:lineRule="auto"/>
        <w:ind w:right="4919"/>
        <w:jc w:val="both"/>
        <w:rPr>
          <w:rFonts w:ascii="Arial" w:hAnsi="Arial" w:cs="Arial"/>
          <w:bCs/>
          <w:iCs/>
          <w:sz w:val="22"/>
        </w:rPr>
      </w:pPr>
      <w:r w:rsidRPr="004B1BCC">
        <w:rPr>
          <w:rFonts w:ascii="Arial" w:hAnsi="Arial" w:cs="Arial"/>
          <w:bCs/>
          <w:iCs/>
          <w:sz w:val="22"/>
        </w:rPr>
        <w:t xml:space="preserve">La percezione </w:t>
      </w:r>
      <w:r>
        <w:rPr>
          <w:rFonts w:ascii="Arial" w:hAnsi="Arial" w:cs="Arial"/>
          <w:bCs/>
          <w:iCs/>
          <w:sz w:val="22"/>
        </w:rPr>
        <w:t xml:space="preserve">di esser in sovrappeso, quando lo si è effettivamente, </w:t>
      </w:r>
      <w:r w:rsidR="00391D73">
        <w:rPr>
          <w:rFonts w:ascii="Arial" w:hAnsi="Arial" w:cs="Arial"/>
          <w:bCs/>
          <w:iCs/>
          <w:sz w:val="22"/>
        </w:rPr>
        <w:t xml:space="preserve"> </w:t>
      </w:r>
      <w:r>
        <w:rPr>
          <w:rFonts w:ascii="Arial" w:hAnsi="Arial" w:cs="Arial"/>
          <w:bCs/>
          <w:iCs/>
          <w:sz w:val="22"/>
        </w:rPr>
        <w:t xml:space="preserve">può motivare la persona ad un eventuale cambiamento dello stile di vita. </w:t>
      </w:r>
    </w:p>
    <w:p w:rsidR="0069331F" w:rsidRPr="004B1BCC" w:rsidRDefault="0069331F" w:rsidP="00F87C9A">
      <w:pPr>
        <w:autoSpaceDE w:val="0"/>
        <w:autoSpaceDN w:val="0"/>
        <w:adjustRightInd w:val="0"/>
        <w:spacing w:line="276" w:lineRule="auto"/>
        <w:ind w:left="180" w:right="4919"/>
        <w:jc w:val="both"/>
        <w:rPr>
          <w:rFonts w:ascii="Arial" w:hAnsi="Arial" w:cs="Arial"/>
          <w:bCs/>
          <w:iCs/>
          <w:sz w:val="22"/>
        </w:rPr>
      </w:pPr>
    </w:p>
    <w:p w:rsidR="0069331F" w:rsidRDefault="0069331F" w:rsidP="00F87C9A">
      <w:pPr>
        <w:tabs>
          <w:tab w:val="num" w:pos="540"/>
        </w:tabs>
        <w:autoSpaceDE w:val="0"/>
        <w:autoSpaceDN w:val="0"/>
        <w:adjustRightInd w:val="0"/>
        <w:spacing w:line="276" w:lineRule="auto"/>
        <w:ind w:right="4919"/>
        <w:jc w:val="both"/>
        <w:rPr>
          <w:rFonts w:ascii="Arial" w:hAnsi="Arial" w:cs="Arial"/>
          <w:bCs/>
          <w:iCs/>
          <w:sz w:val="22"/>
        </w:rPr>
      </w:pPr>
      <w:r>
        <w:rPr>
          <w:rFonts w:ascii="Arial" w:hAnsi="Arial" w:cs="Arial"/>
          <w:bCs/>
          <w:iCs/>
          <w:sz w:val="22"/>
        </w:rPr>
        <w:t>L</w:t>
      </w:r>
      <w:r w:rsidRPr="004B1BCC">
        <w:rPr>
          <w:rFonts w:ascii="Arial" w:hAnsi="Arial" w:cs="Arial"/>
          <w:bCs/>
          <w:iCs/>
          <w:sz w:val="22"/>
        </w:rPr>
        <w:t xml:space="preserve">a percezione </w:t>
      </w:r>
      <w:r>
        <w:rPr>
          <w:rFonts w:ascii="Arial" w:hAnsi="Arial" w:cs="Arial"/>
          <w:bCs/>
          <w:iCs/>
          <w:sz w:val="22"/>
        </w:rPr>
        <w:t xml:space="preserve">del proprio peso </w:t>
      </w:r>
      <w:r w:rsidRPr="004B1BCC">
        <w:rPr>
          <w:rFonts w:ascii="Arial" w:hAnsi="Arial" w:cs="Arial"/>
          <w:bCs/>
          <w:iCs/>
          <w:sz w:val="22"/>
        </w:rPr>
        <w:t xml:space="preserve">non sempre coincide con il BMI calcolato </w:t>
      </w:r>
      <w:r>
        <w:rPr>
          <w:rFonts w:ascii="Arial" w:hAnsi="Arial" w:cs="Arial"/>
          <w:bCs/>
          <w:iCs/>
          <w:sz w:val="22"/>
        </w:rPr>
        <w:t xml:space="preserve">sulla base di peso ed altezza riferiti </w:t>
      </w:r>
      <w:r w:rsidRPr="004B1BCC">
        <w:rPr>
          <w:rFonts w:ascii="Arial" w:hAnsi="Arial" w:cs="Arial"/>
          <w:bCs/>
          <w:iCs/>
          <w:sz w:val="22"/>
        </w:rPr>
        <w:t xml:space="preserve">dagli </w:t>
      </w:r>
      <w:r>
        <w:rPr>
          <w:rFonts w:ascii="Arial" w:hAnsi="Arial" w:cs="Arial"/>
          <w:bCs/>
          <w:iCs/>
          <w:sz w:val="22"/>
        </w:rPr>
        <w:t xml:space="preserve">stessi </w:t>
      </w:r>
      <w:r w:rsidRPr="004B1BCC">
        <w:rPr>
          <w:rFonts w:ascii="Arial" w:hAnsi="Arial" w:cs="Arial"/>
          <w:bCs/>
          <w:iCs/>
          <w:sz w:val="22"/>
        </w:rPr>
        <w:t>intervistati</w:t>
      </w:r>
      <w:r>
        <w:rPr>
          <w:rFonts w:ascii="Arial" w:hAnsi="Arial" w:cs="Arial"/>
          <w:bCs/>
          <w:iCs/>
          <w:sz w:val="22"/>
        </w:rPr>
        <w:t xml:space="preserve">: nella </w:t>
      </w:r>
      <w:r>
        <w:rPr>
          <w:rFonts w:ascii="Arial" w:hAnsi="Arial" w:cs="Arial"/>
          <w:sz w:val="22"/>
          <w:szCs w:val="22"/>
        </w:rPr>
        <w:t xml:space="preserve">ASL Napoli 3 Sud </w:t>
      </w:r>
      <w:r>
        <w:rPr>
          <w:rFonts w:ascii="Arial" w:hAnsi="Arial" w:cs="Arial"/>
          <w:bCs/>
          <w:iCs/>
          <w:sz w:val="22"/>
        </w:rPr>
        <w:t xml:space="preserve">si </w:t>
      </w:r>
      <w:r w:rsidRPr="004B1BCC">
        <w:rPr>
          <w:rFonts w:ascii="Arial" w:hAnsi="Arial" w:cs="Arial"/>
          <w:bCs/>
          <w:iCs/>
          <w:sz w:val="22"/>
        </w:rPr>
        <w:t>osserva un’alta coincidenza tra percezione del proprio peso e BMI negli obesi (</w:t>
      </w:r>
      <w:r>
        <w:rPr>
          <w:rFonts w:ascii="Arial" w:hAnsi="Arial" w:cs="Arial"/>
          <w:bCs/>
          <w:iCs/>
          <w:sz w:val="22"/>
        </w:rPr>
        <w:t>89</w:t>
      </w:r>
      <w:r w:rsidRPr="004B1BCC">
        <w:rPr>
          <w:rFonts w:ascii="Arial" w:hAnsi="Arial" w:cs="Arial"/>
          <w:bCs/>
          <w:iCs/>
          <w:sz w:val="22"/>
        </w:rPr>
        <w:t xml:space="preserve">%) </w:t>
      </w:r>
      <w:r>
        <w:rPr>
          <w:rFonts w:ascii="Arial" w:hAnsi="Arial" w:cs="Arial"/>
          <w:bCs/>
          <w:iCs/>
          <w:sz w:val="22"/>
        </w:rPr>
        <w:t>e nei normopeso (94%); tra le</w:t>
      </w:r>
      <w:r w:rsidRPr="004B1BCC">
        <w:rPr>
          <w:rFonts w:ascii="Arial" w:hAnsi="Arial" w:cs="Arial"/>
          <w:bCs/>
          <w:iCs/>
          <w:sz w:val="22"/>
        </w:rPr>
        <w:t xml:space="preserve"> persone in sovrappeso </w:t>
      </w:r>
      <w:r>
        <w:rPr>
          <w:rFonts w:ascii="Arial" w:hAnsi="Arial" w:cs="Arial"/>
          <w:bCs/>
          <w:iCs/>
          <w:sz w:val="22"/>
        </w:rPr>
        <w:t>invece ben il 48% ritiene il proprio peso giusto.</w:t>
      </w:r>
    </w:p>
    <w:p w:rsidR="0069331F" w:rsidRDefault="0069331F" w:rsidP="0069331F">
      <w:pPr>
        <w:tabs>
          <w:tab w:val="num" w:pos="540"/>
        </w:tabs>
        <w:autoSpaceDE w:val="0"/>
        <w:autoSpaceDN w:val="0"/>
        <w:adjustRightInd w:val="0"/>
        <w:rPr>
          <w:rFonts w:ascii="Arial" w:hAnsi="Arial" w:cs="Arial"/>
          <w:bCs/>
          <w:iCs/>
          <w:sz w:val="22"/>
        </w:rPr>
      </w:pPr>
    </w:p>
    <w:p w:rsidR="008A6962" w:rsidRDefault="008A6962" w:rsidP="0069331F">
      <w:pPr>
        <w:tabs>
          <w:tab w:val="num" w:pos="540"/>
        </w:tabs>
        <w:autoSpaceDE w:val="0"/>
        <w:autoSpaceDN w:val="0"/>
        <w:adjustRightInd w:val="0"/>
        <w:rPr>
          <w:rFonts w:ascii="Arial" w:hAnsi="Arial" w:cs="Arial"/>
          <w:bCs/>
          <w:iCs/>
          <w:sz w:val="22"/>
          <w:szCs w:val="20"/>
        </w:rPr>
      </w:pPr>
    </w:p>
    <w:p w:rsidR="003D1159" w:rsidRPr="0068533B" w:rsidRDefault="003D1159"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I consigli degli operatori sanitari di perdere peso ed i loro effetti</w:t>
      </w:r>
    </w:p>
    <w:p w:rsidR="006E6290" w:rsidRDefault="00E5259B" w:rsidP="006E6290">
      <w:pPr>
        <w:tabs>
          <w:tab w:val="left" w:pos="360"/>
        </w:tabs>
        <w:suppressAutoHyphens/>
        <w:ind w:left="4320"/>
        <w:jc w:val="both"/>
        <w:rPr>
          <w:rFonts w:ascii="Arial" w:hAnsi="Arial" w:cs="Arial"/>
          <w:sz w:val="22"/>
          <w:szCs w:val="22"/>
        </w:rPr>
      </w:pPr>
      <w:r w:rsidRPr="00E5259B">
        <w:rPr>
          <w:rFonts w:ascii="Arial" w:hAnsi="Arial" w:cs="Arial"/>
          <w:bCs/>
          <w:iCs/>
          <w:noProof/>
          <w:sz w:val="22"/>
          <w:szCs w:val="20"/>
          <w:lang w:eastAsia="en-US"/>
        </w:rPr>
        <w:pict>
          <v:shape id="_x0000_s1077" type="#_x0000_t202" style="position:absolute;left:0;text-align:left;margin-left:.45pt;margin-top:6.15pt;width:197.1pt;height:223.65pt;z-index:251727872;mso-height-percent:200;mso-height-percent:200;mso-width-relative:margin;mso-height-relative:margin" strokecolor="white [3212]">
            <v:textbox style="mso-next-textbox:#_x0000_s1077;mso-fit-shape-to-text:t">
              <w:txbxContent>
                <w:p w:rsidR="007923E8" w:rsidRDefault="007923E8" w:rsidP="006E6290">
                  <w:pPr>
                    <w:rPr>
                      <w:rFonts w:ascii="Arial" w:hAnsi="Arial" w:cs="Arial"/>
                      <w:b/>
                      <w:bCs/>
                      <w:sz w:val="18"/>
                      <w:szCs w:val="18"/>
                    </w:rPr>
                  </w:pPr>
                  <w:r>
                    <w:rPr>
                      <w:rFonts w:ascii="Arial" w:hAnsi="Arial" w:cs="Arial"/>
                      <w:b/>
                      <w:bCs/>
                      <w:sz w:val="18"/>
                      <w:szCs w:val="18"/>
                    </w:rPr>
                    <w:t>I consigli degli operatori sanitari tra le persone in eccesso ponderale e attuazione della dieta in rapporto a percezione del proprio peso</w:t>
                  </w:r>
                </w:p>
                <w:p w:rsidR="007923E8" w:rsidRDefault="007923E8" w:rsidP="006E6290">
                  <w:pPr>
                    <w:rPr>
                      <w:rFonts w:ascii="Arial" w:hAnsi="Arial" w:cs="Arial"/>
                      <w:color w:val="FF0000"/>
                      <w:sz w:val="16"/>
                      <w:szCs w:val="16"/>
                    </w:rPr>
                  </w:pPr>
                  <w:r>
                    <w:rPr>
                      <w:rFonts w:ascii="Arial" w:hAnsi="Arial" w:cs="Arial"/>
                      <w:sz w:val="16"/>
                      <w:szCs w:val="16"/>
                    </w:rPr>
                    <w:t>ASL Napoli 3 Sud</w:t>
                  </w:r>
                  <w:r>
                    <w:rPr>
                      <w:rFonts w:ascii="Arial" w:hAnsi="Arial" w:cs="Arial"/>
                      <w:color w:val="FF0000"/>
                      <w:sz w:val="16"/>
                      <w:szCs w:val="16"/>
                    </w:rPr>
                    <w:t xml:space="preserve"> </w:t>
                  </w:r>
                  <w:r>
                    <w:rPr>
                      <w:rFonts w:ascii="Arial" w:hAnsi="Arial" w:cs="Arial"/>
                      <w:sz w:val="16"/>
                      <w:szCs w:val="16"/>
                    </w:rPr>
                    <w:t xml:space="preserve">- PASSI 2010 </w:t>
                  </w:r>
                  <w:r>
                    <w:rPr>
                      <w:rFonts w:ascii="Arial" w:hAnsi="Arial" w:cs="Arial"/>
                      <w:bCs/>
                      <w:sz w:val="16"/>
                      <w:szCs w:val="16"/>
                    </w:rPr>
                    <w:t>(n=183)</w:t>
                  </w:r>
                  <w:r>
                    <w:rPr>
                      <w:rFonts w:ascii="Arial" w:hAnsi="Arial" w:cs="Arial"/>
                      <w:color w:val="FF0000"/>
                      <w:sz w:val="16"/>
                      <w:szCs w:val="16"/>
                    </w:rPr>
                    <w:t xml:space="preserve"> </w:t>
                  </w:r>
                </w:p>
                <w:p w:rsidR="007923E8" w:rsidRDefault="007923E8" w:rsidP="006E6290">
                  <w:pPr>
                    <w:tabs>
                      <w:tab w:val="num" w:pos="540"/>
                    </w:tabs>
                    <w:autoSpaceDE w:val="0"/>
                    <w:autoSpaceDN w:val="0"/>
                    <w:adjustRightInd w:val="0"/>
                    <w:rPr>
                      <w:rFonts w:ascii="Arial" w:hAnsi="Arial" w:cs="Arial"/>
                      <w:bCs/>
                      <w:iCs/>
                      <w:szCs w:val="20"/>
                    </w:rPr>
                  </w:pPr>
                </w:p>
                <w:p w:rsidR="007923E8" w:rsidRDefault="007923E8" w:rsidP="006E6290">
                  <w:pPr>
                    <w:tabs>
                      <w:tab w:val="num" w:pos="540"/>
                    </w:tabs>
                    <w:autoSpaceDE w:val="0"/>
                    <w:autoSpaceDN w:val="0"/>
                    <w:adjustRightInd w:val="0"/>
                    <w:rPr>
                      <w:rFonts w:ascii="Arial" w:hAnsi="Arial" w:cs="Arial"/>
                      <w:bCs/>
                      <w:iCs/>
                      <w:szCs w:val="20"/>
                    </w:rPr>
                  </w:pPr>
                  <w:r>
                    <w:rPr>
                      <w:noProof/>
                    </w:rPr>
                    <w:drawing>
                      <wp:inline distT="0" distB="0" distL="0" distR="0">
                        <wp:extent cx="2600325" cy="1687830"/>
                        <wp:effectExtent l="0" t="0" r="0" b="0"/>
                        <wp:docPr id="68" name="Ogget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923E8" w:rsidRPr="00C11FAE" w:rsidRDefault="007923E8" w:rsidP="006E6290">
                  <w:pPr>
                    <w:rPr>
                      <w:sz w:val="16"/>
                    </w:rPr>
                  </w:pPr>
                  <w:r w:rsidRPr="00C11FAE">
                    <w:rPr>
                      <w:rFonts w:ascii="Arial" w:hAnsi="Arial" w:cs="Arial"/>
                      <w:sz w:val="16"/>
                      <w:szCs w:val="14"/>
                    </w:rPr>
                    <w:t>* Questo confronto riguarda solo i sovrappeso senza gli obesi (n=129)</w:t>
                  </w:r>
                </w:p>
              </w:txbxContent>
            </v:textbox>
          </v:shape>
        </w:pict>
      </w:r>
    </w:p>
    <w:p w:rsidR="00601F22" w:rsidRDefault="006E6290" w:rsidP="00F87C9A">
      <w:pPr>
        <w:tabs>
          <w:tab w:val="left" w:pos="360"/>
        </w:tabs>
        <w:suppressAutoHyphens/>
        <w:ind w:left="4320"/>
        <w:jc w:val="both"/>
        <w:rPr>
          <w:rFonts w:ascii="Arial" w:hAnsi="Arial" w:cs="Arial"/>
          <w:bCs/>
          <w:iCs/>
          <w:sz w:val="22"/>
          <w:szCs w:val="20"/>
        </w:rPr>
      </w:pPr>
      <w:r>
        <w:rPr>
          <w:rFonts w:ascii="Arial" w:hAnsi="Arial" w:cs="Arial"/>
          <w:sz w:val="22"/>
          <w:szCs w:val="22"/>
        </w:rPr>
        <w:t>I</w:t>
      </w:r>
      <w:r w:rsidR="003D1159">
        <w:rPr>
          <w:rFonts w:ascii="Arial" w:hAnsi="Arial" w:cs="Arial"/>
          <w:bCs/>
          <w:iCs/>
          <w:sz w:val="22"/>
          <w:szCs w:val="20"/>
        </w:rPr>
        <w:t xml:space="preserve">l 45% delle persone in eccesso ponderale ha riferito di aver ricevuto il consiglio di perdere peso da parte di un medico o </w:t>
      </w:r>
      <w:r w:rsidR="00601F22">
        <w:rPr>
          <w:rFonts w:ascii="Arial" w:hAnsi="Arial" w:cs="Arial"/>
          <w:bCs/>
          <w:iCs/>
          <w:sz w:val="22"/>
          <w:szCs w:val="20"/>
        </w:rPr>
        <w:t>di un altro operatore sanitari</w:t>
      </w:r>
      <w:r w:rsidR="00516D90">
        <w:rPr>
          <w:rFonts w:ascii="Arial" w:hAnsi="Arial" w:cs="Arial"/>
          <w:bCs/>
          <w:iCs/>
          <w:sz w:val="22"/>
          <w:szCs w:val="20"/>
        </w:rPr>
        <w:t>o.</w:t>
      </w:r>
    </w:p>
    <w:p w:rsidR="003D1159" w:rsidRDefault="003D1159" w:rsidP="00F87C9A">
      <w:pPr>
        <w:tabs>
          <w:tab w:val="left" w:pos="360"/>
        </w:tabs>
        <w:suppressAutoHyphens/>
        <w:ind w:left="4320"/>
        <w:jc w:val="both"/>
        <w:rPr>
          <w:rFonts w:ascii="Arial" w:hAnsi="Arial" w:cs="Arial"/>
          <w:bCs/>
          <w:iCs/>
          <w:sz w:val="22"/>
          <w:szCs w:val="20"/>
        </w:rPr>
      </w:pPr>
      <w:r>
        <w:rPr>
          <w:rFonts w:ascii="Arial" w:hAnsi="Arial" w:cs="Arial"/>
          <w:bCs/>
          <w:iCs/>
          <w:sz w:val="22"/>
          <w:szCs w:val="20"/>
        </w:rPr>
        <w:t xml:space="preserve"> </w:t>
      </w:r>
    </w:p>
    <w:p w:rsidR="008A6962" w:rsidRDefault="003D1159" w:rsidP="00F87C9A">
      <w:pPr>
        <w:tabs>
          <w:tab w:val="left" w:pos="360"/>
        </w:tabs>
        <w:suppressAutoHyphens/>
        <w:ind w:left="4320"/>
        <w:jc w:val="both"/>
        <w:rPr>
          <w:rFonts w:ascii="Arial" w:hAnsi="Arial" w:cs="Arial"/>
          <w:bCs/>
          <w:iCs/>
          <w:sz w:val="22"/>
          <w:szCs w:val="20"/>
        </w:rPr>
      </w:pPr>
      <w:r>
        <w:rPr>
          <w:rFonts w:ascii="Arial" w:hAnsi="Arial" w:cs="Arial"/>
          <w:bCs/>
          <w:iCs/>
          <w:sz w:val="22"/>
          <w:szCs w:val="20"/>
        </w:rPr>
        <w:t>I</w:t>
      </w:r>
      <w:r w:rsidR="008A6962">
        <w:rPr>
          <w:rFonts w:ascii="Arial" w:hAnsi="Arial" w:cs="Arial"/>
          <w:bCs/>
          <w:iCs/>
          <w:sz w:val="22"/>
          <w:szCs w:val="20"/>
        </w:rPr>
        <w:t>l 23% delle persone in eccesso ponderale ha riferito di seguire una dieta per perdere o mantenere il proprio peso (26% nei sovrappeso e 15% negli obesi).</w:t>
      </w:r>
    </w:p>
    <w:p w:rsidR="006E6290" w:rsidRDefault="006E6290" w:rsidP="00F87C9A">
      <w:pPr>
        <w:tabs>
          <w:tab w:val="left" w:pos="360"/>
        </w:tabs>
        <w:suppressAutoHyphens/>
        <w:ind w:left="4320"/>
        <w:jc w:val="both"/>
        <w:rPr>
          <w:rFonts w:ascii="Arial" w:hAnsi="Arial" w:cs="Arial"/>
          <w:bCs/>
          <w:iCs/>
          <w:sz w:val="22"/>
          <w:szCs w:val="20"/>
        </w:rPr>
      </w:pPr>
    </w:p>
    <w:p w:rsidR="00391947" w:rsidRPr="00014EE6" w:rsidRDefault="00391947" w:rsidP="00F87C9A">
      <w:pPr>
        <w:suppressAutoHyphens/>
        <w:ind w:left="4320"/>
        <w:jc w:val="both"/>
        <w:rPr>
          <w:rFonts w:ascii="Arial" w:hAnsi="Arial" w:cs="Arial"/>
          <w:bCs/>
          <w:iCs/>
          <w:sz w:val="22"/>
          <w:szCs w:val="20"/>
        </w:rPr>
      </w:pPr>
      <w:r w:rsidRPr="00014EE6">
        <w:rPr>
          <w:rFonts w:ascii="Arial" w:hAnsi="Arial" w:cs="Arial"/>
          <w:bCs/>
          <w:iCs/>
          <w:sz w:val="22"/>
          <w:szCs w:val="20"/>
        </w:rPr>
        <w:t xml:space="preserve">La proporzione di persone con eccesso ponderale che seguono </w:t>
      </w:r>
      <w:r>
        <w:rPr>
          <w:rFonts w:ascii="Arial" w:hAnsi="Arial" w:cs="Arial"/>
          <w:bCs/>
          <w:iCs/>
          <w:sz w:val="22"/>
          <w:szCs w:val="20"/>
        </w:rPr>
        <w:t xml:space="preserve">una dieta è </w:t>
      </w:r>
      <w:r w:rsidRPr="00014EE6">
        <w:rPr>
          <w:rFonts w:ascii="Arial" w:hAnsi="Arial" w:cs="Arial"/>
          <w:bCs/>
          <w:iCs/>
          <w:sz w:val="22"/>
          <w:szCs w:val="20"/>
        </w:rPr>
        <w:t>più alta:</w:t>
      </w:r>
    </w:p>
    <w:p w:rsidR="00391947" w:rsidRPr="006E6290" w:rsidRDefault="00391947" w:rsidP="00783D29">
      <w:pPr>
        <w:pStyle w:val="Paragrafoelenco"/>
        <w:numPr>
          <w:ilvl w:val="0"/>
          <w:numId w:val="29"/>
        </w:numPr>
        <w:tabs>
          <w:tab w:val="left" w:pos="252"/>
        </w:tabs>
        <w:suppressAutoHyphens/>
        <w:jc w:val="both"/>
        <w:rPr>
          <w:rFonts w:ascii="Arial" w:hAnsi="Arial" w:cs="Arial"/>
          <w:bCs/>
          <w:iCs/>
          <w:sz w:val="22"/>
          <w:szCs w:val="20"/>
        </w:rPr>
      </w:pPr>
      <w:r w:rsidRPr="006E6290">
        <w:rPr>
          <w:rFonts w:ascii="Arial" w:hAnsi="Arial" w:cs="Arial"/>
          <w:bCs/>
          <w:iCs/>
          <w:sz w:val="22"/>
          <w:szCs w:val="20"/>
        </w:rPr>
        <w:t>nelle donne (34% vs 13% negli uomini)</w:t>
      </w:r>
    </w:p>
    <w:p w:rsidR="00391947" w:rsidRPr="006E6290" w:rsidRDefault="009D2C9B" w:rsidP="00783D29">
      <w:pPr>
        <w:pStyle w:val="Paragrafoelenco"/>
        <w:numPr>
          <w:ilvl w:val="0"/>
          <w:numId w:val="29"/>
        </w:numPr>
        <w:tabs>
          <w:tab w:val="left" w:pos="252"/>
        </w:tabs>
        <w:suppressAutoHyphens/>
        <w:jc w:val="both"/>
        <w:rPr>
          <w:rFonts w:ascii="Arial" w:hAnsi="Arial" w:cs="Arial"/>
          <w:bCs/>
          <w:iCs/>
          <w:sz w:val="22"/>
          <w:szCs w:val="20"/>
        </w:rPr>
      </w:pPr>
      <w:r w:rsidRPr="006E6290">
        <w:rPr>
          <w:rFonts w:ascii="Arial" w:hAnsi="Arial" w:cs="Arial"/>
          <w:bCs/>
          <w:iCs/>
          <w:sz w:val="22"/>
          <w:szCs w:val="20"/>
        </w:rPr>
        <w:t>ne</w:t>
      </w:r>
      <w:r w:rsidR="00391947" w:rsidRPr="006E6290">
        <w:rPr>
          <w:rFonts w:ascii="Arial" w:hAnsi="Arial" w:cs="Arial"/>
          <w:bCs/>
          <w:iCs/>
          <w:sz w:val="22"/>
          <w:szCs w:val="20"/>
        </w:rPr>
        <w:t>i sovrappeso  (26% vs 15% nei obesi)</w:t>
      </w:r>
    </w:p>
    <w:p w:rsidR="00391947" w:rsidRPr="006E6290" w:rsidRDefault="00391947" w:rsidP="00783D29">
      <w:pPr>
        <w:pStyle w:val="Paragrafoelenco"/>
        <w:numPr>
          <w:ilvl w:val="0"/>
          <w:numId w:val="29"/>
        </w:numPr>
        <w:tabs>
          <w:tab w:val="left" w:pos="432"/>
        </w:tabs>
        <w:suppressAutoHyphens/>
        <w:jc w:val="both"/>
        <w:rPr>
          <w:rFonts w:ascii="Arial" w:hAnsi="Arial" w:cs="Arial"/>
          <w:bCs/>
          <w:iCs/>
          <w:sz w:val="22"/>
          <w:szCs w:val="20"/>
        </w:rPr>
      </w:pPr>
      <w:r w:rsidRPr="006E6290">
        <w:rPr>
          <w:rFonts w:ascii="Arial" w:hAnsi="Arial" w:cs="Arial"/>
          <w:bCs/>
          <w:iCs/>
          <w:sz w:val="22"/>
          <w:szCs w:val="20"/>
        </w:rPr>
        <w:t>nelle persone sovrappeso (esclusi gli obesi) che ritengono il proprio peso “troppo alto” (40%) rispetto a quelle che ritengono il proprio peso “giusto” (11%)</w:t>
      </w:r>
    </w:p>
    <w:p w:rsidR="00391947" w:rsidRPr="006E6290" w:rsidRDefault="00391947" w:rsidP="00783D29">
      <w:pPr>
        <w:pStyle w:val="Paragrafoelenco"/>
        <w:numPr>
          <w:ilvl w:val="0"/>
          <w:numId w:val="29"/>
        </w:numPr>
        <w:tabs>
          <w:tab w:val="left" w:pos="432"/>
        </w:tabs>
        <w:suppressAutoHyphens/>
        <w:jc w:val="both"/>
        <w:rPr>
          <w:rFonts w:ascii="Arial" w:hAnsi="Arial" w:cs="Arial"/>
          <w:bCs/>
          <w:iCs/>
          <w:sz w:val="22"/>
          <w:szCs w:val="20"/>
        </w:rPr>
      </w:pPr>
      <w:r w:rsidRPr="006E6290">
        <w:rPr>
          <w:rFonts w:ascii="Arial" w:hAnsi="Arial" w:cs="Arial"/>
          <w:bCs/>
          <w:iCs/>
          <w:sz w:val="22"/>
          <w:szCs w:val="20"/>
        </w:rPr>
        <w:t>in coloro che hanno ricevuto il consiglio da parte di un operatore sanitario (45% vs 6%).</w:t>
      </w:r>
    </w:p>
    <w:p w:rsidR="00391947" w:rsidRDefault="00391947" w:rsidP="00F87C9A">
      <w:pPr>
        <w:tabs>
          <w:tab w:val="left" w:pos="360"/>
        </w:tabs>
        <w:suppressAutoHyphens/>
        <w:jc w:val="both"/>
        <w:rPr>
          <w:rFonts w:ascii="Arial" w:hAnsi="Arial" w:cs="Arial"/>
          <w:bCs/>
          <w:iCs/>
          <w:sz w:val="22"/>
          <w:szCs w:val="20"/>
        </w:rPr>
      </w:pPr>
    </w:p>
    <w:p w:rsidR="003D1159" w:rsidRDefault="003D1159" w:rsidP="00F87C9A">
      <w:pPr>
        <w:tabs>
          <w:tab w:val="left" w:pos="360"/>
        </w:tabs>
        <w:suppressAutoHyphens/>
        <w:jc w:val="both"/>
        <w:rPr>
          <w:rFonts w:ascii="Arial" w:hAnsi="Arial" w:cs="Arial"/>
          <w:bCs/>
          <w:iCs/>
          <w:sz w:val="22"/>
          <w:szCs w:val="20"/>
        </w:rPr>
      </w:pPr>
      <w:r w:rsidRPr="00586E86">
        <w:rPr>
          <w:rFonts w:ascii="Arial" w:hAnsi="Arial" w:cs="Arial"/>
          <w:bCs/>
          <w:iCs/>
          <w:sz w:val="22"/>
          <w:szCs w:val="20"/>
        </w:rPr>
        <w:t>Tra le persone in eccesso ponderale, il 42% pratica un’attività fisica almeno moderata sia che abbia ricevuto il consiglio che non lo abbia ricevuto.</w:t>
      </w:r>
    </w:p>
    <w:p w:rsidR="00391947" w:rsidRDefault="00391947" w:rsidP="003D1159">
      <w:pPr>
        <w:tabs>
          <w:tab w:val="left" w:pos="360"/>
        </w:tabs>
        <w:suppressAutoHyphens/>
        <w:jc w:val="both"/>
        <w:rPr>
          <w:rFonts w:ascii="Arial" w:hAnsi="Arial" w:cs="Arial"/>
          <w:bCs/>
          <w:iCs/>
          <w:sz w:val="22"/>
          <w:szCs w:val="20"/>
        </w:rPr>
      </w:pPr>
    </w:p>
    <w:p w:rsidR="00391947" w:rsidRPr="0068533B" w:rsidRDefault="00391947"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Consumo di frutta e verdura</w:t>
      </w:r>
    </w:p>
    <w:p w:rsidR="0069331F" w:rsidRDefault="0069331F" w:rsidP="008A6962">
      <w:pPr>
        <w:rPr>
          <w:rFonts w:ascii="Arial" w:hAnsi="Arial" w:cs="Arial"/>
          <w:sz w:val="22"/>
          <w:szCs w:val="20"/>
        </w:rPr>
      </w:pPr>
    </w:p>
    <w:tbl>
      <w:tblPr>
        <w:tblStyle w:val="Grigliatabella"/>
        <w:tblW w:w="0" w:type="auto"/>
        <w:tblInd w:w="288" w:type="dxa"/>
        <w:tblLook w:val="04A0"/>
      </w:tblPr>
      <w:tblGrid>
        <w:gridCol w:w="5400"/>
        <w:gridCol w:w="3960"/>
      </w:tblGrid>
      <w:tr w:rsidR="003D1159" w:rsidTr="00391947">
        <w:trPr>
          <w:trHeight w:val="130"/>
        </w:trPr>
        <w:tc>
          <w:tcPr>
            <w:tcW w:w="5400" w:type="dxa"/>
          </w:tcPr>
          <w:p w:rsidR="00391947" w:rsidRDefault="00391947" w:rsidP="00391947">
            <w:pPr>
              <w:snapToGrid w:val="0"/>
              <w:jc w:val="center"/>
              <w:rPr>
                <w:rFonts w:ascii="Arial" w:hAnsi="Arial" w:cs="Arial"/>
                <w:b/>
                <w:bCs/>
                <w:sz w:val="18"/>
                <w:szCs w:val="18"/>
              </w:rPr>
            </w:pPr>
            <w:r>
              <w:rPr>
                <w:rFonts w:ascii="Arial" w:hAnsi="Arial" w:cs="Arial"/>
                <w:b/>
                <w:bCs/>
                <w:sz w:val="18"/>
                <w:szCs w:val="18"/>
              </w:rPr>
              <w:t>Numero di porzioni di frutta e verdura consumate al giorno</w:t>
            </w:r>
          </w:p>
          <w:p w:rsidR="00391947" w:rsidRDefault="00391947" w:rsidP="00391947">
            <w:pPr>
              <w:jc w:val="center"/>
              <w:rPr>
                <w:rFonts w:ascii="Arial" w:hAnsi="Arial" w:cs="Arial"/>
                <w:color w:val="FF0000"/>
                <w:sz w:val="16"/>
                <w:szCs w:val="16"/>
              </w:rPr>
            </w:pPr>
            <w:r>
              <w:rPr>
                <w:rFonts w:ascii="Arial" w:hAnsi="Arial" w:cs="Arial"/>
                <w:sz w:val="16"/>
                <w:szCs w:val="16"/>
              </w:rPr>
              <w:t>ASL Napoli 3 Sud</w:t>
            </w:r>
            <w:r>
              <w:rPr>
                <w:rFonts w:ascii="Arial" w:hAnsi="Arial" w:cs="Arial"/>
                <w:color w:val="FF0000"/>
                <w:sz w:val="16"/>
                <w:szCs w:val="16"/>
              </w:rPr>
              <w:t xml:space="preserve"> </w:t>
            </w:r>
            <w:r>
              <w:rPr>
                <w:rFonts w:ascii="Arial" w:hAnsi="Arial" w:cs="Arial"/>
                <w:sz w:val="16"/>
                <w:szCs w:val="16"/>
              </w:rPr>
              <w:t xml:space="preserve">- PASSI 2010 </w:t>
            </w:r>
            <w:r>
              <w:rPr>
                <w:rFonts w:ascii="Arial" w:hAnsi="Arial" w:cs="Arial"/>
                <w:bCs/>
                <w:sz w:val="16"/>
                <w:szCs w:val="16"/>
              </w:rPr>
              <w:t>(n=418)</w:t>
            </w:r>
            <w:r>
              <w:rPr>
                <w:rFonts w:ascii="Arial" w:hAnsi="Arial" w:cs="Arial"/>
                <w:color w:val="FF0000"/>
                <w:sz w:val="16"/>
                <w:szCs w:val="16"/>
              </w:rPr>
              <w:t xml:space="preserve"> </w:t>
            </w:r>
          </w:p>
          <w:p w:rsidR="003D1159" w:rsidRDefault="00391947" w:rsidP="008A6962">
            <w:pPr>
              <w:rPr>
                <w:rFonts w:ascii="Arial" w:hAnsi="Arial" w:cs="Arial"/>
                <w:szCs w:val="20"/>
              </w:rPr>
            </w:pPr>
            <w:r>
              <w:rPr>
                <w:noProof/>
              </w:rPr>
              <w:drawing>
                <wp:inline distT="0" distB="0" distL="0" distR="0">
                  <wp:extent cx="3051959" cy="1472540"/>
                  <wp:effectExtent l="0" t="0" r="0" b="0"/>
                  <wp:docPr id="18" name="Ogget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960" w:type="dxa"/>
          </w:tcPr>
          <w:p w:rsidR="00C11FAE" w:rsidRDefault="00C11FAE" w:rsidP="00391947">
            <w:pPr>
              <w:tabs>
                <w:tab w:val="left" w:pos="426"/>
              </w:tabs>
              <w:suppressAutoHyphens/>
              <w:autoSpaceDE w:val="0"/>
              <w:rPr>
                <w:rFonts w:ascii="Arial" w:hAnsi="Arial" w:cs="Arial"/>
                <w:bCs/>
                <w:iCs/>
              </w:rPr>
            </w:pPr>
          </w:p>
          <w:p w:rsidR="00391947" w:rsidRDefault="00C11FAE" w:rsidP="00F87C9A">
            <w:pPr>
              <w:tabs>
                <w:tab w:val="left" w:pos="426"/>
              </w:tabs>
              <w:suppressAutoHyphens/>
              <w:autoSpaceDE w:val="0"/>
              <w:jc w:val="both"/>
              <w:rPr>
                <w:rFonts w:ascii="Arial" w:hAnsi="Arial" w:cs="Arial"/>
                <w:bCs/>
                <w:iCs/>
                <w:szCs w:val="20"/>
              </w:rPr>
            </w:pPr>
            <w:r>
              <w:rPr>
                <w:rFonts w:ascii="Arial" w:hAnsi="Arial" w:cs="Arial"/>
                <w:bCs/>
                <w:iCs/>
                <w:szCs w:val="20"/>
              </w:rPr>
              <w:t>I</w:t>
            </w:r>
            <w:r w:rsidR="00391947">
              <w:rPr>
                <w:rFonts w:ascii="Arial" w:hAnsi="Arial" w:cs="Arial"/>
                <w:bCs/>
                <w:iCs/>
                <w:szCs w:val="20"/>
              </w:rPr>
              <w:t xml:space="preserve">l 44% degli intervistati ha dichiarato di mangiare frutta e verdura almeno </w:t>
            </w:r>
            <w:r w:rsidR="009F4EF7">
              <w:rPr>
                <w:rFonts w:ascii="Arial" w:hAnsi="Arial" w:cs="Arial"/>
                <w:bCs/>
                <w:iCs/>
                <w:szCs w:val="20"/>
              </w:rPr>
              <w:t>una volta al giorno. I</w:t>
            </w:r>
            <w:r w:rsidR="00391947">
              <w:rPr>
                <w:rFonts w:ascii="Arial" w:hAnsi="Arial" w:cs="Arial"/>
              </w:rPr>
              <w:t>l 42</w:t>
            </w:r>
            <w:r w:rsidR="00391947" w:rsidRPr="004B1BCC">
              <w:rPr>
                <w:rFonts w:ascii="Arial" w:hAnsi="Arial" w:cs="Arial"/>
              </w:rPr>
              <w:t xml:space="preserve">% </w:t>
            </w:r>
            <w:r w:rsidR="00391947">
              <w:rPr>
                <w:rFonts w:ascii="Arial" w:hAnsi="Arial" w:cs="Arial"/>
              </w:rPr>
              <w:t>ha riferito di mangiare 3-4 porzioni al giorno.</w:t>
            </w:r>
          </w:p>
          <w:p w:rsidR="00391947" w:rsidRDefault="00391947" w:rsidP="00F87C9A">
            <w:pPr>
              <w:tabs>
                <w:tab w:val="left" w:pos="426"/>
              </w:tabs>
              <w:suppressAutoHyphens/>
              <w:autoSpaceDE w:val="0"/>
              <w:jc w:val="both"/>
              <w:rPr>
                <w:rFonts w:ascii="Arial" w:hAnsi="Arial" w:cs="Arial"/>
                <w:bCs/>
                <w:iCs/>
                <w:szCs w:val="20"/>
              </w:rPr>
            </w:pPr>
          </w:p>
          <w:p w:rsidR="003D1159" w:rsidRPr="00391947" w:rsidRDefault="00391947" w:rsidP="00F87C9A">
            <w:pPr>
              <w:tabs>
                <w:tab w:val="left" w:pos="426"/>
              </w:tabs>
              <w:suppressAutoHyphens/>
              <w:autoSpaceDE w:val="0"/>
              <w:jc w:val="both"/>
              <w:rPr>
                <w:rFonts w:ascii="Arial" w:hAnsi="Arial" w:cs="Arial"/>
                <w:bCs/>
                <w:iCs/>
                <w:szCs w:val="20"/>
              </w:rPr>
            </w:pPr>
            <w:r w:rsidRPr="00391947">
              <w:rPr>
                <w:rFonts w:ascii="Arial" w:hAnsi="Arial" w:cs="Arial"/>
                <w:bCs/>
                <w:iCs/>
                <w:szCs w:val="20"/>
              </w:rPr>
              <w:t xml:space="preserve">Solo l’11% </w:t>
            </w:r>
            <w:r>
              <w:rPr>
                <w:rFonts w:ascii="Arial" w:hAnsi="Arial" w:cs="Arial"/>
                <w:bCs/>
                <w:iCs/>
                <w:szCs w:val="20"/>
              </w:rPr>
              <w:t xml:space="preserve">ha aderito </w:t>
            </w:r>
            <w:r w:rsidRPr="00391947">
              <w:rPr>
                <w:rFonts w:ascii="Arial" w:hAnsi="Arial" w:cs="Arial"/>
                <w:bCs/>
                <w:iCs/>
                <w:szCs w:val="20"/>
              </w:rPr>
              <w:t>comp</w:t>
            </w:r>
            <w:r>
              <w:rPr>
                <w:rFonts w:ascii="Arial" w:hAnsi="Arial" w:cs="Arial"/>
                <w:bCs/>
                <w:iCs/>
                <w:szCs w:val="20"/>
              </w:rPr>
              <w:t xml:space="preserve">letamente alle raccomandazioni, </w:t>
            </w:r>
            <w:r w:rsidRPr="00391947">
              <w:rPr>
                <w:rFonts w:ascii="Arial" w:hAnsi="Arial" w:cs="Arial"/>
                <w:bCs/>
                <w:iCs/>
                <w:szCs w:val="20"/>
              </w:rPr>
              <w:t xml:space="preserve">riferendo </w:t>
            </w:r>
            <w:r>
              <w:rPr>
                <w:rFonts w:ascii="Arial" w:hAnsi="Arial" w:cs="Arial"/>
                <w:bCs/>
                <w:iCs/>
                <w:szCs w:val="20"/>
              </w:rPr>
              <w:t xml:space="preserve">un consumo di almeno 5 porzioni </w:t>
            </w:r>
            <w:r w:rsidRPr="00391947">
              <w:rPr>
                <w:rFonts w:ascii="Arial" w:hAnsi="Arial" w:cs="Arial"/>
                <w:bCs/>
                <w:iCs/>
                <w:szCs w:val="20"/>
              </w:rPr>
              <w:t>al giorno di frutta e verdura (five a day).</w:t>
            </w:r>
          </w:p>
        </w:tc>
      </w:tr>
    </w:tbl>
    <w:p w:rsidR="008A6962" w:rsidRDefault="008A6962" w:rsidP="008A6962">
      <w:pPr>
        <w:rPr>
          <w:rFonts w:ascii="Arial" w:hAnsi="Arial" w:cs="Arial"/>
          <w:sz w:val="22"/>
          <w:szCs w:val="20"/>
        </w:rPr>
      </w:pPr>
    </w:p>
    <w:p w:rsidR="00BA7840" w:rsidRDefault="00BA7840" w:rsidP="0068533B">
      <w:pPr>
        <w:autoSpaceDE w:val="0"/>
        <w:autoSpaceDN w:val="0"/>
        <w:adjustRightInd w:val="0"/>
        <w:jc w:val="both"/>
        <w:rPr>
          <w:rFonts w:ascii="Arial" w:hAnsi="Arial" w:cs="Arial"/>
          <w:b/>
          <w:bCs/>
          <w:i/>
          <w:color w:val="000080"/>
          <w:sz w:val="28"/>
          <w:szCs w:val="28"/>
        </w:rPr>
      </w:pPr>
    </w:p>
    <w:p w:rsidR="00971D38" w:rsidRDefault="00971D38" w:rsidP="0068533B">
      <w:pPr>
        <w:autoSpaceDE w:val="0"/>
        <w:autoSpaceDN w:val="0"/>
        <w:adjustRightInd w:val="0"/>
        <w:jc w:val="both"/>
        <w:rPr>
          <w:rFonts w:ascii="Arial" w:hAnsi="Arial" w:cs="Arial"/>
          <w:b/>
          <w:bCs/>
          <w:i/>
          <w:color w:val="000080"/>
          <w:sz w:val="28"/>
          <w:szCs w:val="28"/>
        </w:rPr>
      </w:pPr>
      <w:r w:rsidRPr="0068533B">
        <w:rPr>
          <w:rFonts w:ascii="Arial" w:hAnsi="Arial" w:cs="Arial"/>
          <w:b/>
          <w:bCs/>
          <w:i/>
          <w:color w:val="000080"/>
          <w:sz w:val="28"/>
          <w:szCs w:val="28"/>
        </w:rPr>
        <w:t>Conclusioni e raccomandazioni</w:t>
      </w:r>
    </w:p>
    <w:p w:rsidR="0068533B" w:rsidRPr="0068533B" w:rsidRDefault="0068533B" w:rsidP="0068533B">
      <w:pPr>
        <w:autoSpaceDE w:val="0"/>
        <w:autoSpaceDN w:val="0"/>
        <w:adjustRightInd w:val="0"/>
        <w:jc w:val="both"/>
        <w:rPr>
          <w:rFonts w:ascii="Arial" w:hAnsi="Arial" w:cs="Arial"/>
          <w:b/>
          <w:bCs/>
          <w:i/>
          <w:color w:val="000080"/>
          <w:sz w:val="28"/>
          <w:szCs w:val="28"/>
        </w:rPr>
      </w:pPr>
    </w:p>
    <w:p w:rsidR="00971D38" w:rsidRPr="004E71C5" w:rsidRDefault="00971D38" w:rsidP="006C2E51">
      <w:pPr>
        <w:spacing w:line="276" w:lineRule="auto"/>
        <w:jc w:val="both"/>
        <w:rPr>
          <w:rFonts w:ascii="Arial" w:hAnsi="Arial" w:cs="Arial"/>
          <w:sz w:val="22"/>
          <w:szCs w:val="22"/>
        </w:rPr>
      </w:pPr>
      <w:r>
        <w:rPr>
          <w:rFonts w:ascii="Arial" w:hAnsi="Arial" w:cs="Arial"/>
          <w:sz w:val="22"/>
          <w:szCs w:val="22"/>
        </w:rPr>
        <w:t xml:space="preserve">In letteratura è ampiamente documentata una sottostima nel rilevare la prevalenza dell’eccesso ponderale attraverso indagini telefoniche analoghe a quelle condotte nel sistema di Sorveglianza PASSI; nonostante questa verosimile sottostima, nella ASL Napoli 3 Sud quasi una persona adulta su due presenta un </w:t>
      </w:r>
      <w:r w:rsidRPr="004E71C5">
        <w:rPr>
          <w:rFonts w:ascii="Arial" w:hAnsi="Arial" w:cs="Arial"/>
          <w:sz w:val="22"/>
          <w:szCs w:val="22"/>
        </w:rPr>
        <w:t xml:space="preserve">eccesso ponderale.  </w:t>
      </w:r>
    </w:p>
    <w:p w:rsidR="00971D38" w:rsidRPr="0080306A" w:rsidRDefault="00971D38" w:rsidP="006C2E51">
      <w:pPr>
        <w:spacing w:line="276" w:lineRule="auto"/>
        <w:jc w:val="both"/>
        <w:rPr>
          <w:rFonts w:ascii="Arial" w:hAnsi="Arial" w:cs="Arial"/>
          <w:i/>
          <w:sz w:val="22"/>
          <w:szCs w:val="22"/>
        </w:rPr>
      </w:pPr>
      <w:r w:rsidRPr="004E71C5">
        <w:rPr>
          <w:rFonts w:ascii="Arial" w:hAnsi="Arial" w:cs="Arial"/>
          <w:sz w:val="22"/>
          <w:szCs w:val="22"/>
        </w:rPr>
        <w:t xml:space="preserve">Una </w:t>
      </w:r>
      <w:r w:rsidRPr="0080306A">
        <w:rPr>
          <w:rFonts w:ascii="Arial" w:hAnsi="Arial" w:cs="Arial"/>
          <w:sz w:val="22"/>
          <w:szCs w:val="22"/>
        </w:rPr>
        <w:t>particolare attenzione nei programmi preventivi va posta, oltre alle persone obese, alle persone in sovrappeso. In questa fascia di popolazione emerge infatti una sottostima del rischio per la salute legato al proprio peso: circa</w:t>
      </w:r>
      <w:r>
        <w:rPr>
          <w:rFonts w:ascii="Arial" w:hAnsi="Arial" w:cs="Arial"/>
          <w:sz w:val="22"/>
          <w:szCs w:val="22"/>
        </w:rPr>
        <w:t xml:space="preserve"> una persona su quattro</w:t>
      </w:r>
      <w:r w:rsidRPr="0080306A">
        <w:rPr>
          <w:rFonts w:ascii="Arial" w:hAnsi="Arial" w:cs="Arial"/>
          <w:sz w:val="22"/>
          <w:szCs w:val="22"/>
        </w:rPr>
        <w:t xml:space="preserve"> percepisce il proprio peso come “troppo alto”, la maggior parte giudica la propria alimentazione in senso positivo e circa una persona su 10 è aumentata di peso nell’ultimo anno.</w:t>
      </w:r>
    </w:p>
    <w:p w:rsidR="00971D38" w:rsidRPr="0080306A" w:rsidRDefault="00971D38" w:rsidP="006C2E51">
      <w:pPr>
        <w:spacing w:line="276" w:lineRule="auto"/>
        <w:jc w:val="both"/>
        <w:rPr>
          <w:rFonts w:ascii="Arial" w:hAnsi="Arial" w:cs="Arial"/>
          <w:sz w:val="22"/>
          <w:szCs w:val="22"/>
        </w:rPr>
      </w:pPr>
      <w:r w:rsidRPr="0080306A">
        <w:rPr>
          <w:rFonts w:ascii="Arial" w:hAnsi="Arial" w:cs="Arial"/>
          <w:sz w:val="22"/>
          <w:szCs w:val="22"/>
        </w:rPr>
        <w:t>La dieta per ridurre o controllare il peso è praticata solo dal 23% delle persone in eccesso ponderale, mentre è più diffusa la pratica di un’</w:t>
      </w:r>
      <w:r w:rsidR="009F4EF7">
        <w:rPr>
          <w:rFonts w:ascii="Arial" w:hAnsi="Arial" w:cs="Arial"/>
          <w:sz w:val="22"/>
          <w:szCs w:val="22"/>
        </w:rPr>
        <w:t>attività fisica moderata (42</w:t>
      </w:r>
      <w:r w:rsidRPr="0080306A">
        <w:rPr>
          <w:rFonts w:ascii="Arial" w:hAnsi="Arial" w:cs="Arial"/>
          <w:sz w:val="22"/>
          <w:szCs w:val="22"/>
        </w:rPr>
        <w:t xml:space="preserve">%). </w:t>
      </w:r>
    </w:p>
    <w:p w:rsidR="00971D38" w:rsidRPr="004E71C5" w:rsidRDefault="00971D38" w:rsidP="006C2E51">
      <w:pPr>
        <w:spacing w:line="276" w:lineRule="auto"/>
        <w:jc w:val="both"/>
        <w:rPr>
          <w:rFonts w:ascii="Arial" w:hAnsi="Arial" w:cs="Arial"/>
          <w:sz w:val="22"/>
          <w:szCs w:val="22"/>
        </w:rPr>
      </w:pPr>
      <w:r w:rsidRPr="004E71C5">
        <w:rPr>
          <w:rFonts w:ascii="Arial" w:hAnsi="Arial" w:cs="Arial"/>
          <w:sz w:val="22"/>
          <w:szCs w:val="22"/>
        </w:rPr>
        <w:t xml:space="preserve">La maggior parte delle persone consuma giornalmente frutta e verdura: circa la metà ne assume oltre 3 porzioni, ma solo </w:t>
      </w:r>
      <w:r>
        <w:rPr>
          <w:rFonts w:ascii="Arial" w:hAnsi="Arial" w:cs="Arial"/>
          <w:sz w:val="22"/>
          <w:szCs w:val="22"/>
        </w:rPr>
        <w:t>1 su 10</w:t>
      </w:r>
      <w:r w:rsidRPr="004E71C5">
        <w:rPr>
          <w:rFonts w:ascii="Arial" w:hAnsi="Arial" w:cs="Arial"/>
          <w:sz w:val="22"/>
          <w:szCs w:val="22"/>
        </w:rPr>
        <w:t xml:space="preserve"> assume le 5 porzioni al giorno raccomandate per un’efficace prevenzione delle neoplasie.</w:t>
      </w:r>
    </w:p>
    <w:p w:rsidR="00971D38" w:rsidRPr="004E71C5" w:rsidRDefault="00971D38" w:rsidP="006C2E51">
      <w:pPr>
        <w:spacing w:line="276" w:lineRule="auto"/>
        <w:jc w:val="both"/>
        <w:rPr>
          <w:rFonts w:ascii="Arial" w:hAnsi="Arial" w:cs="Arial"/>
          <w:sz w:val="22"/>
          <w:szCs w:val="22"/>
        </w:rPr>
      </w:pPr>
      <w:r w:rsidRPr="004E71C5">
        <w:rPr>
          <w:rFonts w:ascii="Arial" w:hAnsi="Arial" w:cs="Arial"/>
          <w:sz w:val="22"/>
          <w:szCs w:val="22"/>
        </w:rPr>
        <w:t xml:space="preserve">I risultati indicano la necessità di interventi multisettoriali per promuovere un’alimentazione corretta accompagnata da un'attività fisica svolta in maniera costante e regolare; per aumentare l’efficacia degli interventi appare fondamentale l'approccio multidisciplinare, nel quale </w:t>
      </w:r>
      <w:smartTag w:uri="urn:schemas-microsoft-com:office:smarttags" w:element="PersonName">
        <w:smartTagPr>
          <w:attr w:name="ProductID" w:val="la Sanit￠ Pubblica"/>
        </w:smartTagPr>
        <w:r w:rsidRPr="004E71C5">
          <w:rPr>
            <w:rFonts w:ascii="Arial" w:hAnsi="Arial" w:cs="Arial"/>
            <w:sz w:val="22"/>
            <w:szCs w:val="22"/>
          </w:rPr>
          <w:t>la Sanità Pubblica</w:t>
        </w:r>
      </w:smartTag>
      <w:r w:rsidRPr="004E71C5">
        <w:rPr>
          <w:rFonts w:ascii="Arial" w:hAnsi="Arial" w:cs="Arial"/>
          <w:sz w:val="22"/>
          <w:szCs w:val="22"/>
        </w:rPr>
        <w:t xml:space="preserve"> gioca un ruolo importante nel promuovere alleanze e integrazioni. </w:t>
      </w:r>
    </w:p>
    <w:p w:rsidR="00971D38" w:rsidRPr="004E71C5" w:rsidRDefault="00971D38" w:rsidP="006C2E51">
      <w:pPr>
        <w:spacing w:line="276" w:lineRule="auto"/>
        <w:jc w:val="both"/>
        <w:rPr>
          <w:rFonts w:ascii="Arial" w:hAnsi="Arial" w:cs="Arial"/>
          <w:sz w:val="22"/>
          <w:szCs w:val="22"/>
        </w:rPr>
      </w:pPr>
      <w:r w:rsidRPr="004E71C5">
        <w:rPr>
          <w:rFonts w:ascii="Arial" w:hAnsi="Arial" w:cs="Arial"/>
          <w:sz w:val="22"/>
          <w:szCs w:val="22"/>
        </w:rPr>
        <w:t xml:space="preserve">Rilevante risulta inoltre il consiglio ed il sostegno del Medico di Medicina Generale, spesso il primo operatore a confrontarsi con il problema legato al peso del proprio assistito. </w:t>
      </w:r>
    </w:p>
    <w:p w:rsidR="00391947" w:rsidRDefault="00391947" w:rsidP="008A6962">
      <w:pPr>
        <w:rPr>
          <w:rFonts w:ascii="Arial" w:hAnsi="Arial" w:cs="Arial"/>
          <w:sz w:val="22"/>
          <w:szCs w:val="20"/>
        </w:rPr>
      </w:pPr>
    </w:p>
    <w:p w:rsidR="00343302" w:rsidRDefault="00343302" w:rsidP="008A6962">
      <w:pPr>
        <w:rPr>
          <w:rFonts w:ascii="Arial" w:hAnsi="Arial" w:cs="Arial"/>
          <w:sz w:val="22"/>
          <w:szCs w:val="20"/>
        </w:rPr>
      </w:pPr>
    </w:p>
    <w:p w:rsidR="00343302" w:rsidRDefault="00343302" w:rsidP="008A6962">
      <w:pPr>
        <w:rPr>
          <w:rFonts w:ascii="Arial" w:hAnsi="Arial" w:cs="Arial"/>
          <w:sz w:val="22"/>
          <w:szCs w:val="20"/>
        </w:rPr>
      </w:pPr>
    </w:p>
    <w:p w:rsidR="00480CAB" w:rsidRDefault="00480CAB" w:rsidP="00E44EC4">
      <w:pPr>
        <w:autoSpaceDE w:val="0"/>
        <w:autoSpaceDN w:val="0"/>
        <w:adjustRightInd w:val="0"/>
        <w:jc w:val="both"/>
        <w:rPr>
          <w:rFonts w:ascii="Arial" w:hAnsi="Arial" w:cs="Arial"/>
          <w:sz w:val="22"/>
          <w:szCs w:val="20"/>
        </w:rPr>
      </w:pPr>
    </w:p>
    <w:p w:rsidR="00343302" w:rsidRPr="00314330" w:rsidRDefault="00343302" w:rsidP="00E44EC4">
      <w:pPr>
        <w:autoSpaceDE w:val="0"/>
        <w:autoSpaceDN w:val="0"/>
        <w:adjustRightInd w:val="0"/>
        <w:jc w:val="both"/>
        <w:rPr>
          <w:rFonts w:ascii="Arial" w:hAnsi="Arial" w:cs="Arial"/>
          <w:b/>
          <w:bCs/>
          <w:color w:val="D32E33"/>
          <w:sz w:val="44"/>
          <w:szCs w:val="44"/>
        </w:rPr>
      </w:pPr>
      <w:r w:rsidRPr="00314330">
        <w:rPr>
          <w:rFonts w:ascii="Arial" w:hAnsi="Arial" w:cs="Arial"/>
          <w:b/>
          <w:bCs/>
          <w:color w:val="D32E33"/>
          <w:sz w:val="44"/>
          <w:szCs w:val="44"/>
        </w:rPr>
        <w:t>CONSUMO DI ALCOL</w:t>
      </w:r>
    </w:p>
    <w:p w:rsidR="000447DE" w:rsidRDefault="000447DE" w:rsidP="00343302">
      <w:pPr>
        <w:pStyle w:val="StileArial26ptGrassettoBluscuroInferioreSingolaAuto"/>
        <w:rPr>
          <w:caps/>
          <w:color w:val="auto"/>
          <w:sz w:val="40"/>
          <w:szCs w:val="40"/>
        </w:rPr>
      </w:pPr>
    </w:p>
    <w:p w:rsidR="000447DE" w:rsidRPr="00343302" w:rsidRDefault="000447DE" w:rsidP="00F87C9A">
      <w:pPr>
        <w:pStyle w:val="StileArial26ptGrassettoBluscuroInferioreSingolaAuto"/>
        <w:jc w:val="both"/>
        <w:rPr>
          <w:caps/>
          <w:color w:val="auto"/>
          <w:sz w:val="40"/>
          <w:szCs w:val="40"/>
        </w:rPr>
      </w:pPr>
    </w:p>
    <w:p w:rsidR="00343302" w:rsidRPr="00343302" w:rsidRDefault="00343302" w:rsidP="006C2E51">
      <w:pPr>
        <w:spacing w:line="276" w:lineRule="auto"/>
        <w:jc w:val="both"/>
        <w:rPr>
          <w:rFonts w:ascii="Arial" w:hAnsi="Arial" w:cs="Arial"/>
          <w:sz w:val="22"/>
          <w:szCs w:val="22"/>
        </w:rPr>
      </w:pPr>
      <w:r w:rsidRPr="00343302">
        <w:rPr>
          <w:rFonts w:ascii="Arial" w:hAnsi="Arial" w:cs="Arial"/>
          <w:sz w:val="22"/>
          <w:szCs w:val="22"/>
        </w:rPr>
        <w:t>L’alcol contribuisce a determinare molteplici problemi sanitari e sociali (dalla sindrome feto-alcolica</w:t>
      </w:r>
      <w:r w:rsidR="00F87C9A">
        <w:rPr>
          <w:rFonts w:ascii="Arial" w:hAnsi="Arial" w:cs="Arial"/>
          <w:sz w:val="22"/>
          <w:szCs w:val="22"/>
        </w:rPr>
        <w:t xml:space="preserve"> </w:t>
      </w:r>
      <w:r w:rsidRPr="00343302">
        <w:rPr>
          <w:rFonts w:ascii="Arial" w:hAnsi="Arial" w:cs="Arial"/>
          <w:sz w:val="22"/>
          <w:szCs w:val="22"/>
        </w:rPr>
        <w:t>nei neonati agli incidenti stradali - prima causa di morte in età giovanile - dai disturbi mentali alla</w:t>
      </w:r>
      <w:r w:rsidR="00F87C9A">
        <w:rPr>
          <w:rFonts w:ascii="Arial" w:hAnsi="Arial" w:cs="Arial"/>
          <w:sz w:val="22"/>
          <w:szCs w:val="22"/>
        </w:rPr>
        <w:t xml:space="preserve"> </w:t>
      </w:r>
      <w:r w:rsidRPr="00343302">
        <w:rPr>
          <w:rFonts w:ascii="Arial" w:hAnsi="Arial" w:cs="Arial"/>
          <w:sz w:val="22"/>
          <w:szCs w:val="22"/>
        </w:rPr>
        <w:t>violenza, dalle patologie croniche del fegato fino ad alcuni tipi di neoplasia). Per questi motivi, al</w:t>
      </w:r>
      <w:r w:rsidR="00F87C9A">
        <w:rPr>
          <w:rFonts w:ascii="Arial" w:hAnsi="Arial" w:cs="Arial"/>
          <w:sz w:val="22"/>
          <w:szCs w:val="22"/>
        </w:rPr>
        <w:t xml:space="preserve"> </w:t>
      </w:r>
      <w:r w:rsidRPr="00343302">
        <w:rPr>
          <w:rFonts w:ascii="Arial" w:hAnsi="Arial" w:cs="Arial"/>
          <w:sz w:val="22"/>
          <w:szCs w:val="22"/>
        </w:rPr>
        <w:t>consumo di alcol viene attribuito circa il 4% del carico di sofferenze in termini di anni di vita in</w:t>
      </w:r>
      <w:r w:rsidR="00F87C9A">
        <w:rPr>
          <w:rFonts w:ascii="Arial" w:hAnsi="Arial" w:cs="Arial"/>
          <w:sz w:val="22"/>
          <w:szCs w:val="22"/>
        </w:rPr>
        <w:t xml:space="preserve"> </w:t>
      </w:r>
      <w:r w:rsidRPr="00343302">
        <w:rPr>
          <w:rFonts w:ascii="Arial" w:hAnsi="Arial" w:cs="Arial"/>
          <w:sz w:val="22"/>
          <w:szCs w:val="22"/>
        </w:rPr>
        <w:t>buona salute persi (Daly). Si stima inoltre che le morti attribuibili all’alcol ammontino a circa 2.255.</w:t>
      </w:r>
    </w:p>
    <w:p w:rsidR="00343302" w:rsidRPr="00343302" w:rsidRDefault="00343302" w:rsidP="006C2E51">
      <w:pPr>
        <w:spacing w:line="276" w:lineRule="auto"/>
        <w:jc w:val="both"/>
        <w:rPr>
          <w:rFonts w:ascii="Arial" w:hAnsi="Arial" w:cs="Arial"/>
          <w:sz w:val="22"/>
          <w:szCs w:val="22"/>
        </w:rPr>
      </w:pPr>
      <w:r w:rsidRPr="00343302">
        <w:rPr>
          <w:rFonts w:ascii="Arial" w:hAnsi="Arial" w:cs="Arial"/>
          <w:sz w:val="22"/>
          <w:szCs w:val="22"/>
        </w:rPr>
        <w:t>Anche l’impatto economico è notevole: si stima che i costi indotti dal consumo di alcol ammontino</w:t>
      </w:r>
      <w:r w:rsidR="00F87C9A">
        <w:rPr>
          <w:rFonts w:ascii="Arial" w:hAnsi="Arial" w:cs="Arial"/>
          <w:sz w:val="22"/>
          <w:szCs w:val="22"/>
        </w:rPr>
        <w:t xml:space="preserve"> </w:t>
      </w:r>
      <w:r w:rsidRPr="00343302">
        <w:rPr>
          <w:rFonts w:ascii="Arial" w:hAnsi="Arial" w:cs="Arial"/>
          <w:sz w:val="22"/>
          <w:szCs w:val="22"/>
        </w:rPr>
        <w:t>a più dell’1% del prodotto interno lordo.</w:t>
      </w:r>
    </w:p>
    <w:p w:rsidR="00343302" w:rsidRPr="00343302" w:rsidRDefault="00343302" w:rsidP="006C2E51">
      <w:pPr>
        <w:spacing w:line="276" w:lineRule="auto"/>
        <w:jc w:val="both"/>
        <w:rPr>
          <w:rFonts w:ascii="Arial" w:hAnsi="Arial" w:cs="Arial"/>
          <w:sz w:val="22"/>
          <w:szCs w:val="22"/>
        </w:rPr>
      </w:pPr>
      <w:r w:rsidRPr="00343302">
        <w:rPr>
          <w:rFonts w:ascii="Arial" w:hAnsi="Arial" w:cs="Arial"/>
          <w:sz w:val="22"/>
          <w:szCs w:val="22"/>
        </w:rPr>
        <w:t>Nel presente rapporto vengono considerati comportamenti a rischio tre modalità di assunzione di</w:t>
      </w:r>
      <w:r w:rsidR="00F87C9A">
        <w:rPr>
          <w:rFonts w:ascii="Arial" w:hAnsi="Arial" w:cs="Arial"/>
          <w:sz w:val="22"/>
          <w:szCs w:val="22"/>
        </w:rPr>
        <w:t xml:space="preserve"> </w:t>
      </w:r>
      <w:r w:rsidRPr="00343302">
        <w:rPr>
          <w:rFonts w:ascii="Arial" w:hAnsi="Arial" w:cs="Arial"/>
          <w:sz w:val="22"/>
          <w:szCs w:val="22"/>
        </w:rPr>
        <w:t>alcol: il forte consumo, il bere abitualmente fuori pasto e il binge drinking, ossia il consumo almeno</w:t>
      </w:r>
    </w:p>
    <w:p w:rsidR="00343302" w:rsidRPr="00343302" w:rsidRDefault="00343302" w:rsidP="006C2E51">
      <w:pPr>
        <w:spacing w:line="276" w:lineRule="auto"/>
        <w:jc w:val="both"/>
        <w:rPr>
          <w:rFonts w:ascii="Arial" w:hAnsi="Arial" w:cs="Arial"/>
          <w:sz w:val="22"/>
          <w:szCs w:val="22"/>
        </w:rPr>
      </w:pPr>
      <w:r w:rsidRPr="00343302">
        <w:rPr>
          <w:rFonts w:ascii="Arial" w:hAnsi="Arial" w:cs="Arial"/>
          <w:sz w:val="22"/>
          <w:szCs w:val="22"/>
        </w:rPr>
        <w:t>una volta al mese di 5 o più (per gli uomini) e 4 o più (per le donne) unità di bevanda alcolica in un’unica occasione.</w:t>
      </w:r>
    </w:p>
    <w:p w:rsidR="00343302" w:rsidRPr="00343302" w:rsidRDefault="00767352" w:rsidP="006C2E51">
      <w:pPr>
        <w:spacing w:line="276" w:lineRule="auto"/>
        <w:jc w:val="both"/>
        <w:rPr>
          <w:rFonts w:ascii="Arial" w:hAnsi="Arial" w:cs="Arial"/>
          <w:sz w:val="22"/>
          <w:szCs w:val="22"/>
        </w:rPr>
      </w:pPr>
      <w:r>
        <w:rPr>
          <w:rFonts w:ascii="Arial" w:hAnsi="Arial" w:cs="Arial"/>
          <w:sz w:val="22"/>
          <w:szCs w:val="22"/>
        </w:rPr>
        <w:t>in base alla nuova definizione de</w:t>
      </w:r>
      <w:r w:rsidRPr="00343302">
        <w:rPr>
          <w:rFonts w:ascii="Arial" w:hAnsi="Arial" w:cs="Arial"/>
          <w:sz w:val="22"/>
          <w:szCs w:val="22"/>
        </w:rPr>
        <w:t xml:space="preserve">ll’INRAN (Istituto Nazionale di Ricerca per gli Alimenti e </w:t>
      </w:r>
      <w:smartTag w:uri="urn:schemas-microsoft-com:office:smarttags" w:element="PersonName">
        <w:smartTagPr>
          <w:attr w:name="ProductID" w:val="la Nutrizione"/>
        </w:smartTagPr>
        <w:r w:rsidRPr="00343302">
          <w:rPr>
            <w:rFonts w:ascii="Arial" w:hAnsi="Arial" w:cs="Arial"/>
            <w:sz w:val="22"/>
            <w:szCs w:val="22"/>
          </w:rPr>
          <w:t>la Nutrizione</w:t>
        </w:r>
      </w:smartTag>
      <w:r w:rsidRPr="00343302">
        <w:rPr>
          <w:rFonts w:ascii="Arial" w:hAnsi="Arial" w:cs="Arial"/>
          <w:sz w:val="22"/>
          <w:szCs w:val="22"/>
        </w:rPr>
        <w:t>)</w:t>
      </w:r>
      <w:r>
        <w:rPr>
          <w:rFonts w:ascii="Arial" w:hAnsi="Arial" w:cs="Arial"/>
          <w:sz w:val="22"/>
          <w:szCs w:val="22"/>
        </w:rPr>
        <w:t xml:space="preserve"> </w:t>
      </w:r>
      <w:r w:rsidR="00343302" w:rsidRPr="00343302">
        <w:rPr>
          <w:rFonts w:ascii="Arial" w:hAnsi="Arial" w:cs="Arial"/>
          <w:sz w:val="22"/>
          <w:szCs w:val="22"/>
        </w:rPr>
        <w:t>sono da considerare</w:t>
      </w:r>
      <w:r>
        <w:rPr>
          <w:rFonts w:ascii="Arial" w:hAnsi="Arial" w:cs="Arial"/>
          <w:sz w:val="22"/>
          <w:szCs w:val="22"/>
        </w:rPr>
        <w:t xml:space="preserve"> </w:t>
      </w:r>
      <w:r w:rsidR="00343302" w:rsidRPr="00343302">
        <w:rPr>
          <w:rFonts w:ascii="Arial" w:hAnsi="Arial" w:cs="Arial"/>
          <w:sz w:val="22"/>
          <w:szCs w:val="22"/>
        </w:rPr>
        <w:t>“forti bevitori” gli uomini che bevono 3 o più unità alcoliche al giorno e le donne che bevono 2 o più</w:t>
      </w:r>
      <w:r>
        <w:rPr>
          <w:rFonts w:ascii="Arial" w:hAnsi="Arial" w:cs="Arial"/>
          <w:sz w:val="22"/>
          <w:szCs w:val="22"/>
        </w:rPr>
        <w:t xml:space="preserve"> </w:t>
      </w:r>
      <w:r w:rsidR="00343302" w:rsidRPr="00343302">
        <w:rPr>
          <w:rFonts w:ascii="Arial" w:hAnsi="Arial" w:cs="Arial"/>
          <w:sz w:val="22"/>
          <w:szCs w:val="22"/>
        </w:rPr>
        <w:t xml:space="preserve">unità (in passato 4 o più unità per gli uomini e 3 o più per le donne). </w:t>
      </w:r>
    </w:p>
    <w:p w:rsidR="00343302" w:rsidRPr="00343302" w:rsidRDefault="00343302" w:rsidP="006C2E51">
      <w:pPr>
        <w:spacing w:line="276" w:lineRule="auto"/>
        <w:jc w:val="both"/>
        <w:rPr>
          <w:rFonts w:ascii="Arial" w:hAnsi="Arial" w:cs="Arial"/>
          <w:sz w:val="22"/>
          <w:szCs w:val="22"/>
        </w:rPr>
      </w:pPr>
      <w:r w:rsidRPr="00343302">
        <w:rPr>
          <w:rFonts w:ascii="Arial" w:hAnsi="Arial" w:cs="Arial"/>
          <w:sz w:val="22"/>
          <w:szCs w:val="22"/>
        </w:rPr>
        <w:t>L’unità alcolica corrisponde ad una lattina di birra o un bicchiere di vino o un bicchierino di liquore.</w:t>
      </w:r>
    </w:p>
    <w:p w:rsidR="00343302" w:rsidRDefault="00343302" w:rsidP="008A6962">
      <w:pPr>
        <w:rPr>
          <w:rFonts w:ascii="Arial" w:hAnsi="Arial" w:cs="Arial"/>
          <w:sz w:val="22"/>
          <w:szCs w:val="20"/>
        </w:rPr>
      </w:pPr>
    </w:p>
    <w:p w:rsidR="009F4EF7" w:rsidRDefault="009F4EF7" w:rsidP="008A6962">
      <w:pPr>
        <w:rPr>
          <w:rFonts w:ascii="Arial" w:hAnsi="Arial" w:cs="Arial"/>
          <w:sz w:val="22"/>
          <w:szCs w:val="20"/>
        </w:rPr>
      </w:pPr>
    </w:p>
    <w:p w:rsidR="009F4EF7" w:rsidRDefault="009F4EF7" w:rsidP="008A6962">
      <w:pPr>
        <w:rPr>
          <w:rFonts w:ascii="Arial" w:hAnsi="Arial" w:cs="Arial"/>
          <w:sz w:val="22"/>
          <w:szCs w:val="20"/>
        </w:rPr>
      </w:pPr>
    </w:p>
    <w:p w:rsidR="009F4EF7" w:rsidRDefault="009F4EF7" w:rsidP="008A6962">
      <w:pPr>
        <w:rPr>
          <w:rFonts w:ascii="Arial" w:hAnsi="Arial" w:cs="Arial"/>
          <w:sz w:val="22"/>
          <w:szCs w:val="20"/>
        </w:rPr>
      </w:pPr>
    </w:p>
    <w:tbl>
      <w:tblPr>
        <w:tblStyle w:val="Grigliatabella"/>
        <w:tblW w:w="9900" w:type="dxa"/>
        <w:tblInd w:w="108" w:type="dxa"/>
        <w:tblLayout w:type="fixed"/>
        <w:tblLook w:val="04A0"/>
      </w:tblPr>
      <w:tblGrid>
        <w:gridCol w:w="5580"/>
        <w:gridCol w:w="4320"/>
      </w:tblGrid>
      <w:tr w:rsidR="00767352" w:rsidTr="00B41E09">
        <w:trPr>
          <w:trHeight w:val="3887"/>
        </w:trPr>
        <w:tc>
          <w:tcPr>
            <w:tcW w:w="5580" w:type="dxa"/>
            <w:tcBorders>
              <w:top w:val="nil"/>
              <w:left w:val="nil"/>
              <w:bottom w:val="nil"/>
            </w:tcBorders>
          </w:tcPr>
          <w:p w:rsidR="00BA7840" w:rsidRDefault="00BA7840" w:rsidP="00F87C9A">
            <w:pPr>
              <w:autoSpaceDE w:val="0"/>
              <w:autoSpaceDN w:val="0"/>
              <w:adjustRightInd w:val="0"/>
              <w:ind w:left="-108"/>
              <w:jc w:val="both"/>
              <w:rPr>
                <w:rFonts w:ascii="Arial" w:hAnsi="Arial" w:cs="Arial"/>
              </w:rPr>
            </w:pPr>
          </w:p>
          <w:p w:rsidR="00BF4F45" w:rsidRDefault="00DA6BBB" w:rsidP="00F87C9A">
            <w:pPr>
              <w:autoSpaceDE w:val="0"/>
              <w:autoSpaceDN w:val="0"/>
              <w:adjustRightInd w:val="0"/>
              <w:ind w:left="-108"/>
              <w:jc w:val="both"/>
              <w:rPr>
                <w:rFonts w:ascii="Arial" w:hAnsi="Arial" w:cs="Arial"/>
              </w:rPr>
            </w:pPr>
            <w:r>
              <w:rPr>
                <w:rFonts w:ascii="Arial" w:hAnsi="Arial" w:cs="Arial"/>
              </w:rPr>
              <w:t>Secondo i dati PASSI, nel 2010 il 39% degli adulti</w:t>
            </w:r>
            <w:r w:rsidR="000447DE">
              <w:rPr>
                <w:rFonts w:ascii="Arial" w:hAnsi="Arial" w:cs="Arial"/>
              </w:rPr>
              <w:t xml:space="preserve"> intervistati</w:t>
            </w:r>
            <w:r>
              <w:rPr>
                <w:rFonts w:ascii="Arial" w:hAnsi="Arial" w:cs="Arial"/>
              </w:rPr>
              <w:t xml:space="preserve"> tra i 18 e i 69 anni può essere considerato bevitore</w:t>
            </w:r>
            <w:r w:rsidR="004D6533">
              <w:rPr>
                <w:rFonts w:ascii="Arial" w:hAnsi="Arial" w:cs="Arial"/>
              </w:rPr>
              <w:t xml:space="preserve">. </w:t>
            </w:r>
          </w:p>
          <w:p w:rsidR="00B72BF3" w:rsidRDefault="00B72BF3" w:rsidP="00F87C9A">
            <w:pPr>
              <w:autoSpaceDE w:val="0"/>
              <w:autoSpaceDN w:val="0"/>
              <w:adjustRightInd w:val="0"/>
              <w:ind w:left="-108"/>
              <w:jc w:val="both"/>
              <w:rPr>
                <w:rFonts w:ascii="Arial" w:hAnsi="Arial" w:cs="Arial"/>
              </w:rPr>
            </w:pPr>
          </w:p>
          <w:p w:rsidR="004D6533" w:rsidRDefault="004D6533" w:rsidP="00F87C9A">
            <w:pPr>
              <w:autoSpaceDE w:val="0"/>
              <w:autoSpaceDN w:val="0"/>
              <w:adjustRightInd w:val="0"/>
              <w:ind w:left="-108"/>
              <w:jc w:val="both"/>
              <w:rPr>
                <w:rFonts w:ascii="Arial" w:hAnsi="Arial" w:cs="Arial"/>
              </w:rPr>
            </w:pPr>
            <w:r>
              <w:rPr>
                <w:rFonts w:ascii="Arial" w:hAnsi="Arial" w:cs="Arial"/>
              </w:rPr>
              <w:t>La gran parte dichiara un consumo moderato di alcol prevalentemente duran</w:t>
            </w:r>
            <w:r w:rsidR="00B72BF3">
              <w:rPr>
                <w:rFonts w:ascii="Arial" w:hAnsi="Arial" w:cs="Arial"/>
              </w:rPr>
              <w:t>te i pasti e nel fine settimana.</w:t>
            </w:r>
          </w:p>
          <w:p w:rsidR="00B72BF3" w:rsidRDefault="00B72BF3" w:rsidP="00F87C9A">
            <w:pPr>
              <w:autoSpaceDE w:val="0"/>
              <w:autoSpaceDN w:val="0"/>
              <w:adjustRightInd w:val="0"/>
              <w:ind w:left="-108"/>
              <w:jc w:val="both"/>
              <w:rPr>
                <w:rFonts w:ascii="Arial" w:hAnsi="Arial" w:cs="Arial"/>
              </w:rPr>
            </w:pPr>
          </w:p>
          <w:p w:rsidR="004D6533" w:rsidRDefault="004D6533" w:rsidP="00F87C9A">
            <w:pPr>
              <w:ind w:left="-108"/>
              <w:jc w:val="both"/>
              <w:rPr>
                <w:rFonts w:ascii="Arial" w:hAnsi="Arial" w:cs="Arial"/>
              </w:rPr>
            </w:pPr>
            <w:r>
              <w:rPr>
                <w:rFonts w:ascii="Arial" w:hAnsi="Arial" w:cs="Arial"/>
              </w:rPr>
              <w:t>Il 4</w:t>
            </w:r>
            <w:r w:rsidR="00DA6BBB">
              <w:rPr>
                <w:rFonts w:ascii="Arial" w:hAnsi="Arial" w:cs="Arial"/>
              </w:rPr>
              <w:t>% degli intervistati è</w:t>
            </w:r>
            <w:r>
              <w:rPr>
                <w:rFonts w:ascii="Arial" w:hAnsi="Arial" w:cs="Arial"/>
              </w:rPr>
              <w:t xml:space="preserve"> invece </w:t>
            </w:r>
            <w:r w:rsidR="00DA6BBB">
              <w:rPr>
                <w:rFonts w:ascii="Arial" w:hAnsi="Arial" w:cs="Arial"/>
              </w:rPr>
              <w:t xml:space="preserve">classificabile come un </w:t>
            </w:r>
            <w:r w:rsidR="00F15A8A">
              <w:rPr>
                <w:rFonts w:ascii="Arial" w:hAnsi="Arial" w:cs="Arial"/>
              </w:rPr>
              <w:t xml:space="preserve">“bevitore a rischio” </w:t>
            </w:r>
            <w:r>
              <w:rPr>
                <w:rFonts w:ascii="Arial" w:hAnsi="Arial" w:cs="Arial"/>
              </w:rPr>
              <w:t xml:space="preserve">o perché sopra i livelli soglia del consumo moderato (3%) o </w:t>
            </w:r>
            <w:r w:rsidR="00F15A8A">
              <w:rPr>
                <w:rFonts w:ascii="Arial" w:hAnsi="Arial" w:cs="Arial"/>
              </w:rPr>
              <w:t xml:space="preserve">perché caratterizzato </w:t>
            </w:r>
            <w:r>
              <w:rPr>
                <w:rFonts w:ascii="Arial" w:hAnsi="Arial" w:cs="Arial"/>
              </w:rPr>
              <w:t>da forti bevute (binge drinking pari all’1%)</w:t>
            </w:r>
          </w:p>
          <w:p w:rsidR="00DA6BBB" w:rsidRDefault="00DA6BBB" w:rsidP="00DA6BBB">
            <w:pPr>
              <w:pStyle w:val="Corpodeltesto2"/>
              <w:spacing w:line="240" w:lineRule="auto"/>
              <w:rPr>
                <w:b/>
                <w:i/>
                <w:color w:val="000080"/>
              </w:rPr>
            </w:pPr>
          </w:p>
          <w:p w:rsidR="00DA6BBB" w:rsidRDefault="00DA6BBB" w:rsidP="00B72BF3">
            <w:pPr>
              <w:autoSpaceDE w:val="0"/>
              <w:autoSpaceDN w:val="0"/>
              <w:adjustRightInd w:val="0"/>
              <w:ind w:left="-108"/>
              <w:jc w:val="both"/>
              <w:rPr>
                <w:rFonts w:ascii="Arial" w:hAnsi="Arial" w:cs="Arial"/>
                <w:b/>
                <w:bCs/>
                <w:i/>
                <w:color w:val="000080"/>
                <w:sz w:val="28"/>
                <w:szCs w:val="28"/>
              </w:rPr>
            </w:pPr>
            <w:r w:rsidRPr="0068533B">
              <w:rPr>
                <w:rFonts w:ascii="Arial" w:hAnsi="Arial" w:cs="Arial"/>
                <w:b/>
                <w:bCs/>
                <w:i/>
                <w:color w:val="000080"/>
                <w:sz w:val="28"/>
                <w:szCs w:val="28"/>
              </w:rPr>
              <w:t>Le caratteristiche dei bevitori a rischio</w:t>
            </w:r>
          </w:p>
          <w:p w:rsidR="00BF4F45" w:rsidRPr="0068533B" w:rsidRDefault="00BF4F45" w:rsidP="00B72BF3">
            <w:pPr>
              <w:autoSpaceDE w:val="0"/>
              <w:autoSpaceDN w:val="0"/>
              <w:adjustRightInd w:val="0"/>
              <w:ind w:left="-108"/>
              <w:jc w:val="both"/>
              <w:rPr>
                <w:rFonts w:ascii="Arial" w:hAnsi="Arial" w:cs="Arial"/>
                <w:b/>
                <w:bCs/>
                <w:i/>
                <w:color w:val="000080"/>
                <w:sz w:val="28"/>
                <w:szCs w:val="28"/>
              </w:rPr>
            </w:pPr>
          </w:p>
          <w:p w:rsidR="00DA6BBB" w:rsidRDefault="00DA6BBB" w:rsidP="00F87C9A">
            <w:pPr>
              <w:ind w:left="-108"/>
              <w:jc w:val="both"/>
              <w:rPr>
                <w:rFonts w:ascii="Arial" w:hAnsi="Arial" w:cs="Arial"/>
              </w:rPr>
            </w:pPr>
            <w:r>
              <w:rPr>
                <w:rFonts w:ascii="Arial" w:hAnsi="Arial" w:cs="Arial"/>
              </w:rPr>
              <w:t>Nel 2010</w:t>
            </w:r>
            <w:r w:rsidR="009F4EF7">
              <w:rPr>
                <w:rFonts w:ascii="Arial" w:hAnsi="Arial" w:cs="Arial"/>
              </w:rPr>
              <w:t>,</w:t>
            </w:r>
            <w:r>
              <w:rPr>
                <w:rFonts w:ascii="Arial" w:hAnsi="Arial" w:cs="Arial"/>
              </w:rPr>
              <w:t xml:space="preserve"> il consumo di alcol a rischio è di poco più frequente:</w:t>
            </w:r>
          </w:p>
          <w:p w:rsidR="00DA6BBB" w:rsidRDefault="00DA6BBB" w:rsidP="00783D29">
            <w:pPr>
              <w:numPr>
                <w:ilvl w:val="0"/>
                <w:numId w:val="3"/>
              </w:numPr>
              <w:jc w:val="both"/>
              <w:rPr>
                <w:rFonts w:ascii="Arial" w:hAnsi="Arial" w:cs="Arial"/>
              </w:rPr>
            </w:pPr>
            <w:r>
              <w:rPr>
                <w:rFonts w:ascii="Arial" w:hAnsi="Arial" w:cs="Arial"/>
              </w:rPr>
              <w:t>nella classe di età 25-34 anni (9%);</w:t>
            </w:r>
          </w:p>
          <w:p w:rsidR="00DA6BBB" w:rsidRDefault="00DA6BBB" w:rsidP="00783D29">
            <w:pPr>
              <w:numPr>
                <w:ilvl w:val="0"/>
                <w:numId w:val="3"/>
              </w:numPr>
              <w:jc w:val="both"/>
              <w:rPr>
                <w:rFonts w:ascii="Arial" w:hAnsi="Arial" w:cs="Arial"/>
              </w:rPr>
            </w:pPr>
            <w:r>
              <w:rPr>
                <w:rFonts w:ascii="Arial" w:hAnsi="Arial" w:cs="Arial"/>
              </w:rPr>
              <w:t>nelle donne;</w:t>
            </w:r>
          </w:p>
          <w:p w:rsidR="00DA6BBB" w:rsidRDefault="00DA6BBB" w:rsidP="00783D29">
            <w:pPr>
              <w:numPr>
                <w:ilvl w:val="0"/>
                <w:numId w:val="3"/>
              </w:numPr>
              <w:jc w:val="both"/>
              <w:rPr>
                <w:rFonts w:ascii="Arial" w:hAnsi="Arial" w:cs="Arial"/>
              </w:rPr>
            </w:pPr>
            <w:r>
              <w:rPr>
                <w:rFonts w:ascii="Arial" w:hAnsi="Arial" w:cs="Arial"/>
              </w:rPr>
              <w:t>nelle persone con un livello di istruzione alto;</w:t>
            </w:r>
          </w:p>
          <w:p w:rsidR="00767352" w:rsidRPr="00DA6BBB" w:rsidRDefault="00DA6BBB" w:rsidP="00783D29">
            <w:pPr>
              <w:numPr>
                <w:ilvl w:val="0"/>
                <w:numId w:val="3"/>
              </w:numPr>
              <w:jc w:val="both"/>
              <w:rPr>
                <w:rFonts w:ascii="Arial" w:hAnsi="Arial" w:cs="Arial"/>
              </w:rPr>
            </w:pPr>
            <w:r>
              <w:rPr>
                <w:rFonts w:ascii="Arial" w:hAnsi="Arial" w:cs="Arial"/>
              </w:rPr>
              <w:t>con qualche difficoltà economica.</w:t>
            </w:r>
          </w:p>
        </w:tc>
        <w:tc>
          <w:tcPr>
            <w:tcW w:w="4320" w:type="dxa"/>
          </w:tcPr>
          <w:tbl>
            <w:tblPr>
              <w:tblW w:w="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2"/>
              <w:gridCol w:w="446"/>
              <w:gridCol w:w="454"/>
              <w:gridCol w:w="493"/>
              <w:gridCol w:w="167"/>
              <w:gridCol w:w="160"/>
              <w:gridCol w:w="119"/>
              <w:gridCol w:w="7"/>
              <w:gridCol w:w="134"/>
              <w:gridCol w:w="26"/>
              <w:gridCol w:w="141"/>
              <w:gridCol w:w="19"/>
              <w:gridCol w:w="141"/>
              <w:gridCol w:w="419"/>
              <w:gridCol w:w="440"/>
              <w:gridCol w:w="446"/>
              <w:gridCol w:w="141"/>
            </w:tblGrid>
            <w:tr w:rsidR="00DA6BBB" w:rsidRPr="001819B5" w:rsidTr="00414E8C">
              <w:trPr>
                <w:gridAfter w:val="1"/>
                <w:wAfter w:w="141" w:type="dxa"/>
                <w:cantSplit/>
                <w:trHeight w:val="378"/>
              </w:trPr>
              <w:tc>
                <w:tcPr>
                  <w:tcW w:w="4224" w:type="dxa"/>
                  <w:gridSpan w:val="16"/>
                  <w:tcBorders>
                    <w:top w:val="nil"/>
                    <w:left w:val="nil"/>
                    <w:bottom w:val="single" w:sz="4" w:space="0" w:color="auto"/>
                    <w:right w:val="nil"/>
                  </w:tcBorders>
                  <w:vAlign w:val="center"/>
                </w:tcPr>
                <w:p w:rsidR="00DA6BBB" w:rsidRPr="009F4EF7" w:rsidRDefault="00DA6BBB" w:rsidP="00DA6BBB">
                  <w:pPr>
                    <w:pStyle w:val="Corpodeltesto2"/>
                    <w:spacing w:line="240" w:lineRule="auto"/>
                    <w:jc w:val="center"/>
                    <w:rPr>
                      <w:rFonts w:ascii="Arial" w:hAnsi="Arial" w:cs="Arial"/>
                      <w:b/>
                      <w:sz w:val="18"/>
                      <w:szCs w:val="18"/>
                    </w:rPr>
                  </w:pPr>
                  <w:r w:rsidRPr="009F4EF7">
                    <w:rPr>
                      <w:rFonts w:ascii="Arial" w:hAnsi="Arial" w:cs="Arial"/>
                      <w:b/>
                      <w:bCs/>
                      <w:sz w:val="18"/>
                      <w:szCs w:val="18"/>
                    </w:rPr>
                    <w:t>Consumo di alcol a rischio</w:t>
                  </w:r>
                  <w:r w:rsidRPr="009F4EF7">
                    <w:rPr>
                      <w:rFonts w:ascii="Arial" w:hAnsi="Arial" w:cs="Arial"/>
                      <w:b/>
                      <w:sz w:val="18"/>
                      <w:szCs w:val="18"/>
                    </w:rPr>
                    <w:t xml:space="preserve"> (ultimo mese)</w:t>
                  </w:r>
                  <w:r w:rsidRPr="009F4EF7">
                    <w:rPr>
                      <w:rFonts w:ascii="Arial" w:hAnsi="Arial" w:cs="Arial"/>
                      <w:sz w:val="18"/>
                      <w:szCs w:val="18"/>
                    </w:rPr>
                    <w:br/>
                  </w:r>
                  <w:r w:rsidRPr="009F4EF7">
                    <w:rPr>
                      <w:rFonts w:ascii="Arial" w:hAnsi="Arial" w:cs="Arial"/>
                      <w:sz w:val="16"/>
                      <w:szCs w:val="16"/>
                    </w:rPr>
                    <w:t>ASL Napoli 3 Sud - PASSI 2010 (n=418)</w:t>
                  </w:r>
                </w:p>
              </w:tc>
            </w:tr>
            <w:tr w:rsidR="00DA6BBB" w:rsidRPr="009A786A" w:rsidTr="00414E8C">
              <w:trPr>
                <w:gridAfter w:val="1"/>
                <w:wAfter w:w="141" w:type="dxa"/>
                <w:cantSplit/>
                <w:trHeight w:val="281"/>
              </w:trPr>
              <w:tc>
                <w:tcPr>
                  <w:tcW w:w="1512" w:type="dxa"/>
                  <w:gridSpan w:val="3"/>
                  <w:tcBorders>
                    <w:left w:val="nil"/>
                    <w:bottom w:val="single" w:sz="4" w:space="0" w:color="auto"/>
                    <w:right w:val="nil"/>
                  </w:tcBorders>
                  <w:vAlign w:val="center"/>
                </w:tcPr>
                <w:p w:rsidR="00DA6BBB" w:rsidRPr="009A786A" w:rsidRDefault="00DA6BBB" w:rsidP="0069097F">
                  <w:pPr>
                    <w:rPr>
                      <w:rFonts w:ascii="Arial" w:hAnsi="Arial" w:cs="Arial"/>
                      <w:b/>
                      <w:bCs/>
                      <w:sz w:val="18"/>
                      <w:szCs w:val="18"/>
                    </w:rPr>
                  </w:pPr>
                  <w:r w:rsidRPr="009A786A">
                    <w:rPr>
                      <w:rFonts w:ascii="Arial" w:hAnsi="Arial" w:cs="Arial"/>
                      <w:b/>
                      <w:bCs/>
                      <w:sz w:val="18"/>
                      <w:szCs w:val="18"/>
                    </w:rPr>
                    <w:t xml:space="preserve">Caratteristiche </w:t>
                  </w:r>
                </w:p>
              </w:tc>
              <w:tc>
                <w:tcPr>
                  <w:tcW w:w="2712" w:type="dxa"/>
                  <w:gridSpan w:val="13"/>
                  <w:tcBorders>
                    <w:left w:val="nil"/>
                    <w:bottom w:val="single" w:sz="4" w:space="0" w:color="auto"/>
                    <w:right w:val="nil"/>
                  </w:tcBorders>
                  <w:vAlign w:val="center"/>
                </w:tcPr>
                <w:p w:rsidR="00C60FC9" w:rsidRDefault="00DA6BBB" w:rsidP="0069097F">
                  <w:pPr>
                    <w:jc w:val="center"/>
                    <w:rPr>
                      <w:rFonts w:ascii="Arial" w:hAnsi="Arial" w:cs="Arial"/>
                      <w:b/>
                      <w:sz w:val="18"/>
                      <w:szCs w:val="18"/>
                    </w:rPr>
                  </w:pPr>
                  <w:r>
                    <w:rPr>
                      <w:rFonts w:ascii="Arial" w:hAnsi="Arial" w:cs="Arial"/>
                      <w:b/>
                      <w:sz w:val="18"/>
                      <w:szCs w:val="18"/>
                    </w:rPr>
                    <w:t xml:space="preserve">   Bevitori a rischio*</w:t>
                  </w:r>
                  <w:r w:rsidRPr="009A786A">
                    <w:rPr>
                      <w:rFonts w:ascii="Arial" w:hAnsi="Arial" w:cs="Arial"/>
                      <w:b/>
                      <w:sz w:val="18"/>
                      <w:szCs w:val="18"/>
                    </w:rPr>
                    <w:t xml:space="preserve"> </w:t>
                  </w:r>
                </w:p>
                <w:p w:rsidR="00DA6BBB" w:rsidRPr="009A786A" w:rsidRDefault="00C60FC9" w:rsidP="0069097F">
                  <w:pPr>
                    <w:jc w:val="center"/>
                    <w:rPr>
                      <w:rFonts w:ascii="Arial" w:hAnsi="Arial" w:cs="Arial"/>
                      <w:b/>
                      <w:sz w:val="18"/>
                      <w:szCs w:val="18"/>
                    </w:rPr>
                  </w:pPr>
                  <w:r>
                    <w:rPr>
                      <w:rFonts w:ascii="Arial" w:hAnsi="Arial" w:cs="Arial"/>
                      <w:b/>
                      <w:sz w:val="18"/>
                      <w:szCs w:val="18"/>
                    </w:rPr>
                    <w:t xml:space="preserve">                     </w:t>
                  </w:r>
                  <w:r w:rsidR="00DA6BBB" w:rsidRPr="009D4D05">
                    <w:rPr>
                      <w:rFonts w:ascii="Arial" w:hAnsi="Arial" w:cs="Arial"/>
                      <w:sz w:val="18"/>
                      <w:szCs w:val="18"/>
                    </w:rPr>
                    <w:t>%</w:t>
                  </w:r>
                  <w:r w:rsidR="00DA6BBB">
                    <w:rPr>
                      <w:rFonts w:ascii="Arial" w:hAnsi="Arial" w:cs="Arial"/>
                      <w:sz w:val="18"/>
                      <w:szCs w:val="18"/>
                    </w:rPr>
                    <w:t xml:space="preserve">       </w:t>
                  </w:r>
                  <w:r w:rsidR="00DA6BBB" w:rsidRPr="009D4D05">
                    <w:rPr>
                      <w:rFonts w:ascii="Arial" w:hAnsi="Arial" w:cs="Arial"/>
                      <w:i/>
                      <w:sz w:val="18"/>
                      <w:szCs w:val="18"/>
                    </w:rPr>
                    <w:t>(IC95%)</w:t>
                  </w:r>
                </w:p>
              </w:tc>
            </w:tr>
            <w:tr w:rsidR="00DA6BBB" w:rsidTr="00414E8C">
              <w:trPr>
                <w:gridAfter w:val="1"/>
                <w:wAfter w:w="141" w:type="dxa"/>
                <w:cantSplit/>
                <w:trHeight w:val="71"/>
              </w:trPr>
              <w:tc>
                <w:tcPr>
                  <w:tcW w:w="2451" w:type="dxa"/>
                  <w:gridSpan w:val="7"/>
                  <w:tcBorders>
                    <w:top w:val="single" w:sz="4" w:space="0" w:color="auto"/>
                    <w:left w:val="nil"/>
                    <w:bottom w:val="nil"/>
                    <w:right w:val="nil"/>
                  </w:tcBorders>
                </w:tcPr>
                <w:p w:rsidR="00DA6BBB" w:rsidRPr="009A786A" w:rsidRDefault="00DA6BBB" w:rsidP="00DA6BBB">
                  <w:pPr>
                    <w:keepNext/>
                    <w:rPr>
                      <w:sz w:val="18"/>
                      <w:szCs w:val="18"/>
                    </w:rPr>
                  </w:pPr>
                  <w:r w:rsidRPr="00DA6BBB">
                    <w:rPr>
                      <w:rFonts w:ascii="Arial" w:hAnsi="Arial" w:cs="Arial"/>
                      <w:b/>
                      <w:bCs/>
                      <w:sz w:val="18"/>
                      <w:szCs w:val="18"/>
                    </w:rPr>
                    <w:t>Totale</w:t>
                  </w:r>
                </w:p>
              </w:tc>
              <w:tc>
                <w:tcPr>
                  <w:tcW w:w="167" w:type="dxa"/>
                  <w:gridSpan w:val="3"/>
                  <w:tcBorders>
                    <w:top w:val="single" w:sz="4" w:space="0" w:color="auto"/>
                    <w:left w:val="nil"/>
                    <w:bottom w:val="nil"/>
                    <w:right w:val="nil"/>
                  </w:tcBorders>
                  <w:vAlign w:val="center"/>
                </w:tcPr>
                <w:p w:rsidR="00DA6BBB" w:rsidRPr="00920C62" w:rsidRDefault="00DA6BBB" w:rsidP="004D6533">
                  <w:pPr>
                    <w:rPr>
                      <w:rFonts w:ascii="Arial" w:hAnsi="Arial" w:cs="Arial"/>
                      <w:sz w:val="18"/>
                      <w:szCs w:val="18"/>
                    </w:rPr>
                  </w:pPr>
                </w:p>
              </w:tc>
              <w:tc>
                <w:tcPr>
                  <w:tcW w:w="160" w:type="dxa"/>
                  <w:gridSpan w:val="2"/>
                  <w:tcBorders>
                    <w:top w:val="single" w:sz="4" w:space="0" w:color="auto"/>
                    <w:left w:val="nil"/>
                    <w:bottom w:val="nil"/>
                    <w:right w:val="nil"/>
                  </w:tcBorders>
                  <w:vAlign w:val="center"/>
                </w:tcPr>
                <w:p w:rsidR="00DA6BBB" w:rsidRPr="00920C62" w:rsidRDefault="00DA6BBB" w:rsidP="0069097F">
                  <w:pPr>
                    <w:jc w:val="center"/>
                    <w:rPr>
                      <w:rFonts w:ascii="Arial" w:hAnsi="Arial" w:cs="Arial"/>
                      <w:sz w:val="18"/>
                      <w:szCs w:val="18"/>
                    </w:rPr>
                  </w:pPr>
                </w:p>
              </w:tc>
              <w:tc>
                <w:tcPr>
                  <w:tcW w:w="560" w:type="dxa"/>
                  <w:gridSpan w:val="2"/>
                  <w:tcBorders>
                    <w:top w:val="single" w:sz="4" w:space="0" w:color="auto"/>
                    <w:left w:val="nil"/>
                    <w:bottom w:val="nil"/>
                    <w:right w:val="nil"/>
                  </w:tcBorders>
                  <w:vAlign w:val="bottom"/>
                </w:tcPr>
                <w:p w:rsidR="00DA6BBB" w:rsidRPr="00A3045D" w:rsidRDefault="00DA6BBB" w:rsidP="004D6533">
                  <w:pPr>
                    <w:rPr>
                      <w:rFonts w:ascii="Arial" w:hAnsi="Arial" w:cs="Arial"/>
                      <w:b/>
                      <w:bCs/>
                      <w:sz w:val="18"/>
                      <w:szCs w:val="18"/>
                    </w:rPr>
                  </w:pPr>
                  <w:r>
                    <w:rPr>
                      <w:rFonts w:ascii="Arial" w:hAnsi="Arial" w:cs="Arial"/>
                      <w:b/>
                      <w:bCs/>
                      <w:sz w:val="18"/>
                      <w:szCs w:val="18"/>
                    </w:rPr>
                    <w:t>4,1</w:t>
                  </w:r>
                </w:p>
              </w:tc>
              <w:tc>
                <w:tcPr>
                  <w:tcW w:w="886" w:type="dxa"/>
                  <w:gridSpan w:val="2"/>
                  <w:tcBorders>
                    <w:top w:val="single" w:sz="4" w:space="0" w:color="auto"/>
                    <w:left w:val="nil"/>
                    <w:bottom w:val="nil"/>
                    <w:right w:val="nil"/>
                  </w:tcBorders>
                  <w:vAlign w:val="bottom"/>
                </w:tcPr>
                <w:p w:rsidR="00DA6BBB" w:rsidRPr="004D6533" w:rsidRDefault="00DA6BBB" w:rsidP="004D6533">
                  <w:pPr>
                    <w:rPr>
                      <w:rFonts w:ascii="Arial" w:hAnsi="Arial" w:cs="Arial"/>
                      <w:i/>
                      <w:iCs/>
                      <w:sz w:val="16"/>
                      <w:szCs w:val="16"/>
                    </w:rPr>
                  </w:pPr>
                  <w:r w:rsidRPr="004D6533">
                    <w:rPr>
                      <w:rFonts w:ascii="Arial" w:hAnsi="Arial" w:cs="Arial"/>
                      <w:i/>
                      <w:iCs/>
                      <w:sz w:val="16"/>
                      <w:szCs w:val="16"/>
                    </w:rPr>
                    <w:t>2,5-6,6</w:t>
                  </w:r>
                </w:p>
              </w:tc>
            </w:tr>
            <w:tr w:rsidR="00DA6BBB" w:rsidRPr="00920C62" w:rsidTr="00414E8C">
              <w:trPr>
                <w:gridAfter w:val="1"/>
                <w:wAfter w:w="141" w:type="dxa"/>
                <w:cantSplit/>
                <w:trHeight w:val="311"/>
              </w:trPr>
              <w:tc>
                <w:tcPr>
                  <w:tcW w:w="2451" w:type="dxa"/>
                  <w:gridSpan w:val="7"/>
                  <w:tcBorders>
                    <w:top w:val="nil"/>
                    <w:left w:val="nil"/>
                    <w:bottom w:val="nil"/>
                    <w:right w:val="nil"/>
                  </w:tcBorders>
                </w:tcPr>
                <w:p w:rsidR="00DA6BBB" w:rsidRPr="009A786A" w:rsidRDefault="00DA6BBB" w:rsidP="00DA6BBB">
                  <w:pPr>
                    <w:keepNext/>
                    <w:rPr>
                      <w:sz w:val="18"/>
                      <w:szCs w:val="18"/>
                    </w:rPr>
                  </w:pPr>
                  <w:r w:rsidRPr="00DA6BBB">
                    <w:rPr>
                      <w:rFonts w:ascii="Arial" w:hAnsi="Arial" w:cs="Arial"/>
                      <w:b/>
                      <w:bCs/>
                      <w:sz w:val="18"/>
                      <w:szCs w:val="18"/>
                    </w:rPr>
                    <w:t>Classi di età</w:t>
                  </w:r>
                </w:p>
              </w:tc>
              <w:tc>
                <w:tcPr>
                  <w:tcW w:w="167" w:type="dxa"/>
                  <w:gridSpan w:val="3"/>
                  <w:tcBorders>
                    <w:top w:val="nil"/>
                    <w:left w:val="nil"/>
                    <w:bottom w:val="nil"/>
                    <w:right w:val="nil"/>
                  </w:tcBorders>
                </w:tcPr>
                <w:p w:rsidR="00DA6BBB" w:rsidRPr="00920C62" w:rsidRDefault="00DA6BBB" w:rsidP="0069097F">
                  <w:pPr>
                    <w:rPr>
                      <w:rFonts w:ascii="Arial" w:hAnsi="Arial" w:cs="Arial"/>
                      <w:sz w:val="18"/>
                      <w:szCs w:val="18"/>
                    </w:rPr>
                  </w:pPr>
                </w:p>
              </w:tc>
              <w:tc>
                <w:tcPr>
                  <w:tcW w:w="160" w:type="dxa"/>
                  <w:gridSpan w:val="2"/>
                  <w:tcBorders>
                    <w:top w:val="nil"/>
                    <w:left w:val="nil"/>
                    <w:bottom w:val="nil"/>
                    <w:right w:val="nil"/>
                  </w:tcBorders>
                </w:tcPr>
                <w:p w:rsidR="00DA6BBB" w:rsidRPr="00920C62" w:rsidRDefault="00DA6BBB" w:rsidP="0069097F">
                  <w:pPr>
                    <w:rPr>
                      <w:rFonts w:ascii="Arial" w:hAnsi="Arial" w:cs="Arial"/>
                      <w:sz w:val="18"/>
                      <w:szCs w:val="18"/>
                    </w:rPr>
                  </w:pPr>
                </w:p>
              </w:tc>
              <w:tc>
                <w:tcPr>
                  <w:tcW w:w="560" w:type="dxa"/>
                  <w:gridSpan w:val="2"/>
                  <w:tcBorders>
                    <w:top w:val="nil"/>
                    <w:left w:val="nil"/>
                    <w:bottom w:val="nil"/>
                    <w:right w:val="nil"/>
                  </w:tcBorders>
                </w:tcPr>
                <w:p w:rsidR="00DA6BBB" w:rsidRPr="00A3045D" w:rsidRDefault="00DA6BBB" w:rsidP="0069097F">
                  <w:pPr>
                    <w:rPr>
                      <w:rFonts w:ascii="Arial" w:hAnsi="Arial" w:cs="Arial"/>
                      <w:sz w:val="18"/>
                      <w:szCs w:val="18"/>
                    </w:rPr>
                  </w:pPr>
                </w:p>
              </w:tc>
              <w:tc>
                <w:tcPr>
                  <w:tcW w:w="886" w:type="dxa"/>
                  <w:gridSpan w:val="2"/>
                  <w:tcBorders>
                    <w:top w:val="nil"/>
                    <w:left w:val="nil"/>
                    <w:bottom w:val="nil"/>
                    <w:right w:val="nil"/>
                  </w:tcBorders>
                </w:tcPr>
                <w:p w:rsidR="00DA6BBB" w:rsidRPr="00920C62" w:rsidRDefault="00DA6BBB" w:rsidP="0069097F">
                  <w:pPr>
                    <w:rPr>
                      <w:rFonts w:ascii="Arial" w:hAnsi="Arial" w:cs="Arial"/>
                      <w:sz w:val="18"/>
                      <w:szCs w:val="18"/>
                    </w:rPr>
                  </w:pPr>
                </w:p>
              </w:tc>
            </w:tr>
            <w:tr w:rsidR="00DA6BBB" w:rsidTr="00414E8C">
              <w:trPr>
                <w:gridAfter w:val="2"/>
                <w:wAfter w:w="587" w:type="dxa"/>
                <w:cantSplit/>
                <w:trHeight w:val="232"/>
              </w:trPr>
              <w:tc>
                <w:tcPr>
                  <w:tcW w:w="612" w:type="dxa"/>
                  <w:tcBorders>
                    <w:top w:val="nil"/>
                    <w:left w:val="nil"/>
                    <w:bottom w:val="nil"/>
                    <w:right w:val="nil"/>
                  </w:tcBorders>
                </w:tcPr>
                <w:p w:rsidR="00DA6BBB" w:rsidRPr="009A786A" w:rsidRDefault="00DA6BBB" w:rsidP="0069097F">
                  <w:pPr>
                    <w:rPr>
                      <w:rFonts w:ascii="Arial" w:hAnsi="Arial" w:cs="Arial"/>
                      <w:sz w:val="18"/>
                      <w:szCs w:val="18"/>
                    </w:rPr>
                  </w:pPr>
                </w:p>
              </w:tc>
              <w:tc>
                <w:tcPr>
                  <w:tcW w:w="1393" w:type="dxa"/>
                  <w:gridSpan w:val="3"/>
                  <w:tcBorders>
                    <w:top w:val="nil"/>
                    <w:left w:val="nil"/>
                    <w:bottom w:val="nil"/>
                    <w:right w:val="nil"/>
                  </w:tcBorders>
                </w:tcPr>
                <w:p w:rsidR="00DA6BBB" w:rsidRPr="009A786A" w:rsidRDefault="00DA6BBB" w:rsidP="0069097F">
                  <w:pPr>
                    <w:rPr>
                      <w:rFonts w:ascii="Arial" w:hAnsi="Arial" w:cs="Arial"/>
                      <w:sz w:val="18"/>
                      <w:szCs w:val="18"/>
                    </w:rPr>
                  </w:pPr>
                  <w:r w:rsidRPr="009A786A">
                    <w:rPr>
                      <w:rFonts w:ascii="Arial" w:hAnsi="Arial" w:cs="Arial"/>
                      <w:sz w:val="18"/>
                      <w:szCs w:val="18"/>
                    </w:rPr>
                    <w:t xml:space="preserve">18 - 24 </w:t>
                  </w:r>
                </w:p>
              </w:tc>
              <w:tc>
                <w:tcPr>
                  <w:tcW w:w="167"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60"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446" w:type="dxa"/>
                  <w:gridSpan w:val="9"/>
                  <w:vMerge w:val="restart"/>
                  <w:tcBorders>
                    <w:top w:val="nil"/>
                    <w:left w:val="nil"/>
                    <w:right w:val="nil"/>
                  </w:tcBorders>
                  <w:vAlign w:val="bottom"/>
                </w:tcPr>
                <w:p w:rsidR="00DA6BBB" w:rsidRPr="00A3045D" w:rsidRDefault="00DA6BBB" w:rsidP="0069097F">
                  <w:pPr>
                    <w:jc w:val="center"/>
                    <w:rPr>
                      <w:rFonts w:ascii="Arial" w:hAnsi="Arial" w:cs="Arial"/>
                      <w:sz w:val="18"/>
                      <w:szCs w:val="18"/>
                    </w:rPr>
                  </w:pPr>
                  <w:r>
                    <w:rPr>
                      <w:rFonts w:ascii="Arial" w:hAnsi="Arial" w:cs="Arial"/>
                      <w:sz w:val="18"/>
                      <w:szCs w:val="18"/>
                    </w:rPr>
                    <w:t>4,3</w:t>
                  </w:r>
                </w:p>
                <w:p w:rsidR="00DA6BBB" w:rsidRPr="00A3045D" w:rsidRDefault="00DA6BBB" w:rsidP="0069097F">
                  <w:pPr>
                    <w:jc w:val="center"/>
                    <w:rPr>
                      <w:rFonts w:ascii="Arial" w:hAnsi="Arial" w:cs="Arial"/>
                      <w:sz w:val="18"/>
                      <w:szCs w:val="18"/>
                    </w:rPr>
                  </w:pPr>
                  <w:r>
                    <w:rPr>
                      <w:rFonts w:ascii="Arial" w:hAnsi="Arial" w:cs="Arial"/>
                      <w:sz w:val="18"/>
                      <w:szCs w:val="18"/>
                    </w:rPr>
                    <w:t>8,6</w:t>
                  </w:r>
                </w:p>
                <w:p w:rsidR="00DA6BBB" w:rsidRPr="00A3045D" w:rsidRDefault="00DA6BBB" w:rsidP="0069097F">
                  <w:pPr>
                    <w:jc w:val="center"/>
                    <w:rPr>
                      <w:rFonts w:ascii="Arial" w:hAnsi="Arial" w:cs="Arial"/>
                      <w:sz w:val="18"/>
                      <w:szCs w:val="18"/>
                    </w:rPr>
                  </w:pPr>
                  <w:r>
                    <w:rPr>
                      <w:rFonts w:ascii="Arial" w:hAnsi="Arial" w:cs="Arial"/>
                      <w:sz w:val="18"/>
                      <w:szCs w:val="18"/>
                    </w:rPr>
                    <w:t>2,8</w:t>
                  </w:r>
                </w:p>
                <w:p w:rsidR="00DA6BBB" w:rsidRDefault="00DA6BBB" w:rsidP="0069097F">
                  <w:pPr>
                    <w:jc w:val="center"/>
                    <w:rPr>
                      <w:rFonts w:ascii="Arial" w:hAnsi="Arial" w:cs="Arial"/>
                      <w:i/>
                      <w:iCs/>
                      <w:sz w:val="18"/>
                      <w:szCs w:val="18"/>
                    </w:rPr>
                  </w:pPr>
                  <w:r>
                    <w:rPr>
                      <w:rFonts w:ascii="Arial" w:hAnsi="Arial" w:cs="Arial"/>
                      <w:sz w:val="18"/>
                      <w:szCs w:val="18"/>
                    </w:rPr>
                    <w:t>2,3</w:t>
                  </w:r>
                </w:p>
              </w:tc>
            </w:tr>
            <w:tr w:rsidR="00DA6BBB" w:rsidTr="00414E8C">
              <w:trPr>
                <w:gridAfter w:val="2"/>
                <w:wAfter w:w="587" w:type="dxa"/>
                <w:cantSplit/>
                <w:trHeight w:val="217"/>
              </w:trPr>
              <w:tc>
                <w:tcPr>
                  <w:tcW w:w="612" w:type="dxa"/>
                  <w:tcBorders>
                    <w:top w:val="nil"/>
                    <w:left w:val="nil"/>
                    <w:bottom w:val="nil"/>
                    <w:right w:val="nil"/>
                  </w:tcBorders>
                </w:tcPr>
                <w:p w:rsidR="00DA6BBB" w:rsidRPr="009A786A" w:rsidRDefault="00DA6BBB" w:rsidP="0069097F">
                  <w:pPr>
                    <w:rPr>
                      <w:rFonts w:ascii="Arial" w:hAnsi="Arial" w:cs="Arial"/>
                      <w:sz w:val="18"/>
                      <w:szCs w:val="18"/>
                    </w:rPr>
                  </w:pPr>
                </w:p>
              </w:tc>
              <w:tc>
                <w:tcPr>
                  <w:tcW w:w="1393" w:type="dxa"/>
                  <w:gridSpan w:val="3"/>
                  <w:tcBorders>
                    <w:top w:val="nil"/>
                    <w:left w:val="nil"/>
                    <w:bottom w:val="nil"/>
                    <w:right w:val="nil"/>
                  </w:tcBorders>
                </w:tcPr>
                <w:p w:rsidR="00DA6BBB" w:rsidRPr="009A786A" w:rsidRDefault="00DA6BBB" w:rsidP="0069097F">
                  <w:pPr>
                    <w:rPr>
                      <w:rFonts w:ascii="Arial" w:hAnsi="Arial" w:cs="Arial"/>
                      <w:sz w:val="18"/>
                      <w:szCs w:val="18"/>
                    </w:rPr>
                  </w:pPr>
                  <w:r w:rsidRPr="009A786A">
                    <w:rPr>
                      <w:rFonts w:ascii="Arial" w:hAnsi="Arial" w:cs="Arial"/>
                      <w:sz w:val="18"/>
                      <w:szCs w:val="18"/>
                    </w:rPr>
                    <w:t>25 - 34</w:t>
                  </w:r>
                </w:p>
              </w:tc>
              <w:tc>
                <w:tcPr>
                  <w:tcW w:w="167"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60"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446" w:type="dxa"/>
                  <w:gridSpan w:val="9"/>
                  <w:vMerge/>
                  <w:tcBorders>
                    <w:left w:val="nil"/>
                    <w:right w:val="nil"/>
                  </w:tcBorders>
                  <w:vAlign w:val="bottom"/>
                </w:tcPr>
                <w:p w:rsidR="00DA6BBB" w:rsidRDefault="00DA6BBB" w:rsidP="0069097F">
                  <w:pPr>
                    <w:jc w:val="center"/>
                    <w:rPr>
                      <w:rFonts w:ascii="Arial" w:hAnsi="Arial" w:cs="Arial"/>
                      <w:i/>
                      <w:iCs/>
                      <w:sz w:val="18"/>
                      <w:szCs w:val="18"/>
                    </w:rPr>
                  </w:pPr>
                </w:p>
              </w:tc>
            </w:tr>
            <w:tr w:rsidR="00DA6BBB" w:rsidTr="00414E8C">
              <w:trPr>
                <w:gridAfter w:val="2"/>
                <w:wAfter w:w="587" w:type="dxa"/>
                <w:cantSplit/>
                <w:trHeight w:val="217"/>
              </w:trPr>
              <w:tc>
                <w:tcPr>
                  <w:tcW w:w="612" w:type="dxa"/>
                  <w:tcBorders>
                    <w:top w:val="nil"/>
                    <w:left w:val="nil"/>
                    <w:bottom w:val="nil"/>
                    <w:right w:val="nil"/>
                  </w:tcBorders>
                </w:tcPr>
                <w:p w:rsidR="00DA6BBB" w:rsidRPr="009A786A" w:rsidRDefault="00DA6BBB" w:rsidP="0069097F">
                  <w:pPr>
                    <w:rPr>
                      <w:rFonts w:ascii="Arial" w:hAnsi="Arial" w:cs="Arial"/>
                      <w:sz w:val="18"/>
                      <w:szCs w:val="18"/>
                    </w:rPr>
                  </w:pPr>
                </w:p>
              </w:tc>
              <w:tc>
                <w:tcPr>
                  <w:tcW w:w="1393" w:type="dxa"/>
                  <w:gridSpan w:val="3"/>
                  <w:tcBorders>
                    <w:top w:val="nil"/>
                    <w:left w:val="nil"/>
                    <w:bottom w:val="nil"/>
                    <w:right w:val="nil"/>
                  </w:tcBorders>
                </w:tcPr>
                <w:p w:rsidR="00DA6BBB" w:rsidRPr="009A786A" w:rsidRDefault="00DA6BBB" w:rsidP="0069097F">
                  <w:pPr>
                    <w:rPr>
                      <w:rFonts w:ascii="Arial" w:hAnsi="Arial" w:cs="Arial"/>
                      <w:sz w:val="18"/>
                      <w:szCs w:val="18"/>
                    </w:rPr>
                  </w:pPr>
                  <w:r w:rsidRPr="009A786A">
                    <w:rPr>
                      <w:rFonts w:ascii="Arial" w:hAnsi="Arial" w:cs="Arial"/>
                      <w:sz w:val="18"/>
                      <w:szCs w:val="18"/>
                    </w:rPr>
                    <w:t>35 - 49</w:t>
                  </w:r>
                </w:p>
              </w:tc>
              <w:tc>
                <w:tcPr>
                  <w:tcW w:w="167"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60"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446" w:type="dxa"/>
                  <w:gridSpan w:val="9"/>
                  <w:vMerge/>
                  <w:tcBorders>
                    <w:left w:val="nil"/>
                    <w:right w:val="nil"/>
                  </w:tcBorders>
                  <w:vAlign w:val="bottom"/>
                </w:tcPr>
                <w:p w:rsidR="00DA6BBB" w:rsidRDefault="00DA6BBB" w:rsidP="0069097F">
                  <w:pPr>
                    <w:jc w:val="center"/>
                    <w:rPr>
                      <w:rFonts w:ascii="Arial" w:hAnsi="Arial" w:cs="Arial"/>
                      <w:i/>
                      <w:iCs/>
                      <w:sz w:val="18"/>
                      <w:szCs w:val="18"/>
                    </w:rPr>
                  </w:pPr>
                </w:p>
              </w:tc>
            </w:tr>
            <w:tr w:rsidR="00DA6BBB" w:rsidTr="00414E8C">
              <w:trPr>
                <w:gridAfter w:val="2"/>
                <w:wAfter w:w="587" w:type="dxa"/>
                <w:cantSplit/>
                <w:trHeight w:val="232"/>
              </w:trPr>
              <w:tc>
                <w:tcPr>
                  <w:tcW w:w="612" w:type="dxa"/>
                  <w:tcBorders>
                    <w:top w:val="nil"/>
                    <w:left w:val="nil"/>
                    <w:bottom w:val="nil"/>
                    <w:right w:val="nil"/>
                  </w:tcBorders>
                </w:tcPr>
                <w:p w:rsidR="00DA6BBB" w:rsidRPr="009A786A" w:rsidRDefault="00DA6BBB" w:rsidP="0069097F">
                  <w:pPr>
                    <w:rPr>
                      <w:rFonts w:ascii="Arial" w:hAnsi="Arial" w:cs="Arial"/>
                      <w:sz w:val="18"/>
                      <w:szCs w:val="18"/>
                    </w:rPr>
                  </w:pPr>
                </w:p>
              </w:tc>
              <w:tc>
                <w:tcPr>
                  <w:tcW w:w="1393" w:type="dxa"/>
                  <w:gridSpan w:val="3"/>
                  <w:tcBorders>
                    <w:top w:val="nil"/>
                    <w:left w:val="nil"/>
                    <w:bottom w:val="nil"/>
                    <w:right w:val="nil"/>
                  </w:tcBorders>
                </w:tcPr>
                <w:p w:rsidR="00DA6BBB" w:rsidRPr="009A786A" w:rsidRDefault="00DA6BBB" w:rsidP="0069097F">
                  <w:pPr>
                    <w:rPr>
                      <w:rFonts w:ascii="Arial" w:hAnsi="Arial" w:cs="Arial"/>
                      <w:sz w:val="18"/>
                      <w:szCs w:val="18"/>
                    </w:rPr>
                  </w:pPr>
                  <w:r w:rsidRPr="009A786A">
                    <w:rPr>
                      <w:rFonts w:ascii="Arial" w:hAnsi="Arial" w:cs="Arial"/>
                      <w:sz w:val="18"/>
                      <w:szCs w:val="18"/>
                    </w:rPr>
                    <w:t>50 - 69</w:t>
                  </w:r>
                </w:p>
              </w:tc>
              <w:tc>
                <w:tcPr>
                  <w:tcW w:w="167"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60" w:type="dxa"/>
                  <w:tcBorders>
                    <w:top w:val="nil"/>
                    <w:left w:val="nil"/>
                    <w:bottom w:val="nil"/>
                    <w:right w:val="nil"/>
                  </w:tcBorders>
                  <w:vAlign w:val="center"/>
                </w:tcPr>
                <w:p w:rsidR="00DA6BBB" w:rsidRPr="00920C62" w:rsidRDefault="00DA6BBB" w:rsidP="0069097F">
                  <w:pPr>
                    <w:jc w:val="center"/>
                    <w:rPr>
                      <w:rFonts w:ascii="Arial" w:eastAsia="Arial Unicode MS" w:hAnsi="Arial" w:cs="Arial"/>
                      <w:sz w:val="18"/>
                      <w:szCs w:val="18"/>
                    </w:rPr>
                  </w:pPr>
                </w:p>
              </w:tc>
              <w:tc>
                <w:tcPr>
                  <w:tcW w:w="1446" w:type="dxa"/>
                  <w:gridSpan w:val="9"/>
                  <w:vMerge/>
                  <w:tcBorders>
                    <w:left w:val="nil"/>
                    <w:bottom w:val="nil"/>
                    <w:right w:val="nil"/>
                  </w:tcBorders>
                  <w:vAlign w:val="bottom"/>
                </w:tcPr>
                <w:p w:rsidR="00DA6BBB" w:rsidRDefault="00DA6BBB" w:rsidP="0069097F">
                  <w:pPr>
                    <w:jc w:val="center"/>
                    <w:rPr>
                      <w:rFonts w:ascii="Arial" w:hAnsi="Arial" w:cs="Arial"/>
                      <w:i/>
                      <w:iCs/>
                      <w:sz w:val="18"/>
                      <w:szCs w:val="18"/>
                    </w:rPr>
                  </w:pPr>
                </w:p>
              </w:tc>
            </w:tr>
            <w:tr w:rsidR="00DA6BBB" w:rsidTr="00414E8C">
              <w:trPr>
                <w:gridAfter w:val="1"/>
                <w:wAfter w:w="141" w:type="dxa"/>
                <w:cantSplit/>
                <w:trHeight w:val="297"/>
              </w:trPr>
              <w:tc>
                <w:tcPr>
                  <w:tcW w:w="1058" w:type="dxa"/>
                  <w:gridSpan w:val="2"/>
                  <w:tcBorders>
                    <w:top w:val="nil"/>
                    <w:left w:val="nil"/>
                    <w:bottom w:val="nil"/>
                    <w:right w:val="nil"/>
                  </w:tcBorders>
                </w:tcPr>
                <w:p w:rsidR="00DA6BBB" w:rsidRPr="009A786A" w:rsidRDefault="00DA6BBB" w:rsidP="00DA6BBB">
                  <w:pPr>
                    <w:keepNext/>
                    <w:rPr>
                      <w:sz w:val="18"/>
                      <w:szCs w:val="18"/>
                    </w:rPr>
                  </w:pPr>
                  <w:r w:rsidRPr="00DA6BBB">
                    <w:rPr>
                      <w:rFonts w:ascii="Arial" w:hAnsi="Arial" w:cs="Arial"/>
                      <w:b/>
                      <w:bCs/>
                      <w:sz w:val="18"/>
                      <w:szCs w:val="18"/>
                    </w:rPr>
                    <w:t>Sesso</w:t>
                  </w:r>
                </w:p>
              </w:tc>
              <w:tc>
                <w:tcPr>
                  <w:tcW w:w="1393" w:type="dxa"/>
                  <w:gridSpan w:val="5"/>
                  <w:tcBorders>
                    <w:top w:val="nil"/>
                    <w:left w:val="nil"/>
                    <w:bottom w:val="nil"/>
                    <w:right w:val="nil"/>
                  </w:tcBorders>
                </w:tcPr>
                <w:p w:rsidR="00DA6BBB" w:rsidRPr="009A786A" w:rsidRDefault="00DA6BBB" w:rsidP="0069097F">
                  <w:pPr>
                    <w:rPr>
                      <w:rFonts w:ascii="Arial" w:hAnsi="Arial" w:cs="Arial"/>
                      <w:sz w:val="18"/>
                      <w:szCs w:val="18"/>
                    </w:rPr>
                  </w:pPr>
                </w:p>
              </w:tc>
              <w:tc>
                <w:tcPr>
                  <w:tcW w:w="167" w:type="dxa"/>
                  <w:gridSpan w:val="3"/>
                  <w:tcBorders>
                    <w:top w:val="nil"/>
                    <w:left w:val="nil"/>
                    <w:bottom w:val="nil"/>
                    <w:right w:val="nil"/>
                  </w:tcBorders>
                </w:tcPr>
                <w:p w:rsidR="00DA6BBB" w:rsidRPr="00920C62" w:rsidRDefault="00DA6BBB" w:rsidP="0069097F">
                  <w:pPr>
                    <w:rPr>
                      <w:rFonts w:ascii="Arial" w:hAnsi="Arial" w:cs="Arial"/>
                      <w:sz w:val="18"/>
                      <w:szCs w:val="18"/>
                    </w:rPr>
                  </w:pPr>
                </w:p>
              </w:tc>
              <w:tc>
                <w:tcPr>
                  <w:tcW w:w="160" w:type="dxa"/>
                  <w:gridSpan w:val="2"/>
                  <w:tcBorders>
                    <w:top w:val="nil"/>
                    <w:left w:val="nil"/>
                    <w:bottom w:val="nil"/>
                    <w:right w:val="nil"/>
                  </w:tcBorders>
                </w:tcPr>
                <w:p w:rsidR="00DA6BBB" w:rsidRPr="00920C62" w:rsidRDefault="00DA6BBB" w:rsidP="0069097F">
                  <w:pPr>
                    <w:rPr>
                      <w:rFonts w:ascii="Arial" w:hAnsi="Arial" w:cs="Arial"/>
                      <w:sz w:val="18"/>
                      <w:szCs w:val="18"/>
                    </w:rPr>
                  </w:pPr>
                </w:p>
              </w:tc>
              <w:tc>
                <w:tcPr>
                  <w:tcW w:w="560" w:type="dxa"/>
                  <w:gridSpan w:val="2"/>
                  <w:tcBorders>
                    <w:top w:val="nil"/>
                    <w:left w:val="nil"/>
                    <w:bottom w:val="nil"/>
                    <w:right w:val="nil"/>
                  </w:tcBorders>
                  <w:vAlign w:val="bottom"/>
                </w:tcPr>
                <w:p w:rsidR="00DA6BBB" w:rsidRPr="00414E8C" w:rsidRDefault="00DA6BBB" w:rsidP="0069097F">
                  <w:pPr>
                    <w:jc w:val="center"/>
                    <w:rPr>
                      <w:rFonts w:ascii="Arial" w:hAnsi="Arial" w:cs="Arial"/>
                      <w:sz w:val="18"/>
                      <w:szCs w:val="18"/>
                    </w:rPr>
                  </w:pPr>
                </w:p>
              </w:tc>
              <w:tc>
                <w:tcPr>
                  <w:tcW w:w="886" w:type="dxa"/>
                  <w:gridSpan w:val="2"/>
                  <w:tcBorders>
                    <w:top w:val="nil"/>
                    <w:left w:val="nil"/>
                    <w:bottom w:val="nil"/>
                    <w:right w:val="nil"/>
                  </w:tcBorders>
                  <w:vAlign w:val="bottom"/>
                </w:tcPr>
                <w:p w:rsidR="00DA6BBB" w:rsidRDefault="00DA6BBB" w:rsidP="0069097F">
                  <w:pPr>
                    <w:jc w:val="center"/>
                    <w:rPr>
                      <w:rFonts w:ascii="Arial" w:hAnsi="Arial" w:cs="Arial"/>
                      <w:i/>
                      <w:iCs/>
                      <w:sz w:val="18"/>
                      <w:szCs w:val="18"/>
                    </w:rPr>
                  </w:pPr>
                </w:p>
              </w:tc>
            </w:tr>
            <w:tr w:rsidR="00DA6BBB" w:rsidTr="00414E8C">
              <w:trPr>
                <w:gridAfter w:val="2"/>
                <w:wAfter w:w="587" w:type="dxa"/>
                <w:cantSplit/>
                <w:trHeight w:val="217"/>
              </w:trPr>
              <w:tc>
                <w:tcPr>
                  <w:tcW w:w="612" w:type="dxa"/>
                  <w:tcBorders>
                    <w:top w:val="nil"/>
                    <w:left w:val="nil"/>
                    <w:bottom w:val="nil"/>
                    <w:right w:val="nil"/>
                  </w:tcBorders>
                </w:tcPr>
                <w:p w:rsidR="00DA6BBB" w:rsidRPr="009A786A" w:rsidRDefault="00DA6BBB" w:rsidP="0069097F">
                  <w:pPr>
                    <w:rPr>
                      <w:rFonts w:ascii="Arial" w:hAnsi="Arial" w:cs="Arial"/>
                      <w:sz w:val="18"/>
                      <w:szCs w:val="18"/>
                    </w:rPr>
                  </w:pPr>
                </w:p>
              </w:tc>
              <w:tc>
                <w:tcPr>
                  <w:tcW w:w="1393" w:type="dxa"/>
                  <w:gridSpan w:val="3"/>
                  <w:tcBorders>
                    <w:top w:val="nil"/>
                    <w:left w:val="nil"/>
                    <w:bottom w:val="nil"/>
                    <w:right w:val="nil"/>
                  </w:tcBorders>
                </w:tcPr>
                <w:p w:rsidR="00DA6BBB" w:rsidRPr="009A786A" w:rsidRDefault="00414E8C" w:rsidP="00414E8C">
                  <w:pPr>
                    <w:rPr>
                      <w:rFonts w:ascii="Arial" w:hAnsi="Arial" w:cs="Arial"/>
                      <w:sz w:val="18"/>
                      <w:szCs w:val="18"/>
                    </w:rPr>
                  </w:pPr>
                  <w:r>
                    <w:rPr>
                      <w:rFonts w:ascii="Arial" w:hAnsi="Arial" w:cs="Arial"/>
                      <w:sz w:val="18"/>
                      <w:szCs w:val="18"/>
                    </w:rPr>
                    <w:t>u</w:t>
                  </w:r>
                  <w:r w:rsidR="00DA6BBB" w:rsidRPr="009A786A">
                    <w:rPr>
                      <w:rFonts w:ascii="Arial" w:hAnsi="Arial" w:cs="Arial"/>
                      <w:sz w:val="18"/>
                      <w:szCs w:val="18"/>
                    </w:rPr>
                    <w:t>omini</w:t>
                  </w:r>
                </w:p>
              </w:tc>
              <w:tc>
                <w:tcPr>
                  <w:tcW w:w="167" w:type="dxa"/>
                  <w:tcBorders>
                    <w:top w:val="nil"/>
                    <w:left w:val="nil"/>
                    <w:bottom w:val="nil"/>
                    <w:right w:val="nil"/>
                  </w:tcBorders>
                  <w:vAlign w:val="center"/>
                </w:tcPr>
                <w:p w:rsidR="00DA6BBB" w:rsidRPr="00920C62" w:rsidRDefault="00DA6BBB" w:rsidP="0069097F">
                  <w:pPr>
                    <w:jc w:val="center"/>
                    <w:rPr>
                      <w:rFonts w:ascii="Arial" w:hAnsi="Arial" w:cs="Arial"/>
                      <w:i/>
                      <w:sz w:val="18"/>
                      <w:szCs w:val="18"/>
                    </w:rPr>
                  </w:pPr>
                </w:p>
              </w:tc>
              <w:tc>
                <w:tcPr>
                  <w:tcW w:w="160" w:type="dxa"/>
                  <w:tcBorders>
                    <w:top w:val="nil"/>
                    <w:left w:val="nil"/>
                    <w:bottom w:val="nil"/>
                    <w:right w:val="nil"/>
                  </w:tcBorders>
                  <w:vAlign w:val="center"/>
                </w:tcPr>
                <w:p w:rsidR="00DA6BBB" w:rsidRPr="00920C62" w:rsidRDefault="00DA6BBB" w:rsidP="0069097F">
                  <w:pPr>
                    <w:jc w:val="center"/>
                    <w:rPr>
                      <w:rFonts w:ascii="Arial" w:hAnsi="Arial" w:cs="Arial"/>
                      <w:i/>
                      <w:sz w:val="18"/>
                      <w:szCs w:val="18"/>
                    </w:rPr>
                  </w:pPr>
                </w:p>
              </w:tc>
              <w:tc>
                <w:tcPr>
                  <w:tcW w:w="1446" w:type="dxa"/>
                  <w:gridSpan w:val="9"/>
                  <w:vMerge w:val="restart"/>
                  <w:tcBorders>
                    <w:top w:val="nil"/>
                    <w:left w:val="nil"/>
                    <w:right w:val="nil"/>
                  </w:tcBorders>
                  <w:vAlign w:val="bottom"/>
                </w:tcPr>
                <w:p w:rsidR="00DA6BBB" w:rsidRPr="00414E8C" w:rsidRDefault="00DA6BBB" w:rsidP="0069097F">
                  <w:pPr>
                    <w:jc w:val="center"/>
                    <w:rPr>
                      <w:rFonts w:ascii="Arial" w:hAnsi="Arial" w:cs="Arial"/>
                      <w:sz w:val="18"/>
                      <w:szCs w:val="18"/>
                    </w:rPr>
                  </w:pPr>
                  <w:r w:rsidRPr="00414E8C">
                    <w:rPr>
                      <w:rFonts w:ascii="Arial" w:hAnsi="Arial" w:cs="Arial"/>
                      <w:sz w:val="18"/>
                      <w:szCs w:val="18"/>
                    </w:rPr>
                    <w:t>3,6</w:t>
                  </w:r>
                </w:p>
                <w:p w:rsidR="00DA6BBB" w:rsidRPr="00414E8C" w:rsidRDefault="00DA6BBB" w:rsidP="0069097F">
                  <w:pPr>
                    <w:jc w:val="center"/>
                    <w:rPr>
                      <w:rFonts w:ascii="Arial" w:hAnsi="Arial" w:cs="Arial"/>
                      <w:i/>
                      <w:iCs/>
                      <w:sz w:val="18"/>
                      <w:szCs w:val="18"/>
                    </w:rPr>
                  </w:pPr>
                  <w:r w:rsidRPr="00414E8C">
                    <w:rPr>
                      <w:rFonts w:ascii="Arial" w:hAnsi="Arial" w:cs="Arial"/>
                      <w:sz w:val="18"/>
                      <w:szCs w:val="18"/>
                    </w:rPr>
                    <w:t>4,5</w:t>
                  </w:r>
                </w:p>
              </w:tc>
            </w:tr>
            <w:tr w:rsidR="00DA6BBB" w:rsidTr="00414E8C">
              <w:trPr>
                <w:gridAfter w:val="2"/>
                <w:wAfter w:w="587" w:type="dxa"/>
                <w:cantSplit/>
                <w:trHeight w:val="232"/>
              </w:trPr>
              <w:tc>
                <w:tcPr>
                  <w:tcW w:w="612" w:type="dxa"/>
                  <w:tcBorders>
                    <w:top w:val="nil"/>
                    <w:left w:val="nil"/>
                    <w:bottom w:val="nil"/>
                    <w:right w:val="nil"/>
                  </w:tcBorders>
                </w:tcPr>
                <w:p w:rsidR="00DA6BBB" w:rsidRPr="009A786A" w:rsidRDefault="00DA6BBB" w:rsidP="0069097F">
                  <w:pPr>
                    <w:rPr>
                      <w:rFonts w:ascii="Arial" w:hAnsi="Arial" w:cs="Arial"/>
                      <w:sz w:val="18"/>
                      <w:szCs w:val="18"/>
                    </w:rPr>
                  </w:pPr>
                </w:p>
              </w:tc>
              <w:tc>
                <w:tcPr>
                  <w:tcW w:w="1393" w:type="dxa"/>
                  <w:gridSpan w:val="3"/>
                  <w:tcBorders>
                    <w:top w:val="nil"/>
                    <w:left w:val="nil"/>
                    <w:bottom w:val="nil"/>
                    <w:right w:val="nil"/>
                  </w:tcBorders>
                </w:tcPr>
                <w:p w:rsidR="00DA6BBB" w:rsidRPr="009A786A" w:rsidRDefault="00414E8C" w:rsidP="00414E8C">
                  <w:pPr>
                    <w:rPr>
                      <w:rFonts w:ascii="Arial" w:hAnsi="Arial" w:cs="Arial"/>
                      <w:sz w:val="18"/>
                      <w:szCs w:val="18"/>
                    </w:rPr>
                  </w:pPr>
                  <w:r>
                    <w:rPr>
                      <w:rFonts w:ascii="Arial" w:hAnsi="Arial" w:cs="Arial"/>
                      <w:sz w:val="18"/>
                      <w:szCs w:val="18"/>
                    </w:rPr>
                    <w:t>d</w:t>
                  </w:r>
                  <w:r w:rsidR="00DA6BBB" w:rsidRPr="009A786A">
                    <w:rPr>
                      <w:rFonts w:ascii="Arial" w:hAnsi="Arial" w:cs="Arial"/>
                      <w:sz w:val="18"/>
                      <w:szCs w:val="18"/>
                    </w:rPr>
                    <w:t>onne</w:t>
                  </w:r>
                </w:p>
              </w:tc>
              <w:tc>
                <w:tcPr>
                  <w:tcW w:w="167" w:type="dxa"/>
                  <w:tcBorders>
                    <w:top w:val="nil"/>
                    <w:left w:val="nil"/>
                    <w:bottom w:val="nil"/>
                    <w:right w:val="nil"/>
                  </w:tcBorders>
                  <w:vAlign w:val="center"/>
                </w:tcPr>
                <w:p w:rsidR="00DA6BBB" w:rsidRPr="00920C62" w:rsidRDefault="00DA6BBB" w:rsidP="0069097F">
                  <w:pPr>
                    <w:jc w:val="center"/>
                    <w:rPr>
                      <w:rFonts w:ascii="Arial" w:hAnsi="Arial" w:cs="Arial"/>
                      <w:i/>
                      <w:sz w:val="18"/>
                      <w:szCs w:val="18"/>
                    </w:rPr>
                  </w:pPr>
                </w:p>
              </w:tc>
              <w:tc>
                <w:tcPr>
                  <w:tcW w:w="160" w:type="dxa"/>
                  <w:tcBorders>
                    <w:top w:val="nil"/>
                    <w:left w:val="nil"/>
                    <w:bottom w:val="nil"/>
                    <w:right w:val="nil"/>
                  </w:tcBorders>
                  <w:vAlign w:val="center"/>
                </w:tcPr>
                <w:p w:rsidR="00DA6BBB" w:rsidRPr="00920C62" w:rsidRDefault="00DA6BBB" w:rsidP="0069097F">
                  <w:pPr>
                    <w:jc w:val="center"/>
                    <w:rPr>
                      <w:rFonts w:ascii="Arial" w:hAnsi="Arial" w:cs="Arial"/>
                      <w:i/>
                      <w:sz w:val="18"/>
                      <w:szCs w:val="18"/>
                    </w:rPr>
                  </w:pPr>
                </w:p>
              </w:tc>
              <w:tc>
                <w:tcPr>
                  <w:tcW w:w="1446" w:type="dxa"/>
                  <w:gridSpan w:val="9"/>
                  <w:vMerge/>
                  <w:tcBorders>
                    <w:left w:val="nil"/>
                    <w:bottom w:val="nil"/>
                    <w:right w:val="nil"/>
                  </w:tcBorders>
                  <w:vAlign w:val="bottom"/>
                </w:tcPr>
                <w:p w:rsidR="00DA6BBB" w:rsidRPr="00414E8C" w:rsidRDefault="00DA6BBB" w:rsidP="0069097F">
                  <w:pPr>
                    <w:jc w:val="center"/>
                    <w:rPr>
                      <w:rFonts w:ascii="Arial" w:hAnsi="Arial" w:cs="Arial"/>
                      <w:i/>
                      <w:iCs/>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Height w:val="238"/>
              </w:trPr>
              <w:tc>
                <w:tcPr>
                  <w:tcW w:w="2458" w:type="dxa"/>
                  <w:gridSpan w:val="8"/>
                </w:tcPr>
                <w:p w:rsidR="00DA6BBB" w:rsidRPr="009A786A" w:rsidRDefault="00DA6BBB" w:rsidP="0069097F">
                  <w:pPr>
                    <w:keepNext/>
                    <w:rPr>
                      <w:rFonts w:ascii="Arial" w:hAnsi="Arial" w:cs="Arial"/>
                      <w:sz w:val="18"/>
                      <w:szCs w:val="18"/>
                    </w:rPr>
                  </w:pPr>
                  <w:r w:rsidRPr="009A786A">
                    <w:rPr>
                      <w:rFonts w:ascii="Arial" w:hAnsi="Arial" w:cs="Arial"/>
                      <w:b/>
                      <w:bCs/>
                      <w:sz w:val="18"/>
                      <w:szCs w:val="18"/>
                    </w:rPr>
                    <w:t>Istruzione</w:t>
                  </w:r>
                </w:p>
              </w:tc>
              <w:tc>
                <w:tcPr>
                  <w:tcW w:w="160" w:type="dxa"/>
                  <w:gridSpan w:val="2"/>
                </w:tcPr>
                <w:p w:rsidR="00DA6BBB" w:rsidRPr="009A786A" w:rsidRDefault="00DA6BBB" w:rsidP="0069097F">
                  <w:pPr>
                    <w:keepNext/>
                    <w:rPr>
                      <w:rFonts w:ascii="Arial" w:hAnsi="Arial" w:cs="Arial"/>
                      <w:sz w:val="18"/>
                      <w:szCs w:val="18"/>
                    </w:rPr>
                  </w:pPr>
                </w:p>
              </w:tc>
              <w:tc>
                <w:tcPr>
                  <w:tcW w:w="160" w:type="dxa"/>
                  <w:gridSpan w:val="2"/>
                </w:tcPr>
                <w:p w:rsidR="00DA6BBB" w:rsidRPr="009A786A" w:rsidRDefault="00DA6BBB" w:rsidP="0069097F">
                  <w:pPr>
                    <w:keepNext/>
                    <w:rPr>
                      <w:rFonts w:ascii="Arial" w:hAnsi="Arial" w:cs="Arial"/>
                      <w:sz w:val="18"/>
                      <w:szCs w:val="18"/>
                    </w:rPr>
                  </w:pPr>
                </w:p>
              </w:tc>
              <w:tc>
                <w:tcPr>
                  <w:tcW w:w="560" w:type="dxa"/>
                  <w:gridSpan w:val="2"/>
                </w:tcPr>
                <w:p w:rsidR="00DA6BBB" w:rsidRPr="00414E8C" w:rsidRDefault="00DA6BBB" w:rsidP="0069097F">
                  <w:pPr>
                    <w:keepNext/>
                    <w:rPr>
                      <w:rFonts w:ascii="Arial" w:hAnsi="Arial" w:cs="Arial"/>
                      <w:sz w:val="18"/>
                      <w:szCs w:val="18"/>
                    </w:rPr>
                  </w:pPr>
                </w:p>
              </w:tc>
              <w:tc>
                <w:tcPr>
                  <w:tcW w:w="886" w:type="dxa"/>
                  <w:gridSpan w:val="2"/>
                  <w:vAlign w:val="bottom"/>
                </w:tcPr>
                <w:p w:rsidR="00DA6BBB" w:rsidRDefault="00DA6BBB" w:rsidP="0069097F">
                  <w:pPr>
                    <w:jc w:val="center"/>
                    <w:rPr>
                      <w:rFonts w:ascii="Arial" w:hAnsi="Arial" w:cs="Arial"/>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6"/>
              </w:trPr>
              <w:tc>
                <w:tcPr>
                  <w:tcW w:w="612" w:type="dxa"/>
                </w:tcPr>
                <w:p w:rsidR="00DA6BBB" w:rsidRPr="009A786A" w:rsidRDefault="00DA6BBB" w:rsidP="0069097F">
                  <w:pPr>
                    <w:rPr>
                      <w:rFonts w:ascii="Arial" w:hAnsi="Arial" w:cs="Arial"/>
                      <w:sz w:val="18"/>
                      <w:szCs w:val="18"/>
                    </w:rPr>
                  </w:pPr>
                </w:p>
              </w:tc>
              <w:tc>
                <w:tcPr>
                  <w:tcW w:w="1980" w:type="dxa"/>
                  <w:gridSpan w:val="8"/>
                </w:tcPr>
                <w:p w:rsidR="00DA6BBB" w:rsidRPr="009A786A" w:rsidRDefault="00DA6BBB" w:rsidP="0069097F">
                  <w:pPr>
                    <w:rPr>
                      <w:rFonts w:ascii="Arial" w:hAnsi="Arial" w:cs="Arial"/>
                      <w:sz w:val="18"/>
                      <w:szCs w:val="18"/>
                    </w:rPr>
                  </w:pPr>
                  <w:r w:rsidRPr="009A786A">
                    <w:rPr>
                      <w:rFonts w:ascii="Arial" w:hAnsi="Arial" w:cs="Arial"/>
                      <w:sz w:val="18"/>
                      <w:szCs w:val="18"/>
                    </w:rPr>
                    <w:t>nessuna/elementare</w:t>
                  </w:r>
                </w:p>
              </w:tc>
              <w:tc>
                <w:tcPr>
                  <w:tcW w:w="167" w:type="dxa"/>
                  <w:gridSpan w:val="2"/>
                  <w:vAlign w:val="center"/>
                </w:tcPr>
                <w:p w:rsidR="00DA6BBB" w:rsidRPr="00920C62" w:rsidRDefault="00DA6BBB" w:rsidP="0069097F">
                  <w:pPr>
                    <w:jc w:val="center"/>
                    <w:rPr>
                      <w:rFonts w:ascii="Arial" w:hAnsi="Arial" w:cs="Arial"/>
                      <w:i/>
                      <w:sz w:val="18"/>
                      <w:szCs w:val="18"/>
                    </w:rPr>
                  </w:pPr>
                </w:p>
              </w:tc>
              <w:tc>
                <w:tcPr>
                  <w:tcW w:w="160" w:type="dxa"/>
                  <w:gridSpan w:val="2"/>
                  <w:vAlign w:val="center"/>
                </w:tcPr>
                <w:p w:rsidR="00DA6BBB" w:rsidRPr="00414E8C" w:rsidRDefault="00DA6BBB" w:rsidP="0069097F">
                  <w:pPr>
                    <w:jc w:val="center"/>
                    <w:rPr>
                      <w:rFonts w:ascii="Arial" w:hAnsi="Arial" w:cs="Arial"/>
                      <w:i/>
                      <w:sz w:val="18"/>
                      <w:szCs w:val="18"/>
                    </w:rPr>
                  </w:pPr>
                </w:p>
              </w:tc>
              <w:tc>
                <w:tcPr>
                  <w:tcW w:w="1446" w:type="dxa"/>
                  <w:gridSpan w:val="4"/>
                  <w:vMerge w:val="restart"/>
                  <w:vAlign w:val="bottom"/>
                </w:tcPr>
                <w:p w:rsidR="00DA6BBB" w:rsidRPr="00414E8C" w:rsidRDefault="00DA6BBB" w:rsidP="00414E8C">
                  <w:pPr>
                    <w:tabs>
                      <w:tab w:val="left" w:pos="-37"/>
                      <w:tab w:val="left" w:pos="846"/>
                    </w:tabs>
                    <w:rPr>
                      <w:rFonts w:ascii="Arial" w:hAnsi="Arial" w:cs="Arial"/>
                      <w:sz w:val="18"/>
                      <w:szCs w:val="18"/>
                    </w:rPr>
                  </w:pPr>
                  <w:r w:rsidRPr="00414E8C">
                    <w:rPr>
                      <w:rFonts w:ascii="Arial" w:hAnsi="Arial" w:cs="Arial"/>
                      <w:sz w:val="18"/>
                      <w:szCs w:val="18"/>
                    </w:rPr>
                    <w:t>4,1</w:t>
                  </w:r>
                </w:p>
                <w:p w:rsidR="00DA6BBB" w:rsidRPr="00414E8C" w:rsidRDefault="00DA6BBB" w:rsidP="00414E8C">
                  <w:pPr>
                    <w:tabs>
                      <w:tab w:val="left" w:pos="-37"/>
                      <w:tab w:val="left" w:pos="846"/>
                    </w:tabs>
                    <w:rPr>
                      <w:rFonts w:ascii="Arial" w:hAnsi="Arial" w:cs="Arial"/>
                      <w:sz w:val="18"/>
                      <w:szCs w:val="18"/>
                    </w:rPr>
                  </w:pPr>
                  <w:r w:rsidRPr="00414E8C">
                    <w:rPr>
                      <w:rFonts w:ascii="Arial" w:hAnsi="Arial" w:cs="Arial"/>
                      <w:sz w:val="18"/>
                      <w:szCs w:val="18"/>
                    </w:rPr>
                    <w:t>4,6</w:t>
                  </w:r>
                </w:p>
                <w:p w:rsidR="00DA6BBB" w:rsidRPr="00414E8C" w:rsidRDefault="00DA6BBB" w:rsidP="00414E8C">
                  <w:pPr>
                    <w:tabs>
                      <w:tab w:val="left" w:pos="-37"/>
                      <w:tab w:val="left" w:pos="846"/>
                    </w:tabs>
                    <w:rPr>
                      <w:rFonts w:ascii="Arial" w:hAnsi="Arial" w:cs="Arial"/>
                      <w:sz w:val="18"/>
                      <w:szCs w:val="18"/>
                    </w:rPr>
                  </w:pPr>
                  <w:r w:rsidRPr="00414E8C">
                    <w:rPr>
                      <w:rFonts w:ascii="Arial" w:hAnsi="Arial" w:cs="Arial"/>
                      <w:sz w:val="18"/>
                      <w:szCs w:val="18"/>
                    </w:rPr>
                    <w:t>3,7</w:t>
                  </w:r>
                </w:p>
                <w:p w:rsidR="00DA6BBB" w:rsidRPr="00414E8C" w:rsidRDefault="00DA6BBB" w:rsidP="00414E8C">
                  <w:pPr>
                    <w:tabs>
                      <w:tab w:val="left" w:pos="-37"/>
                      <w:tab w:val="left" w:pos="846"/>
                    </w:tabs>
                    <w:rPr>
                      <w:rFonts w:ascii="Arial" w:hAnsi="Arial" w:cs="Arial"/>
                      <w:i/>
                      <w:iCs/>
                      <w:sz w:val="18"/>
                      <w:szCs w:val="18"/>
                    </w:rPr>
                  </w:pPr>
                  <w:r w:rsidRPr="00414E8C">
                    <w:rPr>
                      <w:rFonts w:ascii="Arial" w:hAnsi="Arial" w:cs="Arial"/>
                      <w:sz w:val="18"/>
                      <w:szCs w:val="18"/>
                    </w:rPr>
                    <w:t>5,0</w:t>
                  </w: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6"/>
              </w:trPr>
              <w:tc>
                <w:tcPr>
                  <w:tcW w:w="612" w:type="dxa"/>
                </w:tcPr>
                <w:p w:rsidR="00DA6BBB" w:rsidRPr="009A786A" w:rsidRDefault="00DA6BBB" w:rsidP="0069097F">
                  <w:pPr>
                    <w:rPr>
                      <w:rFonts w:ascii="Arial" w:hAnsi="Arial" w:cs="Arial"/>
                      <w:sz w:val="18"/>
                      <w:szCs w:val="18"/>
                    </w:rPr>
                  </w:pPr>
                </w:p>
              </w:tc>
              <w:tc>
                <w:tcPr>
                  <w:tcW w:w="1980" w:type="dxa"/>
                  <w:gridSpan w:val="8"/>
                </w:tcPr>
                <w:p w:rsidR="00DA6BBB" w:rsidRPr="009A786A" w:rsidRDefault="00DA6BBB" w:rsidP="0069097F">
                  <w:pPr>
                    <w:rPr>
                      <w:rFonts w:ascii="Arial" w:hAnsi="Arial" w:cs="Arial"/>
                      <w:sz w:val="18"/>
                      <w:szCs w:val="18"/>
                    </w:rPr>
                  </w:pPr>
                  <w:r w:rsidRPr="009A786A">
                    <w:rPr>
                      <w:rFonts w:ascii="Arial" w:hAnsi="Arial" w:cs="Arial"/>
                      <w:sz w:val="18"/>
                      <w:szCs w:val="18"/>
                    </w:rPr>
                    <w:t>media inferiore</w:t>
                  </w:r>
                </w:p>
              </w:tc>
              <w:tc>
                <w:tcPr>
                  <w:tcW w:w="167" w:type="dxa"/>
                  <w:gridSpan w:val="2"/>
                  <w:vAlign w:val="center"/>
                </w:tcPr>
                <w:p w:rsidR="00DA6BBB" w:rsidRPr="00920C62" w:rsidRDefault="00DA6BBB" w:rsidP="0069097F">
                  <w:pPr>
                    <w:jc w:val="center"/>
                    <w:rPr>
                      <w:rFonts w:ascii="Arial" w:hAnsi="Arial" w:cs="Arial"/>
                      <w:i/>
                      <w:sz w:val="18"/>
                      <w:szCs w:val="18"/>
                    </w:rPr>
                  </w:pPr>
                </w:p>
              </w:tc>
              <w:tc>
                <w:tcPr>
                  <w:tcW w:w="160" w:type="dxa"/>
                  <w:gridSpan w:val="2"/>
                  <w:vAlign w:val="center"/>
                </w:tcPr>
                <w:p w:rsidR="00DA6BBB" w:rsidRPr="00414E8C" w:rsidRDefault="00DA6BBB" w:rsidP="0069097F">
                  <w:pPr>
                    <w:jc w:val="center"/>
                    <w:rPr>
                      <w:rFonts w:ascii="Arial" w:hAnsi="Arial" w:cs="Arial"/>
                      <w:i/>
                      <w:sz w:val="18"/>
                      <w:szCs w:val="18"/>
                    </w:rPr>
                  </w:pPr>
                </w:p>
              </w:tc>
              <w:tc>
                <w:tcPr>
                  <w:tcW w:w="1446" w:type="dxa"/>
                  <w:gridSpan w:val="4"/>
                  <w:vMerge/>
                  <w:vAlign w:val="bottom"/>
                </w:tcPr>
                <w:p w:rsidR="00DA6BBB" w:rsidRPr="00414E8C" w:rsidRDefault="00DA6BBB" w:rsidP="0069097F">
                  <w:pPr>
                    <w:jc w:val="center"/>
                    <w:rPr>
                      <w:rFonts w:ascii="Arial" w:hAnsi="Arial" w:cs="Arial"/>
                      <w:i/>
                      <w:iCs/>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6"/>
              </w:trPr>
              <w:tc>
                <w:tcPr>
                  <w:tcW w:w="612" w:type="dxa"/>
                </w:tcPr>
                <w:p w:rsidR="00DA6BBB" w:rsidRPr="009A786A" w:rsidRDefault="00DA6BBB" w:rsidP="0069097F">
                  <w:pPr>
                    <w:rPr>
                      <w:rFonts w:ascii="Arial" w:hAnsi="Arial" w:cs="Arial"/>
                      <w:sz w:val="18"/>
                      <w:szCs w:val="18"/>
                    </w:rPr>
                  </w:pPr>
                </w:p>
              </w:tc>
              <w:tc>
                <w:tcPr>
                  <w:tcW w:w="1980" w:type="dxa"/>
                  <w:gridSpan w:val="8"/>
                </w:tcPr>
                <w:p w:rsidR="00DA6BBB" w:rsidRPr="009A786A" w:rsidRDefault="00DA6BBB" w:rsidP="0069097F">
                  <w:pPr>
                    <w:rPr>
                      <w:rFonts w:ascii="Arial" w:hAnsi="Arial" w:cs="Arial"/>
                      <w:sz w:val="18"/>
                      <w:szCs w:val="18"/>
                    </w:rPr>
                  </w:pPr>
                  <w:r w:rsidRPr="009A786A">
                    <w:rPr>
                      <w:rFonts w:ascii="Arial" w:hAnsi="Arial" w:cs="Arial"/>
                      <w:sz w:val="18"/>
                      <w:szCs w:val="18"/>
                    </w:rPr>
                    <w:t>media superiore</w:t>
                  </w:r>
                </w:p>
              </w:tc>
              <w:tc>
                <w:tcPr>
                  <w:tcW w:w="167" w:type="dxa"/>
                  <w:gridSpan w:val="2"/>
                  <w:vAlign w:val="center"/>
                </w:tcPr>
                <w:p w:rsidR="00DA6BBB" w:rsidRPr="00920C62" w:rsidRDefault="00DA6BBB" w:rsidP="0069097F">
                  <w:pPr>
                    <w:jc w:val="center"/>
                    <w:rPr>
                      <w:rFonts w:ascii="Arial" w:hAnsi="Arial" w:cs="Arial"/>
                      <w:i/>
                      <w:sz w:val="18"/>
                      <w:szCs w:val="18"/>
                    </w:rPr>
                  </w:pPr>
                </w:p>
              </w:tc>
              <w:tc>
                <w:tcPr>
                  <w:tcW w:w="160" w:type="dxa"/>
                  <w:gridSpan w:val="2"/>
                  <w:vAlign w:val="center"/>
                </w:tcPr>
                <w:p w:rsidR="00DA6BBB" w:rsidRPr="00414E8C" w:rsidRDefault="00DA6BBB" w:rsidP="0069097F">
                  <w:pPr>
                    <w:jc w:val="center"/>
                    <w:rPr>
                      <w:rFonts w:ascii="Arial" w:hAnsi="Arial" w:cs="Arial"/>
                      <w:i/>
                      <w:sz w:val="18"/>
                      <w:szCs w:val="18"/>
                    </w:rPr>
                  </w:pPr>
                </w:p>
              </w:tc>
              <w:tc>
                <w:tcPr>
                  <w:tcW w:w="1446" w:type="dxa"/>
                  <w:gridSpan w:val="4"/>
                  <w:vMerge/>
                  <w:vAlign w:val="bottom"/>
                </w:tcPr>
                <w:p w:rsidR="00DA6BBB" w:rsidRPr="00414E8C" w:rsidRDefault="00DA6BBB" w:rsidP="0069097F">
                  <w:pPr>
                    <w:jc w:val="center"/>
                    <w:rPr>
                      <w:rFonts w:ascii="Arial" w:hAnsi="Arial" w:cs="Arial"/>
                      <w:i/>
                      <w:iCs/>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trPr>
              <w:tc>
                <w:tcPr>
                  <w:tcW w:w="612" w:type="dxa"/>
                </w:tcPr>
                <w:p w:rsidR="00DA6BBB" w:rsidRPr="009A786A" w:rsidRDefault="00DA6BBB" w:rsidP="0069097F">
                  <w:pPr>
                    <w:rPr>
                      <w:rFonts w:ascii="Arial" w:hAnsi="Arial" w:cs="Arial"/>
                      <w:sz w:val="18"/>
                      <w:szCs w:val="18"/>
                    </w:rPr>
                  </w:pPr>
                </w:p>
              </w:tc>
              <w:tc>
                <w:tcPr>
                  <w:tcW w:w="1980" w:type="dxa"/>
                  <w:gridSpan w:val="8"/>
                </w:tcPr>
                <w:p w:rsidR="00DA6BBB" w:rsidRPr="009A786A" w:rsidRDefault="00DA6BBB" w:rsidP="0069097F">
                  <w:pPr>
                    <w:rPr>
                      <w:rFonts w:ascii="Arial" w:hAnsi="Arial" w:cs="Arial"/>
                      <w:sz w:val="18"/>
                      <w:szCs w:val="18"/>
                    </w:rPr>
                  </w:pPr>
                  <w:r w:rsidRPr="009A786A">
                    <w:rPr>
                      <w:rFonts w:ascii="Arial" w:hAnsi="Arial" w:cs="Arial"/>
                      <w:sz w:val="18"/>
                      <w:szCs w:val="18"/>
                    </w:rPr>
                    <w:t>laurea</w:t>
                  </w:r>
                </w:p>
              </w:tc>
              <w:tc>
                <w:tcPr>
                  <w:tcW w:w="167" w:type="dxa"/>
                  <w:gridSpan w:val="2"/>
                  <w:vAlign w:val="center"/>
                </w:tcPr>
                <w:p w:rsidR="00DA6BBB" w:rsidRPr="00920C62" w:rsidRDefault="00DA6BBB" w:rsidP="0069097F">
                  <w:pPr>
                    <w:jc w:val="center"/>
                    <w:rPr>
                      <w:rFonts w:ascii="Arial" w:hAnsi="Arial" w:cs="Arial"/>
                      <w:i/>
                      <w:sz w:val="18"/>
                      <w:szCs w:val="18"/>
                    </w:rPr>
                  </w:pPr>
                </w:p>
              </w:tc>
              <w:tc>
                <w:tcPr>
                  <w:tcW w:w="160" w:type="dxa"/>
                  <w:gridSpan w:val="2"/>
                  <w:vAlign w:val="center"/>
                </w:tcPr>
                <w:p w:rsidR="00DA6BBB" w:rsidRPr="00414E8C" w:rsidRDefault="00DA6BBB" w:rsidP="0069097F">
                  <w:pPr>
                    <w:jc w:val="center"/>
                    <w:rPr>
                      <w:rFonts w:ascii="Arial" w:hAnsi="Arial" w:cs="Arial"/>
                      <w:i/>
                      <w:sz w:val="18"/>
                      <w:szCs w:val="18"/>
                    </w:rPr>
                  </w:pPr>
                </w:p>
              </w:tc>
              <w:tc>
                <w:tcPr>
                  <w:tcW w:w="1446" w:type="dxa"/>
                  <w:gridSpan w:val="4"/>
                  <w:vMerge/>
                  <w:vAlign w:val="bottom"/>
                </w:tcPr>
                <w:p w:rsidR="00DA6BBB" w:rsidRPr="00414E8C" w:rsidRDefault="00DA6BBB" w:rsidP="0069097F">
                  <w:pPr>
                    <w:jc w:val="center"/>
                    <w:rPr>
                      <w:rFonts w:ascii="Arial" w:hAnsi="Arial" w:cs="Arial"/>
                      <w:i/>
                      <w:iCs/>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Height w:val="238"/>
              </w:trPr>
              <w:tc>
                <w:tcPr>
                  <w:tcW w:w="2458" w:type="dxa"/>
                  <w:gridSpan w:val="8"/>
                </w:tcPr>
                <w:p w:rsidR="00DA6BBB" w:rsidRPr="009A786A" w:rsidRDefault="00DA6BBB" w:rsidP="0069097F">
                  <w:pPr>
                    <w:keepNext/>
                    <w:rPr>
                      <w:rFonts w:ascii="Arial" w:hAnsi="Arial" w:cs="Arial"/>
                      <w:sz w:val="18"/>
                      <w:szCs w:val="18"/>
                    </w:rPr>
                  </w:pPr>
                  <w:r w:rsidRPr="009A786A">
                    <w:rPr>
                      <w:rFonts w:ascii="Arial" w:hAnsi="Arial" w:cs="Arial"/>
                      <w:b/>
                      <w:bCs/>
                      <w:sz w:val="18"/>
                      <w:szCs w:val="18"/>
                    </w:rPr>
                    <w:t>Difficoltà economiche</w:t>
                  </w:r>
                </w:p>
              </w:tc>
              <w:tc>
                <w:tcPr>
                  <w:tcW w:w="160" w:type="dxa"/>
                  <w:gridSpan w:val="2"/>
                </w:tcPr>
                <w:p w:rsidR="00DA6BBB" w:rsidRPr="009A786A" w:rsidRDefault="00DA6BBB" w:rsidP="0069097F">
                  <w:pPr>
                    <w:keepNext/>
                    <w:rPr>
                      <w:rFonts w:ascii="Arial" w:hAnsi="Arial" w:cs="Arial"/>
                      <w:sz w:val="18"/>
                      <w:szCs w:val="18"/>
                    </w:rPr>
                  </w:pPr>
                </w:p>
              </w:tc>
              <w:tc>
                <w:tcPr>
                  <w:tcW w:w="160" w:type="dxa"/>
                  <w:gridSpan w:val="2"/>
                </w:tcPr>
                <w:p w:rsidR="00DA6BBB" w:rsidRPr="009A786A" w:rsidRDefault="00DA6BBB" w:rsidP="0069097F">
                  <w:pPr>
                    <w:keepNext/>
                    <w:rPr>
                      <w:rFonts w:ascii="Arial" w:hAnsi="Arial" w:cs="Arial"/>
                      <w:sz w:val="18"/>
                      <w:szCs w:val="18"/>
                    </w:rPr>
                  </w:pPr>
                </w:p>
              </w:tc>
              <w:tc>
                <w:tcPr>
                  <w:tcW w:w="560" w:type="dxa"/>
                  <w:gridSpan w:val="2"/>
                </w:tcPr>
                <w:p w:rsidR="00DA6BBB" w:rsidRPr="00414E8C" w:rsidRDefault="00DA6BBB" w:rsidP="0069097F">
                  <w:pPr>
                    <w:keepNext/>
                    <w:rPr>
                      <w:rFonts w:ascii="Arial" w:hAnsi="Arial" w:cs="Arial"/>
                      <w:sz w:val="18"/>
                      <w:szCs w:val="18"/>
                    </w:rPr>
                  </w:pPr>
                </w:p>
              </w:tc>
              <w:tc>
                <w:tcPr>
                  <w:tcW w:w="886" w:type="dxa"/>
                  <w:gridSpan w:val="2"/>
                  <w:vAlign w:val="bottom"/>
                </w:tcPr>
                <w:p w:rsidR="00DA6BBB" w:rsidRDefault="00DA6BBB" w:rsidP="0069097F">
                  <w:pPr>
                    <w:jc w:val="center"/>
                    <w:rPr>
                      <w:rFonts w:ascii="Arial" w:hAnsi="Arial" w:cs="Arial"/>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87" w:type="dxa"/>
                <w:trHeight w:val="238"/>
              </w:trPr>
              <w:tc>
                <w:tcPr>
                  <w:tcW w:w="612" w:type="dxa"/>
                </w:tcPr>
                <w:p w:rsidR="00DA6BBB" w:rsidRPr="009A786A" w:rsidRDefault="00DA6BBB" w:rsidP="0069097F">
                  <w:pPr>
                    <w:rPr>
                      <w:rFonts w:ascii="Arial" w:hAnsi="Arial" w:cs="Arial"/>
                      <w:sz w:val="18"/>
                      <w:szCs w:val="18"/>
                    </w:rPr>
                  </w:pPr>
                </w:p>
              </w:tc>
              <w:tc>
                <w:tcPr>
                  <w:tcW w:w="1393" w:type="dxa"/>
                  <w:gridSpan w:val="3"/>
                </w:tcPr>
                <w:p w:rsidR="00DA6BBB" w:rsidRPr="009A786A" w:rsidRDefault="00DA6BBB" w:rsidP="00414E8C">
                  <w:pPr>
                    <w:ind w:left="-336" w:firstLine="336"/>
                    <w:rPr>
                      <w:rFonts w:ascii="Arial" w:hAnsi="Arial" w:cs="Arial"/>
                      <w:sz w:val="18"/>
                      <w:szCs w:val="18"/>
                    </w:rPr>
                  </w:pPr>
                  <w:r w:rsidRPr="009A786A">
                    <w:rPr>
                      <w:rFonts w:ascii="Arial" w:hAnsi="Arial" w:cs="Arial"/>
                      <w:sz w:val="18"/>
                      <w:szCs w:val="18"/>
                    </w:rPr>
                    <w:t xml:space="preserve">molte </w:t>
                  </w:r>
                </w:p>
              </w:tc>
              <w:tc>
                <w:tcPr>
                  <w:tcW w:w="167" w:type="dxa"/>
                  <w:vAlign w:val="center"/>
                </w:tcPr>
                <w:p w:rsidR="00DA6BBB" w:rsidRPr="00920C62" w:rsidRDefault="00DA6BBB" w:rsidP="0069097F">
                  <w:pPr>
                    <w:jc w:val="center"/>
                    <w:rPr>
                      <w:rFonts w:ascii="Arial" w:hAnsi="Arial" w:cs="Arial"/>
                      <w:i/>
                      <w:sz w:val="18"/>
                      <w:szCs w:val="18"/>
                    </w:rPr>
                  </w:pPr>
                </w:p>
              </w:tc>
              <w:tc>
                <w:tcPr>
                  <w:tcW w:w="160" w:type="dxa"/>
                  <w:vAlign w:val="center"/>
                </w:tcPr>
                <w:p w:rsidR="00DA6BBB" w:rsidRPr="00920C62" w:rsidRDefault="00DA6BBB" w:rsidP="0069097F">
                  <w:pPr>
                    <w:jc w:val="center"/>
                    <w:rPr>
                      <w:rFonts w:ascii="Arial" w:hAnsi="Arial" w:cs="Arial"/>
                      <w:i/>
                      <w:sz w:val="18"/>
                      <w:szCs w:val="18"/>
                    </w:rPr>
                  </w:pPr>
                </w:p>
              </w:tc>
              <w:tc>
                <w:tcPr>
                  <w:tcW w:w="1446" w:type="dxa"/>
                  <w:gridSpan w:val="9"/>
                  <w:vMerge w:val="restart"/>
                  <w:vAlign w:val="bottom"/>
                </w:tcPr>
                <w:p w:rsidR="00DA6BBB" w:rsidRPr="00414E8C" w:rsidRDefault="00DA6BBB" w:rsidP="0069097F">
                  <w:pPr>
                    <w:jc w:val="center"/>
                    <w:rPr>
                      <w:rFonts w:ascii="Arial" w:hAnsi="Arial" w:cs="Arial"/>
                      <w:sz w:val="18"/>
                      <w:szCs w:val="18"/>
                    </w:rPr>
                  </w:pPr>
                  <w:r w:rsidRPr="00414E8C">
                    <w:rPr>
                      <w:rFonts w:ascii="Arial" w:hAnsi="Arial" w:cs="Arial"/>
                      <w:sz w:val="18"/>
                      <w:szCs w:val="18"/>
                    </w:rPr>
                    <w:t>1,5</w:t>
                  </w:r>
                </w:p>
                <w:p w:rsidR="00DA6BBB" w:rsidRPr="00414E8C" w:rsidRDefault="00DA6BBB" w:rsidP="0069097F">
                  <w:pPr>
                    <w:jc w:val="center"/>
                    <w:rPr>
                      <w:rFonts w:ascii="Arial" w:hAnsi="Arial" w:cs="Arial"/>
                      <w:sz w:val="18"/>
                      <w:szCs w:val="18"/>
                    </w:rPr>
                  </w:pPr>
                  <w:r w:rsidRPr="00414E8C">
                    <w:rPr>
                      <w:rFonts w:ascii="Arial" w:hAnsi="Arial" w:cs="Arial"/>
                      <w:sz w:val="18"/>
                      <w:szCs w:val="18"/>
                    </w:rPr>
                    <w:t>4,9</w:t>
                  </w:r>
                </w:p>
                <w:p w:rsidR="00DA6BBB" w:rsidRPr="00414E8C" w:rsidRDefault="00DA6BBB" w:rsidP="0069097F">
                  <w:pPr>
                    <w:jc w:val="center"/>
                    <w:rPr>
                      <w:rFonts w:ascii="Arial" w:hAnsi="Arial" w:cs="Arial"/>
                      <w:i/>
                      <w:iCs/>
                      <w:sz w:val="18"/>
                      <w:szCs w:val="18"/>
                    </w:rPr>
                  </w:pPr>
                  <w:r w:rsidRPr="00414E8C">
                    <w:rPr>
                      <w:rFonts w:ascii="Arial" w:hAnsi="Arial" w:cs="Arial"/>
                      <w:sz w:val="18"/>
                      <w:szCs w:val="18"/>
                    </w:rPr>
                    <w:t>3,6</w:t>
                  </w: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87" w:type="dxa"/>
                <w:trHeight w:val="238"/>
              </w:trPr>
              <w:tc>
                <w:tcPr>
                  <w:tcW w:w="612" w:type="dxa"/>
                </w:tcPr>
                <w:p w:rsidR="00DA6BBB" w:rsidRPr="009A786A" w:rsidRDefault="00DA6BBB" w:rsidP="0069097F">
                  <w:pPr>
                    <w:rPr>
                      <w:rFonts w:ascii="Arial" w:hAnsi="Arial" w:cs="Arial"/>
                      <w:sz w:val="18"/>
                      <w:szCs w:val="18"/>
                    </w:rPr>
                  </w:pPr>
                </w:p>
              </w:tc>
              <w:tc>
                <w:tcPr>
                  <w:tcW w:w="1393" w:type="dxa"/>
                  <w:gridSpan w:val="3"/>
                </w:tcPr>
                <w:p w:rsidR="00DA6BBB" w:rsidRPr="009A786A" w:rsidRDefault="00DA6BBB" w:rsidP="00414E8C">
                  <w:pPr>
                    <w:ind w:left="-336" w:firstLine="336"/>
                    <w:rPr>
                      <w:rFonts w:ascii="Arial" w:hAnsi="Arial" w:cs="Arial"/>
                      <w:sz w:val="18"/>
                      <w:szCs w:val="18"/>
                    </w:rPr>
                  </w:pPr>
                  <w:r w:rsidRPr="009A786A">
                    <w:rPr>
                      <w:rFonts w:ascii="Arial" w:hAnsi="Arial" w:cs="Arial"/>
                      <w:sz w:val="18"/>
                      <w:szCs w:val="18"/>
                    </w:rPr>
                    <w:t xml:space="preserve">qualche </w:t>
                  </w:r>
                </w:p>
              </w:tc>
              <w:tc>
                <w:tcPr>
                  <w:tcW w:w="167" w:type="dxa"/>
                  <w:vAlign w:val="center"/>
                </w:tcPr>
                <w:p w:rsidR="00DA6BBB" w:rsidRPr="00920C62" w:rsidRDefault="00DA6BBB" w:rsidP="0069097F">
                  <w:pPr>
                    <w:jc w:val="center"/>
                    <w:rPr>
                      <w:rFonts w:ascii="Arial" w:hAnsi="Arial" w:cs="Arial"/>
                      <w:i/>
                      <w:sz w:val="18"/>
                      <w:szCs w:val="18"/>
                    </w:rPr>
                  </w:pPr>
                </w:p>
              </w:tc>
              <w:tc>
                <w:tcPr>
                  <w:tcW w:w="160" w:type="dxa"/>
                  <w:vAlign w:val="center"/>
                </w:tcPr>
                <w:p w:rsidR="00DA6BBB" w:rsidRPr="00920C62" w:rsidRDefault="00DA6BBB" w:rsidP="0069097F">
                  <w:pPr>
                    <w:jc w:val="center"/>
                    <w:rPr>
                      <w:rFonts w:ascii="Arial" w:hAnsi="Arial" w:cs="Arial"/>
                      <w:i/>
                      <w:sz w:val="18"/>
                      <w:szCs w:val="18"/>
                    </w:rPr>
                  </w:pPr>
                </w:p>
              </w:tc>
              <w:tc>
                <w:tcPr>
                  <w:tcW w:w="1446" w:type="dxa"/>
                  <w:gridSpan w:val="9"/>
                  <w:vMerge/>
                  <w:vAlign w:val="bottom"/>
                </w:tcPr>
                <w:p w:rsidR="00DA6BBB" w:rsidRDefault="00DA6BBB" w:rsidP="0069097F">
                  <w:pPr>
                    <w:jc w:val="center"/>
                    <w:rPr>
                      <w:rFonts w:ascii="Arial" w:hAnsi="Arial" w:cs="Arial"/>
                      <w:i/>
                      <w:iCs/>
                      <w:sz w:val="18"/>
                      <w:szCs w:val="18"/>
                    </w:rPr>
                  </w:pPr>
                </w:p>
              </w:tc>
            </w:tr>
            <w:tr w:rsidR="00DA6BBB" w:rsidTr="00414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87" w:type="dxa"/>
                <w:trHeight w:val="238"/>
              </w:trPr>
              <w:tc>
                <w:tcPr>
                  <w:tcW w:w="612" w:type="dxa"/>
                </w:tcPr>
                <w:p w:rsidR="00DA6BBB" w:rsidRPr="009A786A" w:rsidRDefault="00DA6BBB" w:rsidP="0069097F">
                  <w:pPr>
                    <w:rPr>
                      <w:rFonts w:ascii="Arial" w:hAnsi="Arial" w:cs="Arial"/>
                      <w:sz w:val="18"/>
                      <w:szCs w:val="18"/>
                    </w:rPr>
                  </w:pPr>
                </w:p>
              </w:tc>
              <w:tc>
                <w:tcPr>
                  <w:tcW w:w="1393" w:type="dxa"/>
                  <w:gridSpan w:val="3"/>
                </w:tcPr>
                <w:p w:rsidR="00DA6BBB" w:rsidRPr="009A786A" w:rsidRDefault="00DA6BBB" w:rsidP="00414E8C">
                  <w:pPr>
                    <w:ind w:left="-336" w:firstLine="336"/>
                    <w:rPr>
                      <w:rFonts w:ascii="Arial" w:hAnsi="Arial" w:cs="Arial"/>
                      <w:sz w:val="18"/>
                      <w:szCs w:val="18"/>
                    </w:rPr>
                  </w:pPr>
                  <w:r w:rsidRPr="009A786A">
                    <w:rPr>
                      <w:rFonts w:ascii="Arial" w:hAnsi="Arial" w:cs="Arial"/>
                      <w:sz w:val="18"/>
                      <w:szCs w:val="18"/>
                    </w:rPr>
                    <w:t>nessuna</w:t>
                  </w:r>
                </w:p>
              </w:tc>
              <w:tc>
                <w:tcPr>
                  <w:tcW w:w="167" w:type="dxa"/>
                  <w:vAlign w:val="center"/>
                </w:tcPr>
                <w:p w:rsidR="00DA6BBB" w:rsidRPr="00920C62" w:rsidRDefault="00DA6BBB" w:rsidP="0069097F">
                  <w:pPr>
                    <w:jc w:val="center"/>
                    <w:rPr>
                      <w:rFonts w:ascii="Arial" w:hAnsi="Arial" w:cs="Arial"/>
                      <w:i/>
                      <w:sz w:val="18"/>
                      <w:szCs w:val="18"/>
                    </w:rPr>
                  </w:pPr>
                </w:p>
              </w:tc>
              <w:tc>
                <w:tcPr>
                  <w:tcW w:w="160" w:type="dxa"/>
                  <w:vAlign w:val="center"/>
                </w:tcPr>
                <w:p w:rsidR="00DA6BBB" w:rsidRPr="00920C62" w:rsidRDefault="00DA6BBB" w:rsidP="0069097F">
                  <w:pPr>
                    <w:jc w:val="center"/>
                    <w:rPr>
                      <w:rFonts w:ascii="Arial" w:hAnsi="Arial" w:cs="Arial"/>
                      <w:i/>
                      <w:sz w:val="18"/>
                      <w:szCs w:val="18"/>
                    </w:rPr>
                  </w:pPr>
                </w:p>
              </w:tc>
              <w:tc>
                <w:tcPr>
                  <w:tcW w:w="1446" w:type="dxa"/>
                  <w:gridSpan w:val="9"/>
                  <w:vMerge/>
                  <w:vAlign w:val="bottom"/>
                </w:tcPr>
                <w:p w:rsidR="00DA6BBB" w:rsidRDefault="00DA6BBB" w:rsidP="0069097F">
                  <w:pPr>
                    <w:jc w:val="center"/>
                    <w:rPr>
                      <w:rFonts w:ascii="Arial" w:hAnsi="Arial" w:cs="Arial"/>
                      <w:i/>
                      <w:iCs/>
                      <w:sz w:val="18"/>
                      <w:szCs w:val="18"/>
                    </w:rPr>
                  </w:pPr>
                </w:p>
              </w:tc>
            </w:tr>
            <w:tr w:rsidR="00DA6BBB" w:rsidRPr="000E5AB7" w:rsidTr="00BF4F45">
              <w:trPr>
                <w:gridAfter w:val="1"/>
                <w:wAfter w:w="141" w:type="dxa"/>
                <w:cantSplit/>
                <w:trHeight w:val="149"/>
              </w:trPr>
              <w:tc>
                <w:tcPr>
                  <w:tcW w:w="4224" w:type="dxa"/>
                  <w:gridSpan w:val="16"/>
                  <w:tcBorders>
                    <w:top w:val="single" w:sz="4" w:space="0" w:color="auto"/>
                    <w:left w:val="nil"/>
                    <w:bottom w:val="single" w:sz="4" w:space="0" w:color="auto"/>
                    <w:right w:val="nil"/>
                  </w:tcBorders>
                </w:tcPr>
                <w:p w:rsidR="00C60FC9" w:rsidRPr="009F4EF7" w:rsidRDefault="00DA6BBB" w:rsidP="0069097F">
                  <w:pPr>
                    <w:rPr>
                      <w:rFonts w:ascii="Arial" w:hAnsi="Arial" w:cs="Arial"/>
                      <w:bCs/>
                      <w:iCs/>
                      <w:sz w:val="16"/>
                      <w:szCs w:val="16"/>
                    </w:rPr>
                  </w:pPr>
                  <w:r w:rsidRPr="009F4EF7">
                    <w:rPr>
                      <w:rFonts w:ascii="Arial" w:hAnsi="Arial" w:cs="Arial"/>
                      <w:sz w:val="16"/>
                      <w:szCs w:val="16"/>
                    </w:rPr>
                    <w:t xml:space="preserve">* </w:t>
                  </w:r>
                  <w:r w:rsidRPr="009F4EF7">
                    <w:rPr>
                      <w:rFonts w:ascii="Arial" w:hAnsi="Arial" w:cs="Arial"/>
                      <w:bCs/>
                      <w:iCs/>
                      <w:sz w:val="16"/>
                      <w:szCs w:val="16"/>
                    </w:rPr>
                    <w:t xml:space="preserve">Sono considerati a rischio i forti bevitori, i bevitori </w:t>
                  </w:r>
                </w:p>
                <w:p w:rsidR="00DA6BBB" w:rsidRPr="000E5AB7" w:rsidRDefault="009F4EF7" w:rsidP="0069097F">
                  <w:pPr>
                    <w:rPr>
                      <w:rFonts w:ascii="Arial" w:hAnsi="Arial" w:cs="Arial"/>
                      <w:sz w:val="16"/>
                    </w:rPr>
                  </w:pPr>
                  <w:r>
                    <w:rPr>
                      <w:rFonts w:ascii="Arial" w:hAnsi="Arial" w:cs="Arial"/>
                      <w:bCs/>
                      <w:iCs/>
                      <w:sz w:val="16"/>
                      <w:szCs w:val="16"/>
                    </w:rPr>
                    <w:t>fuori pasto</w:t>
                  </w:r>
                  <w:r w:rsidR="00C60FC9" w:rsidRPr="009F4EF7">
                    <w:rPr>
                      <w:rFonts w:ascii="Arial" w:hAnsi="Arial" w:cs="Arial"/>
                      <w:bCs/>
                      <w:iCs/>
                      <w:sz w:val="16"/>
                      <w:szCs w:val="16"/>
                    </w:rPr>
                    <w:t xml:space="preserve"> </w:t>
                  </w:r>
                  <w:r w:rsidR="00DA6BBB" w:rsidRPr="009F4EF7">
                    <w:rPr>
                      <w:rFonts w:ascii="Arial" w:hAnsi="Arial" w:cs="Arial"/>
                      <w:bCs/>
                      <w:iCs/>
                      <w:sz w:val="16"/>
                      <w:szCs w:val="16"/>
                    </w:rPr>
                    <w:t>e i binge</w:t>
                  </w:r>
                </w:p>
              </w:tc>
            </w:tr>
          </w:tbl>
          <w:p w:rsidR="00767352" w:rsidRPr="00767352" w:rsidRDefault="00767352" w:rsidP="00767352">
            <w:pPr>
              <w:rPr>
                <w:rFonts w:ascii="Arial" w:hAnsi="Arial" w:cs="Arial"/>
                <w:bCs/>
                <w:iCs/>
                <w:sz w:val="14"/>
                <w:szCs w:val="14"/>
              </w:rPr>
            </w:pPr>
          </w:p>
        </w:tc>
      </w:tr>
    </w:tbl>
    <w:p w:rsidR="00EA24D0" w:rsidRDefault="00EA24D0" w:rsidP="00767352">
      <w:pPr>
        <w:rPr>
          <w:rFonts w:ascii="Arial" w:hAnsi="Arial" w:cs="Arial"/>
          <w:sz w:val="22"/>
          <w:szCs w:val="20"/>
        </w:rPr>
      </w:pPr>
    </w:p>
    <w:tbl>
      <w:tblPr>
        <w:tblStyle w:val="Grigliatabella"/>
        <w:tblW w:w="9900" w:type="dxa"/>
        <w:tblInd w:w="108" w:type="dxa"/>
        <w:tblLayout w:type="fixed"/>
        <w:tblLook w:val="04A0"/>
      </w:tblPr>
      <w:tblGrid>
        <w:gridCol w:w="5580"/>
        <w:gridCol w:w="4320"/>
      </w:tblGrid>
      <w:tr w:rsidR="00EA24D0" w:rsidTr="00B41E09">
        <w:trPr>
          <w:trHeight w:val="5817"/>
        </w:trPr>
        <w:tc>
          <w:tcPr>
            <w:tcW w:w="5580" w:type="dxa"/>
            <w:tcBorders>
              <w:top w:val="nil"/>
              <w:left w:val="nil"/>
              <w:bottom w:val="nil"/>
            </w:tcBorders>
          </w:tcPr>
          <w:p w:rsidR="00F42E7C" w:rsidRPr="0068533B" w:rsidRDefault="00F42E7C" w:rsidP="00B72BF3">
            <w:pPr>
              <w:autoSpaceDE w:val="0"/>
              <w:autoSpaceDN w:val="0"/>
              <w:adjustRightInd w:val="0"/>
              <w:ind w:left="-108"/>
              <w:jc w:val="both"/>
              <w:rPr>
                <w:rFonts w:ascii="Arial" w:hAnsi="Arial" w:cs="Arial"/>
                <w:b/>
                <w:bCs/>
                <w:i/>
                <w:color w:val="000080"/>
                <w:sz w:val="28"/>
                <w:szCs w:val="28"/>
              </w:rPr>
            </w:pPr>
            <w:r w:rsidRPr="0068533B">
              <w:rPr>
                <w:rFonts w:ascii="Arial" w:hAnsi="Arial" w:cs="Arial"/>
                <w:b/>
                <w:bCs/>
                <w:i/>
                <w:color w:val="000080"/>
                <w:sz w:val="28"/>
                <w:szCs w:val="28"/>
              </w:rPr>
              <w:t>Le caratteristiche dei bevitori binge</w:t>
            </w:r>
          </w:p>
          <w:p w:rsidR="00F42E7C" w:rsidRDefault="00F42E7C" w:rsidP="00B72BF3">
            <w:pPr>
              <w:autoSpaceDE w:val="0"/>
              <w:autoSpaceDN w:val="0"/>
              <w:adjustRightInd w:val="0"/>
              <w:ind w:left="-108"/>
              <w:rPr>
                <w:rFonts w:ascii="Arial" w:hAnsi="Arial" w:cs="Arial"/>
              </w:rPr>
            </w:pPr>
          </w:p>
          <w:p w:rsidR="00F42E7C" w:rsidRDefault="00F42E7C" w:rsidP="00F87C9A">
            <w:pPr>
              <w:autoSpaceDE w:val="0"/>
              <w:autoSpaceDN w:val="0"/>
              <w:adjustRightInd w:val="0"/>
              <w:ind w:left="-108"/>
              <w:jc w:val="both"/>
              <w:rPr>
                <w:rFonts w:ascii="Arial" w:hAnsi="Arial" w:cs="Arial"/>
              </w:rPr>
            </w:pPr>
            <w:r>
              <w:rPr>
                <w:rFonts w:ascii="Arial" w:hAnsi="Arial" w:cs="Arial"/>
              </w:rPr>
              <w:t>Questa modalità di consumo di alcol</w:t>
            </w:r>
            <w:r w:rsidRPr="002A5E7C">
              <w:rPr>
                <w:rFonts w:ascii="Arial" w:hAnsi="Arial" w:cs="Arial"/>
              </w:rPr>
              <w:t xml:space="preserve"> risulta significativamente più diffus</w:t>
            </w:r>
            <w:r>
              <w:rPr>
                <w:rFonts w:ascii="Arial" w:hAnsi="Arial" w:cs="Arial"/>
              </w:rPr>
              <w:t>a:</w:t>
            </w:r>
          </w:p>
          <w:p w:rsidR="00B72BF3" w:rsidRDefault="00B72BF3" w:rsidP="00F87C9A">
            <w:pPr>
              <w:autoSpaceDE w:val="0"/>
              <w:autoSpaceDN w:val="0"/>
              <w:adjustRightInd w:val="0"/>
              <w:ind w:left="-108"/>
              <w:jc w:val="both"/>
              <w:rPr>
                <w:rFonts w:ascii="Arial" w:hAnsi="Arial" w:cs="Arial"/>
              </w:rPr>
            </w:pPr>
          </w:p>
          <w:p w:rsidR="00F42E7C" w:rsidRPr="00B72BF3" w:rsidRDefault="00F42E7C" w:rsidP="00783D29">
            <w:pPr>
              <w:pStyle w:val="Paragrafoelenco"/>
              <w:numPr>
                <w:ilvl w:val="0"/>
                <w:numId w:val="28"/>
              </w:numPr>
              <w:autoSpaceDE w:val="0"/>
              <w:autoSpaceDN w:val="0"/>
              <w:adjustRightInd w:val="0"/>
              <w:jc w:val="both"/>
              <w:rPr>
                <w:rFonts w:ascii="Arial" w:hAnsi="Arial" w:cs="Arial"/>
                <w:bCs/>
                <w:iCs/>
              </w:rPr>
            </w:pPr>
            <w:r w:rsidRPr="00B72BF3">
              <w:rPr>
                <w:rFonts w:ascii="Arial" w:hAnsi="Arial" w:cs="Arial"/>
              </w:rPr>
              <w:t xml:space="preserve">tra i più </w:t>
            </w:r>
            <w:r w:rsidRPr="00B72BF3">
              <w:rPr>
                <w:rFonts w:ascii="Arial" w:hAnsi="Arial" w:cs="Arial"/>
                <w:bCs/>
                <w:iCs/>
              </w:rPr>
              <w:t>giovani nella fascia di 18-24 anni (4%)</w:t>
            </w:r>
          </w:p>
          <w:p w:rsidR="00F42E7C" w:rsidRPr="00B72BF3" w:rsidRDefault="00F42E7C" w:rsidP="00783D29">
            <w:pPr>
              <w:pStyle w:val="Paragrafoelenco"/>
              <w:numPr>
                <w:ilvl w:val="0"/>
                <w:numId w:val="28"/>
              </w:numPr>
              <w:autoSpaceDE w:val="0"/>
              <w:autoSpaceDN w:val="0"/>
              <w:adjustRightInd w:val="0"/>
              <w:jc w:val="both"/>
              <w:rPr>
                <w:rFonts w:ascii="Arial" w:hAnsi="Arial" w:cs="Arial"/>
                <w:bCs/>
                <w:iCs/>
              </w:rPr>
            </w:pPr>
            <w:r w:rsidRPr="00B72BF3">
              <w:rPr>
                <w:rFonts w:ascii="Arial" w:hAnsi="Arial" w:cs="Arial"/>
              </w:rPr>
              <w:t>negli uomini (2% vs 1% nelle donne)</w:t>
            </w:r>
          </w:p>
          <w:p w:rsidR="00EA24D0" w:rsidRPr="00B72BF3" w:rsidRDefault="00F42E7C" w:rsidP="00783D29">
            <w:pPr>
              <w:pStyle w:val="Paragrafoelenco"/>
              <w:numPr>
                <w:ilvl w:val="0"/>
                <w:numId w:val="28"/>
              </w:numPr>
              <w:autoSpaceDE w:val="0"/>
              <w:autoSpaceDN w:val="0"/>
              <w:adjustRightInd w:val="0"/>
              <w:jc w:val="both"/>
              <w:rPr>
                <w:rFonts w:ascii="Arial" w:hAnsi="Arial" w:cs="Arial"/>
                <w:bCs/>
                <w:iCs/>
              </w:rPr>
            </w:pPr>
            <w:r w:rsidRPr="00B72BF3">
              <w:rPr>
                <w:rFonts w:ascii="Arial" w:hAnsi="Arial" w:cs="Arial"/>
              </w:rPr>
              <w:t xml:space="preserve">nelle </w:t>
            </w:r>
            <w:r w:rsidR="000447DE" w:rsidRPr="00B72BF3">
              <w:rPr>
                <w:rFonts w:ascii="Arial" w:hAnsi="Arial" w:cs="Arial"/>
              </w:rPr>
              <w:t>persone con istruzione media inf</w:t>
            </w:r>
            <w:r w:rsidRPr="00B72BF3">
              <w:rPr>
                <w:rFonts w:ascii="Arial" w:hAnsi="Arial" w:cs="Arial"/>
              </w:rPr>
              <w:t>eriore e con qualche difficoltà economica.</w:t>
            </w:r>
          </w:p>
          <w:p w:rsidR="00F42E7C" w:rsidRDefault="00F42E7C" w:rsidP="00F42E7C">
            <w:pPr>
              <w:autoSpaceDE w:val="0"/>
              <w:autoSpaceDN w:val="0"/>
              <w:adjustRightInd w:val="0"/>
              <w:ind w:left="360"/>
              <w:rPr>
                <w:rFonts w:ascii="Arial" w:hAnsi="Arial" w:cs="Arial"/>
              </w:rPr>
            </w:pPr>
          </w:p>
          <w:p w:rsidR="00F42E7C" w:rsidRPr="00F15A8A" w:rsidRDefault="00F42E7C" w:rsidP="00F15A8A">
            <w:pPr>
              <w:autoSpaceDE w:val="0"/>
              <w:autoSpaceDN w:val="0"/>
              <w:adjustRightInd w:val="0"/>
              <w:jc w:val="both"/>
              <w:rPr>
                <w:rFonts w:ascii="Arial" w:hAnsi="Arial" w:cs="Arial"/>
                <w:b/>
                <w:bCs/>
                <w:i/>
                <w:color w:val="000080"/>
                <w:sz w:val="28"/>
                <w:szCs w:val="28"/>
              </w:rPr>
            </w:pPr>
          </w:p>
          <w:p w:rsidR="00BF4F45" w:rsidRDefault="00BF4F45" w:rsidP="00F15A8A">
            <w:pPr>
              <w:autoSpaceDE w:val="0"/>
              <w:autoSpaceDN w:val="0"/>
              <w:adjustRightInd w:val="0"/>
              <w:jc w:val="both"/>
              <w:rPr>
                <w:rFonts w:ascii="Arial" w:hAnsi="Arial" w:cs="Arial"/>
                <w:b/>
                <w:bCs/>
                <w:i/>
                <w:color w:val="000080"/>
                <w:sz w:val="28"/>
                <w:szCs w:val="28"/>
              </w:rPr>
            </w:pPr>
          </w:p>
          <w:p w:rsidR="00F42E7C" w:rsidRPr="00F15A8A" w:rsidRDefault="00956F18" w:rsidP="00B72BF3">
            <w:pPr>
              <w:autoSpaceDE w:val="0"/>
              <w:autoSpaceDN w:val="0"/>
              <w:adjustRightInd w:val="0"/>
              <w:ind w:left="-108"/>
              <w:jc w:val="both"/>
              <w:rPr>
                <w:rFonts w:ascii="Arial" w:hAnsi="Arial" w:cs="Arial"/>
                <w:b/>
                <w:bCs/>
                <w:i/>
                <w:color w:val="000080"/>
                <w:sz w:val="28"/>
                <w:szCs w:val="28"/>
              </w:rPr>
            </w:pPr>
            <w:r w:rsidRPr="00F15A8A">
              <w:rPr>
                <w:rFonts w:ascii="Arial" w:hAnsi="Arial" w:cs="Arial"/>
                <w:b/>
                <w:bCs/>
                <w:i/>
                <w:color w:val="000080"/>
                <w:sz w:val="28"/>
                <w:szCs w:val="28"/>
              </w:rPr>
              <w:t>Le domande degli operatori sul consumo di alcol</w:t>
            </w:r>
          </w:p>
          <w:p w:rsidR="00956F18" w:rsidRPr="00F42E7C" w:rsidRDefault="00956F18" w:rsidP="00B72BF3">
            <w:pPr>
              <w:autoSpaceDE w:val="0"/>
              <w:autoSpaceDN w:val="0"/>
              <w:adjustRightInd w:val="0"/>
              <w:ind w:left="-108"/>
              <w:rPr>
                <w:rFonts w:ascii="Arial" w:hAnsi="Arial" w:cs="Arial"/>
                <w:bCs/>
                <w:iCs/>
              </w:rPr>
            </w:pPr>
          </w:p>
          <w:p w:rsidR="00EA24D0" w:rsidRDefault="00F42E7C" w:rsidP="00F87C9A">
            <w:pPr>
              <w:ind w:left="-108"/>
              <w:jc w:val="both"/>
              <w:rPr>
                <w:rFonts w:ascii="Arial" w:hAnsi="Arial" w:cs="Arial"/>
                <w:szCs w:val="20"/>
              </w:rPr>
            </w:pPr>
            <w:r>
              <w:rPr>
                <w:rFonts w:ascii="Arial" w:hAnsi="Arial" w:cs="Arial"/>
                <w:bCs/>
                <w:iCs/>
              </w:rPr>
              <w:t xml:space="preserve">Nella ASL </w:t>
            </w:r>
            <w:r>
              <w:rPr>
                <w:rFonts w:ascii="Arial" w:hAnsi="Arial" w:cs="Arial"/>
              </w:rPr>
              <w:t>Napoli 3 Sud</w:t>
            </w:r>
            <w:r>
              <w:rPr>
                <w:rFonts w:ascii="Arial" w:hAnsi="Arial" w:cs="Arial"/>
                <w:bCs/>
                <w:iCs/>
              </w:rPr>
              <w:t xml:space="preserve"> nel 2010 solo il 5</w:t>
            </w:r>
            <w:r w:rsidRPr="000E4492">
              <w:rPr>
                <w:rFonts w:ascii="Arial" w:hAnsi="Arial" w:cs="Arial"/>
                <w:bCs/>
                <w:iCs/>
              </w:rPr>
              <w:t xml:space="preserve">% degli intervistati ha riferito che un medico o un altro operatore sanitario si è informato sui comportamenti in </w:t>
            </w:r>
            <w:r w:rsidRPr="00881150">
              <w:rPr>
                <w:rFonts w:ascii="Arial" w:hAnsi="Arial" w:cs="Arial"/>
                <w:bCs/>
                <w:iCs/>
              </w:rPr>
              <w:t>relazione</w:t>
            </w:r>
            <w:r w:rsidRPr="000E4492">
              <w:rPr>
                <w:rFonts w:ascii="Arial" w:hAnsi="Arial" w:cs="Arial"/>
                <w:bCs/>
                <w:iCs/>
              </w:rPr>
              <w:t xml:space="preserve"> al consumo di alcol</w:t>
            </w:r>
            <w:r w:rsidR="00956F18">
              <w:rPr>
                <w:rFonts w:ascii="Arial" w:hAnsi="Arial" w:cs="Arial"/>
                <w:bCs/>
                <w:iCs/>
              </w:rPr>
              <w:t xml:space="preserve"> e nessuno ha consigliato di ridurre il consumo.</w:t>
            </w:r>
          </w:p>
        </w:tc>
        <w:tc>
          <w:tcPr>
            <w:tcW w:w="4320" w:type="dxa"/>
          </w:tcPr>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30"/>
              <w:gridCol w:w="1651"/>
              <w:gridCol w:w="271"/>
              <w:gridCol w:w="250"/>
              <w:gridCol w:w="1010"/>
              <w:gridCol w:w="283"/>
            </w:tblGrid>
            <w:tr w:rsidR="00EA24D0" w:rsidRPr="002A5E7C" w:rsidTr="00B41E09">
              <w:trPr>
                <w:gridAfter w:val="1"/>
                <w:wAfter w:w="283" w:type="dxa"/>
                <w:cantSplit/>
                <w:trHeight w:val="400"/>
              </w:trPr>
              <w:tc>
                <w:tcPr>
                  <w:tcW w:w="4212" w:type="dxa"/>
                  <w:gridSpan w:val="5"/>
                  <w:tcBorders>
                    <w:top w:val="nil"/>
                    <w:left w:val="nil"/>
                    <w:bottom w:val="single" w:sz="4" w:space="0" w:color="auto"/>
                    <w:right w:val="nil"/>
                  </w:tcBorders>
                  <w:vAlign w:val="center"/>
                </w:tcPr>
                <w:p w:rsidR="00EA24D0" w:rsidRPr="00F15A8A" w:rsidRDefault="00EA24D0" w:rsidP="00EA24D0">
                  <w:pPr>
                    <w:pStyle w:val="Corpodeltesto2"/>
                    <w:spacing w:after="0" w:line="240" w:lineRule="auto"/>
                    <w:jc w:val="center"/>
                    <w:rPr>
                      <w:rFonts w:ascii="Arial" w:hAnsi="Arial" w:cs="Arial"/>
                    </w:rPr>
                  </w:pPr>
                  <w:r w:rsidRPr="00F15A8A">
                    <w:rPr>
                      <w:rFonts w:ascii="Arial" w:hAnsi="Arial" w:cs="Arial"/>
                      <w:b/>
                      <w:bCs/>
                      <w:sz w:val="18"/>
                      <w:szCs w:val="18"/>
                    </w:rPr>
                    <w:t xml:space="preserve">Consumo </w:t>
                  </w:r>
                  <w:r w:rsidRPr="00F15A8A">
                    <w:rPr>
                      <w:rFonts w:ascii="Arial" w:hAnsi="Arial" w:cs="Arial"/>
                      <w:b/>
                      <w:bCs/>
                      <w:i/>
                      <w:sz w:val="18"/>
                      <w:szCs w:val="18"/>
                    </w:rPr>
                    <w:t>binge</w:t>
                  </w:r>
                  <w:r w:rsidRPr="00F15A8A">
                    <w:rPr>
                      <w:rFonts w:ascii="Arial" w:hAnsi="Arial" w:cs="Arial"/>
                      <w:b/>
                      <w:bCs/>
                      <w:sz w:val="18"/>
                      <w:szCs w:val="18"/>
                    </w:rPr>
                    <w:t>*</w:t>
                  </w:r>
                  <w:r w:rsidRPr="00F15A8A">
                    <w:rPr>
                      <w:rFonts w:ascii="Arial" w:hAnsi="Arial" w:cs="Arial"/>
                      <w:b/>
                      <w:sz w:val="18"/>
                    </w:rPr>
                    <w:t xml:space="preserve"> (ultimo mese)</w:t>
                  </w:r>
                </w:p>
                <w:p w:rsidR="00EA24D0" w:rsidRPr="00EA24D0" w:rsidRDefault="00EA24D0" w:rsidP="00EA24D0">
                  <w:pPr>
                    <w:pStyle w:val="Corpodeltesto2"/>
                    <w:spacing w:after="0" w:line="240" w:lineRule="auto"/>
                    <w:jc w:val="center"/>
                    <w:rPr>
                      <w:b/>
                      <w:sz w:val="18"/>
                      <w:szCs w:val="18"/>
                    </w:rPr>
                  </w:pPr>
                  <w:r w:rsidRPr="00F15A8A">
                    <w:rPr>
                      <w:rFonts w:ascii="Arial" w:hAnsi="Arial" w:cs="Arial"/>
                      <w:sz w:val="16"/>
                      <w:szCs w:val="16"/>
                    </w:rPr>
                    <w:t>ASL Napoli 3 Sud - PASSI 2010  (n=418)</w:t>
                  </w:r>
                </w:p>
              </w:tc>
            </w:tr>
            <w:tr w:rsidR="00EA24D0" w:rsidRPr="002A5E7C" w:rsidTr="00B41E09">
              <w:trPr>
                <w:gridAfter w:val="1"/>
                <w:wAfter w:w="283" w:type="dxa"/>
                <w:trHeight w:val="243"/>
              </w:trPr>
              <w:tc>
                <w:tcPr>
                  <w:tcW w:w="2681" w:type="dxa"/>
                  <w:gridSpan w:val="2"/>
                  <w:tcBorders>
                    <w:left w:val="nil"/>
                    <w:bottom w:val="single" w:sz="4" w:space="0" w:color="auto"/>
                    <w:right w:val="nil"/>
                  </w:tcBorders>
                  <w:vAlign w:val="center"/>
                </w:tcPr>
                <w:p w:rsidR="00EA24D0" w:rsidRPr="001B6B3F" w:rsidRDefault="00EA24D0" w:rsidP="009F2691">
                  <w:pPr>
                    <w:ind w:left="2" w:hanging="2"/>
                    <w:rPr>
                      <w:rFonts w:ascii="Arial" w:hAnsi="Arial" w:cs="Arial"/>
                      <w:b/>
                      <w:bCs/>
                      <w:sz w:val="18"/>
                      <w:szCs w:val="18"/>
                    </w:rPr>
                  </w:pPr>
                  <w:r w:rsidRPr="001B6B3F">
                    <w:rPr>
                      <w:rFonts w:ascii="Arial" w:hAnsi="Arial" w:cs="Arial"/>
                      <w:b/>
                      <w:bCs/>
                      <w:sz w:val="18"/>
                      <w:szCs w:val="18"/>
                    </w:rPr>
                    <w:t xml:space="preserve">Caratteristiche </w:t>
                  </w:r>
                </w:p>
              </w:tc>
              <w:tc>
                <w:tcPr>
                  <w:tcW w:w="1531" w:type="dxa"/>
                  <w:gridSpan w:val="3"/>
                  <w:tcBorders>
                    <w:left w:val="nil"/>
                    <w:bottom w:val="single" w:sz="4" w:space="0" w:color="auto"/>
                    <w:right w:val="nil"/>
                  </w:tcBorders>
                  <w:vAlign w:val="center"/>
                </w:tcPr>
                <w:p w:rsidR="00EA24D0" w:rsidRDefault="00EA24D0" w:rsidP="0069097F">
                  <w:pPr>
                    <w:jc w:val="center"/>
                    <w:rPr>
                      <w:rFonts w:ascii="Arial" w:hAnsi="Arial" w:cs="Arial"/>
                      <w:b/>
                      <w:sz w:val="18"/>
                    </w:rPr>
                  </w:pPr>
                  <w:r>
                    <w:rPr>
                      <w:rFonts w:ascii="Arial" w:hAnsi="Arial" w:cs="Arial"/>
                      <w:b/>
                      <w:sz w:val="18"/>
                    </w:rPr>
                    <w:t>B</w:t>
                  </w:r>
                  <w:r w:rsidRPr="002A5E7C">
                    <w:rPr>
                      <w:rFonts w:ascii="Arial" w:hAnsi="Arial" w:cs="Arial"/>
                      <w:b/>
                      <w:sz w:val="18"/>
                    </w:rPr>
                    <w:t xml:space="preserve">evitori </w:t>
                  </w:r>
                  <w:r w:rsidRPr="0063376C">
                    <w:rPr>
                      <w:rFonts w:ascii="Arial" w:hAnsi="Arial" w:cs="Arial"/>
                      <w:b/>
                      <w:i/>
                      <w:sz w:val="18"/>
                    </w:rPr>
                    <w:t>binge</w:t>
                  </w:r>
                  <w:r>
                    <w:rPr>
                      <w:rFonts w:ascii="Arial" w:hAnsi="Arial" w:cs="Arial"/>
                      <w:b/>
                      <w:sz w:val="18"/>
                    </w:rPr>
                    <w:t>*</w:t>
                  </w:r>
                </w:p>
                <w:p w:rsidR="00EA24D0" w:rsidRPr="009D4D05" w:rsidRDefault="00EA24D0" w:rsidP="0069097F">
                  <w:pPr>
                    <w:jc w:val="center"/>
                    <w:rPr>
                      <w:rFonts w:ascii="Arial" w:hAnsi="Arial" w:cs="Arial"/>
                      <w:sz w:val="20"/>
                    </w:rPr>
                  </w:pPr>
                  <w:r w:rsidRPr="009D4D05">
                    <w:rPr>
                      <w:rFonts w:ascii="Arial" w:hAnsi="Arial" w:cs="Arial"/>
                      <w:sz w:val="18"/>
                    </w:rPr>
                    <w:t>%</w:t>
                  </w:r>
                  <w:r w:rsidRPr="009D4D05">
                    <w:rPr>
                      <w:rFonts w:ascii="Arial" w:hAnsi="Arial" w:cs="Arial"/>
                      <w:i/>
                      <w:sz w:val="18"/>
                    </w:rPr>
                    <w:t xml:space="preserve"> (IC95%)</w:t>
                  </w:r>
                </w:p>
              </w:tc>
            </w:tr>
            <w:tr w:rsidR="00EA24D0" w:rsidRPr="005F10D8" w:rsidTr="00B41E09">
              <w:trPr>
                <w:gridAfter w:val="1"/>
                <w:wAfter w:w="283" w:type="dxa"/>
                <w:trHeight w:val="243"/>
              </w:trPr>
              <w:tc>
                <w:tcPr>
                  <w:tcW w:w="2681" w:type="dxa"/>
                  <w:gridSpan w:val="2"/>
                  <w:tcBorders>
                    <w:top w:val="single" w:sz="4" w:space="0" w:color="auto"/>
                    <w:left w:val="nil"/>
                    <w:bottom w:val="nil"/>
                    <w:right w:val="nil"/>
                  </w:tcBorders>
                </w:tcPr>
                <w:p w:rsidR="00EA24D0" w:rsidRPr="005F10D8" w:rsidRDefault="00EA24D0" w:rsidP="00EA24D0">
                  <w:pPr>
                    <w:keepNext/>
                    <w:rPr>
                      <w:sz w:val="18"/>
                      <w:szCs w:val="18"/>
                    </w:rPr>
                  </w:pPr>
                  <w:r w:rsidRPr="00EA24D0">
                    <w:rPr>
                      <w:rFonts w:ascii="Arial" w:hAnsi="Arial" w:cs="Arial"/>
                      <w:b/>
                      <w:bCs/>
                      <w:sz w:val="18"/>
                      <w:szCs w:val="18"/>
                    </w:rPr>
                    <w:t>Totale</w:t>
                  </w:r>
                </w:p>
              </w:tc>
              <w:tc>
                <w:tcPr>
                  <w:tcW w:w="521" w:type="dxa"/>
                  <w:gridSpan w:val="2"/>
                  <w:tcBorders>
                    <w:top w:val="single" w:sz="4" w:space="0" w:color="auto"/>
                    <w:left w:val="nil"/>
                    <w:bottom w:val="nil"/>
                    <w:right w:val="nil"/>
                  </w:tcBorders>
                  <w:vAlign w:val="bottom"/>
                </w:tcPr>
                <w:p w:rsidR="00EA24D0" w:rsidRPr="00A3045D" w:rsidRDefault="00EA24D0" w:rsidP="0069097F">
                  <w:pPr>
                    <w:jc w:val="center"/>
                    <w:rPr>
                      <w:rFonts w:ascii="Arial" w:hAnsi="Arial" w:cs="Arial"/>
                      <w:b/>
                      <w:bCs/>
                      <w:sz w:val="18"/>
                      <w:szCs w:val="18"/>
                    </w:rPr>
                  </w:pPr>
                  <w:r>
                    <w:rPr>
                      <w:rFonts w:ascii="Arial" w:hAnsi="Arial" w:cs="Arial"/>
                      <w:b/>
                      <w:bCs/>
                      <w:sz w:val="18"/>
                      <w:szCs w:val="18"/>
                    </w:rPr>
                    <w:t>1,4</w:t>
                  </w:r>
                </w:p>
              </w:tc>
              <w:tc>
                <w:tcPr>
                  <w:tcW w:w="1010" w:type="dxa"/>
                  <w:tcBorders>
                    <w:top w:val="single" w:sz="4" w:space="0" w:color="auto"/>
                    <w:left w:val="nil"/>
                    <w:bottom w:val="nil"/>
                    <w:right w:val="nil"/>
                  </w:tcBorders>
                  <w:vAlign w:val="bottom"/>
                </w:tcPr>
                <w:p w:rsidR="00EA24D0" w:rsidRDefault="00EA24D0" w:rsidP="0069097F">
                  <w:pPr>
                    <w:jc w:val="center"/>
                    <w:rPr>
                      <w:rFonts w:ascii="Arial" w:hAnsi="Arial" w:cs="Arial"/>
                      <w:i/>
                      <w:iCs/>
                      <w:sz w:val="18"/>
                      <w:szCs w:val="18"/>
                    </w:rPr>
                  </w:pPr>
                  <w:r>
                    <w:rPr>
                      <w:rFonts w:ascii="Arial" w:hAnsi="Arial" w:cs="Arial"/>
                      <w:i/>
                      <w:iCs/>
                      <w:sz w:val="18"/>
                      <w:szCs w:val="18"/>
                    </w:rPr>
                    <w:t>0,6-3,3</w:t>
                  </w:r>
                </w:p>
              </w:tc>
            </w:tr>
            <w:tr w:rsidR="00EA24D0" w:rsidRPr="005F10D8" w:rsidTr="00B41E09">
              <w:trPr>
                <w:gridAfter w:val="1"/>
                <w:wAfter w:w="283" w:type="dxa"/>
                <w:trHeight w:val="243"/>
              </w:trPr>
              <w:tc>
                <w:tcPr>
                  <w:tcW w:w="2681" w:type="dxa"/>
                  <w:gridSpan w:val="2"/>
                  <w:tcBorders>
                    <w:top w:val="nil"/>
                    <w:left w:val="nil"/>
                    <w:bottom w:val="nil"/>
                    <w:right w:val="nil"/>
                  </w:tcBorders>
                </w:tcPr>
                <w:p w:rsidR="00EA24D0" w:rsidRPr="005F10D8" w:rsidRDefault="00EA24D0" w:rsidP="00EA24D0">
                  <w:pPr>
                    <w:keepNext/>
                    <w:rPr>
                      <w:sz w:val="18"/>
                      <w:szCs w:val="18"/>
                    </w:rPr>
                  </w:pPr>
                  <w:r w:rsidRPr="00EA24D0">
                    <w:rPr>
                      <w:rFonts w:ascii="Arial" w:hAnsi="Arial" w:cs="Arial"/>
                      <w:b/>
                      <w:bCs/>
                      <w:sz w:val="18"/>
                      <w:szCs w:val="18"/>
                    </w:rPr>
                    <w:t>Classi di età</w:t>
                  </w:r>
                </w:p>
              </w:tc>
              <w:tc>
                <w:tcPr>
                  <w:tcW w:w="521" w:type="dxa"/>
                  <w:gridSpan w:val="2"/>
                  <w:tcBorders>
                    <w:top w:val="nil"/>
                    <w:left w:val="nil"/>
                    <w:bottom w:val="nil"/>
                    <w:right w:val="nil"/>
                  </w:tcBorders>
                </w:tcPr>
                <w:p w:rsidR="00EA24D0" w:rsidRPr="00A3045D" w:rsidRDefault="00EA24D0" w:rsidP="0069097F">
                  <w:pPr>
                    <w:rPr>
                      <w:rFonts w:ascii="Arial" w:hAnsi="Arial" w:cs="Arial"/>
                      <w:sz w:val="18"/>
                      <w:szCs w:val="18"/>
                    </w:rPr>
                  </w:pPr>
                </w:p>
              </w:tc>
              <w:tc>
                <w:tcPr>
                  <w:tcW w:w="1010" w:type="dxa"/>
                  <w:tcBorders>
                    <w:top w:val="nil"/>
                    <w:left w:val="nil"/>
                    <w:bottom w:val="nil"/>
                    <w:right w:val="nil"/>
                  </w:tcBorders>
                </w:tcPr>
                <w:p w:rsidR="00EA24D0" w:rsidRPr="005F10D8" w:rsidRDefault="00EA24D0" w:rsidP="0069097F">
                  <w:pPr>
                    <w:jc w:val="center"/>
                    <w:rPr>
                      <w:rFonts w:ascii="Arial" w:hAnsi="Arial" w:cs="Arial"/>
                      <w:sz w:val="18"/>
                      <w:szCs w:val="18"/>
                    </w:rPr>
                  </w:pP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69097F">
                  <w:pPr>
                    <w:rPr>
                      <w:rFonts w:ascii="Arial" w:hAnsi="Arial" w:cs="Arial"/>
                      <w:sz w:val="18"/>
                      <w:szCs w:val="18"/>
                    </w:rPr>
                  </w:pP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r w:rsidRPr="005F10D8">
                    <w:rPr>
                      <w:rFonts w:ascii="Arial" w:hAnsi="Arial" w:cs="Arial"/>
                      <w:sz w:val="18"/>
                      <w:szCs w:val="18"/>
                    </w:rPr>
                    <w:t xml:space="preserve">18 - 24 </w:t>
                  </w:r>
                </w:p>
              </w:tc>
              <w:tc>
                <w:tcPr>
                  <w:tcW w:w="1531" w:type="dxa"/>
                  <w:gridSpan w:val="3"/>
                  <w:vMerge w:val="restart"/>
                  <w:tcBorders>
                    <w:top w:val="nil"/>
                    <w:left w:val="nil"/>
                    <w:right w:val="nil"/>
                  </w:tcBorders>
                  <w:vAlign w:val="bottom"/>
                </w:tcPr>
                <w:p w:rsidR="00EA24D0" w:rsidRPr="00A3045D" w:rsidRDefault="00EA24D0" w:rsidP="0048361A">
                  <w:pPr>
                    <w:ind w:left="201"/>
                    <w:rPr>
                      <w:rFonts w:ascii="Arial" w:hAnsi="Arial" w:cs="Arial"/>
                      <w:sz w:val="18"/>
                      <w:szCs w:val="18"/>
                    </w:rPr>
                  </w:pPr>
                  <w:r>
                    <w:rPr>
                      <w:rFonts w:ascii="Arial" w:hAnsi="Arial" w:cs="Arial"/>
                      <w:sz w:val="18"/>
                      <w:szCs w:val="18"/>
                    </w:rPr>
                    <w:t>4,3</w:t>
                  </w:r>
                </w:p>
                <w:p w:rsidR="00EA24D0" w:rsidRPr="00A3045D" w:rsidRDefault="00EA24D0" w:rsidP="0048361A">
                  <w:pPr>
                    <w:ind w:left="201"/>
                    <w:rPr>
                      <w:rFonts w:ascii="Arial" w:hAnsi="Arial" w:cs="Arial"/>
                      <w:sz w:val="18"/>
                      <w:szCs w:val="18"/>
                    </w:rPr>
                  </w:pPr>
                  <w:r>
                    <w:rPr>
                      <w:rFonts w:ascii="Arial" w:hAnsi="Arial" w:cs="Arial"/>
                      <w:sz w:val="18"/>
                      <w:szCs w:val="18"/>
                    </w:rPr>
                    <w:t>3,2</w:t>
                  </w:r>
                </w:p>
                <w:p w:rsidR="00EA24D0" w:rsidRPr="00A3045D" w:rsidRDefault="00EA24D0" w:rsidP="0048361A">
                  <w:pPr>
                    <w:ind w:left="201"/>
                    <w:rPr>
                      <w:rFonts w:ascii="Arial" w:hAnsi="Arial" w:cs="Arial"/>
                      <w:sz w:val="18"/>
                      <w:szCs w:val="18"/>
                    </w:rPr>
                  </w:pPr>
                  <w:r>
                    <w:rPr>
                      <w:rFonts w:ascii="Arial" w:hAnsi="Arial" w:cs="Arial"/>
                      <w:sz w:val="18"/>
                      <w:szCs w:val="18"/>
                    </w:rPr>
                    <w:t>0,7</w:t>
                  </w:r>
                </w:p>
                <w:p w:rsidR="00EA24D0" w:rsidRDefault="00EA24D0" w:rsidP="0048361A">
                  <w:pPr>
                    <w:ind w:left="201"/>
                    <w:rPr>
                      <w:rFonts w:ascii="Arial" w:hAnsi="Arial" w:cs="Arial"/>
                      <w:i/>
                      <w:iCs/>
                      <w:sz w:val="18"/>
                      <w:szCs w:val="18"/>
                    </w:rPr>
                  </w:pPr>
                  <w:r>
                    <w:rPr>
                      <w:rFonts w:ascii="Arial" w:hAnsi="Arial" w:cs="Arial"/>
                      <w:sz w:val="18"/>
                      <w:szCs w:val="18"/>
                    </w:rPr>
                    <w:t>0,0</w:t>
                  </w: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69097F">
                  <w:pPr>
                    <w:rPr>
                      <w:rFonts w:ascii="Arial" w:hAnsi="Arial" w:cs="Arial"/>
                      <w:sz w:val="18"/>
                      <w:szCs w:val="18"/>
                    </w:rPr>
                  </w:pP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r w:rsidRPr="005F10D8">
                    <w:rPr>
                      <w:rFonts w:ascii="Arial" w:hAnsi="Arial" w:cs="Arial"/>
                      <w:sz w:val="18"/>
                      <w:szCs w:val="18"/>
                    </w:rPr>
                    <w:t>25 - 34</w:t>
                  </w:r>
                </w:p>
              </w:tc>
              <w:tc>
                <w:tcPr>
                  <w:tcW w:w="1531" w:type="dxa"/>
                  <w:gridSpan w:val="3"/>
                  <w:vMerge/>
                  <w:tcBorders>
                    <w:left w:val="nil"/>
                    <w:right w:val="nil"/>
                  </w:tcBorders>
                  <w:vAlign w:val="bottom"/>
                </w:tcPr>
                <w:p w:rsidR="00EA24D0" w:rsidRDefault="00EA24D0" w:rsidP="0069097F">
                  <w:pPr>
                    <w:jc w:val="center"/>
                    <w:rPr>
                      <w:rFonts w:ascii="Arial" w:hAnsi="Arial" w:cs="Arial"/>
                      <w:i/>
                      <w:iCs/>
                      <w:sz w:val="18"/>
                      <w:szCs w:val="18"/>
                    </w:rPr>
                  </w:pP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69097F">
                  <w:pPr>
                    <w:rPr>
                      <w:rFonts w:ascii="Arial" w:hAnsi="Arial" w:cs="Arial"/>
                      <w:sz w:val="18"/>
                      <w:szCs w:val="18"/>
                    </w:rPr>
                  </w:pP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r w:rsidRPr="005F10D8">
                    <w:rPr>
                      <w:rFonts w:ascii="Arial" w:hAnsi="Arial" w:cs="Arial"/>
                      <w:sz w:val="18"/>
                      <w:szCs w:val="18"/>
                    </w:rPr>
                    <w:t>35 - 49</w:t>
                  </w:r>
                </w:p>
              </w:tc>
              <w:tc>
                <w:tcPr>
                  <w:tcW w:w="1531" w:type="dxa"/>
                  <w:gridSpan w:val="3"/>
                  <w:vMerge/>
                  <w:tcBorders>
                    <w:left w:val="nil"/>
                    <w:right w:val="nil"/>
                  </w:tcBorders>
                  <w:vAlign w:val="bottom"/>
                </w:tcPr>
                <w:p w:rsidR="00EA24D0" w:rsidRDefault="00EA24D0" w:rsidP="0069097F">
                  <w:pPr>
                    <w:jc w:val="center"/>
                    <w:rPr>
                      <w:rFonts w:ascii="Arial" w:hAnsi="Arial" w:cs="Arial"/>
                      <w:i/>
                      <w:iCs/>
                      <w:sz w:val="18"/>
                      <w:szCs w:val="18"/>
                    </w:rPr>
                  </w:pP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69097F">
                  <w:pPr>
                    <w:rPr>
                      <w:rFonts w:ascii="Arial" w:hAnsi="Arial" w:cs="Arial"/>
                      <w:sz w:val="18"/>
                      <w:szCs w:val="18"/>
                    </w:rPr>
                  </w:pP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r w:rsidRPr="005F10D8">
                    <w:rPr>
                      <w:rFonts w:ascii="Arial" w:hAnsi="Arial" w:cs="Arial"/>
                      <w:sz w:val="18"/>
                      <w:szCs w:val="18"/>
                    </w:rPr>
                    <w:t>50 - 69</w:t>
                  </w:r>
                </w:p>
              </w:tc>
              <w:tc>
                <w:tcPr>
                  <w:tcW w:w="1531" w:type="dxa"/>
                  <w:gridSpan w:val="3"/>
                  <w:vMerge/>
                  <w:tcBorders>
                    <w:left w:val="nil"/>
                    <w:bottom w:val="nil"/>
                    <w:right w:val="nil"/>
                  </w:tcBorders>
                  <w:vAlign w:val="bottom"/>
                </w:tcPr>
                <w:p w:rsidR="00EA24D0" w:rsidRDefault="00EA24D0" w:rsidP="0069097F">
                  <w:pPr>
                    <w:jc w:val="center"/>
                    <w:rPr>
                      <w:rFonts w:ascii="Arial" w:hAnsi="Arial" w:cs="Arial"/>
                      <w:i/>
                      <w:iCs/>
                      <w:sz w:val="18"/>
                      <w:szCs w:val="18"/>
                    </w:rPr>
                  </w:pP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EA24D0">
                  <w:pPr>
                    <w:keepNext/>
                    <w:rPr>
                      <w:sz w:val="18"/>
                      <w:szCs w:val="18"/>
                    </w:rPr>
                  </w:pPr>
                  <w:r w:rsidRPr="00EA24D0">
                    <w:rPr>
                      <w:rFonts w:ascii="Arial" w:hAnsi="Arial" w:cs="Arial"/>
                      <w:b/>
                      <w:bCs/>
                      <w:sz w:val="18"/>
                      <w:szCs w:val="18"/>
                    </w:rPr>
                    <w:t>Sesso</w:t>
                  </w: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p>
              </w:tc>
              <w:tc>
                <w:tcPr>
                  <w:tcW w:w="521" w:type="dxa"/>
                  <w:gridSpan w:val="2"/>
                  <w:tcBorders>
                    <w:top w:val="nil"/>
                    <w:left w:val="nil"/>
                    <w:bottom w:val="nil"/>
                    <w:right w:val="nil"/>
                  </w:tcBorders>
                  <w:vAlign w:val="bottom"/>
                </w:tcPr>
                <w:p w:rsidR="00EA24D0" w:rsidRPr="00A3045D" w:rsidRDefault="00EA24D0" w:rsidP="0069097F">
                  <w:pPr>
                    <w:jc w:val="center"/>
                    <w:rPr>
                      <w:rFonts w:ascii="Arial" w:hAnsi="Arial" w:cs="Arial"/>
                      <w:sz w:val="18"/>
                      <w:szCs w:val="18"/>
                    </w:rPr>
                  </w:pPr>
                </w:p>
              </w:tc>
              <w:tc>
                <w:tcPr>
                  <w:tcW w:w="1010" w:type="dxa"/>
                  <w:tcBorders>
                    <w:top w:val="nil"/>
                    <w:left w:val="nil"/>
                    <w:bottom w:val="nil"/>
                    <w:right w:val="nil"/>
                  </w:tcBorders>
                  <w:vAlign w:val="bottom"/>
                </w:tcPr>
                <w:p w:rsidR="00EA24D0" w:rsidRDefault="00EA24D0" w:rsidP="0069097F">
                  <w:pPr>
                    <w:jc w:val="center"/>
                    <w:rPr>
                      <w:rFonts w:ascii="Arial" w:hAnsi="Arial" w:cs="Arial"/>
                      <w:i/>
                      <w:iCs/>
                      <w:sz w:val="18"/>
                      <w:szCs w:val="18"/>
                    </w:rPr>
                  </w:pP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69097F">
                  <w:pPr>
                    <w:rPr>
                      <w:rFonts w:ascii="Arial" w:hAnsi="Arial" w:cs="Arial"/>
                      <w:sz w:val="18"/>
                      <w:szCs w:val="18"/>
                    </w:rPr>
                  </w:pP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r w:rsidRPr="005F10D8">
                    <w:rPr>
                      <w:rFonts w:ascii="Arial" w:hAnsi="Arial" w:cs="Arial"/>
                      <w:sz w:val="18"/>
                      <w:szCs w:val="18"/>
                    </w:rPr>
                    <w:t>uomini</w:t>
                  </w:r>
                </w:p>
              </w:tc>
              <w:tc>
                <w:tcPr>
                  <w:tcW w:w="1531" w:type="dxa"/>
                  <w:gridSpan w:val="3"/>
                  <w:vMerge w:val="restart"/>
                  <w:tcBorders>
                    <w:top w:val="nil"/>
                    <w:left w:val="nil"/>
                    <w:right w:val="nil"/>
                  </w:tcBorders>
                  <w:vAlign w:val="bottom"/>
                </w:tcPr>
                <w:p w:rsidR="00EA24D0" w:rsidRPr="00A3045D" w:rsidRDefault="00EA24D0" w:rsidP="0048361A">
                  <w:pPr>
                    <w:ind w:firstLine="201"/>
                    <w:rPr>
                      <w:rFonts w:ascii="Arial" w:hAnsi="Arial" w:cs="Arial"/>
                      <w:sz w:val="18"/>
                      <w:szCs w:val="18"/>
                    </w:rPr>
                  </w:pPr>
                  <w:r>
                    <w:rPr>
                      <w:rFonts w:ascii="Arial" w:hAnsi="Arial" w:cs="Arial"/>
                      <w:sz w:val="18"/>
                      <w:szCs w:val="18"/>
                    </w:rPr>
                    <w:t>2,1</w:t>
                  </w:r>
                </w:p>
                <w:p w:rsidR="00EA24D0" w:rsidRDefault="00EA24D0" w:rsidP="0048361A">
                  <w:pPr>
                    <w:ind w:firstLine="201"/>
                    <w:rPr>
                      <w:rFonts w:ascii="Arial" w:hAnsi="Arial" w:cs="Arial"/>
                      <w:i/>
                      <w:iCs/>
                      <w:sz w:val="18"/>
                      <w:szCs w:val="18"/>
                    </w:rPr>
                  </w:pPr>
                  <w:r>
                    <w:rPr>
                      <w:rFonts w:ascii="Arial" w:hAnsi="Arial" w:cs="Arial"/>
                      <w:sz w:val="18"/>
                      <w:szCs w:val="18"/>
                    </w:rPr>
                    <w:t>0,9</w:t>
                  </w:r>
                </w:p>
              </w:tc>
            </w:tr>
            <w:tr w:rsidR="00EA24D0" w:rsidRPr="005F10D8" w:rsidTr="00B41E09">
              <w:trPr>
                <w:gridAfter w:val="1"/>
                <w:wAfter w:w="283" w:type="dxa"/>
                <w:trHeight w:val="243"/>
              </w:trPr>
              <w:tc>
                <w:tcPr>
                  <w:tcW w:w="1030" w:type="dxa"/>
                  <w:tcBorders>
                    <w:top w:val="nil"/>
                    <w:left w:val="nil"/>
                    <w:bottom w:val="nil"/>
                    <w:right w:val="nil"/>
                  </w:tcBorders>
                </w:tcPr>
                <w:p w:rsidR="00EA24D0" w:rsidRPr="005F10D8" w:rsidRDefault="00EA24D0" w:rsidP="0069097F">
                  <w:pPr>
                    <w:rPr>
                      <w:rFonts w:ascii="Arial" w:hAnsi="Arial" w:cs="Arial"/>
                      <w:sz w:val="18"/>
                      <w:szCs w:val="18"/>
                    </w:rPr>
                  </w:pPr>
                </w:p>
              </w:tc>
              <w:tc>
                <w:tcPr>
                  <w:tcW w:w="1651" w:type="dxa"/>
                  <w:tcBorders>
                    <w:top w:val="nil"/>
                    <w:left w:val="nil"/>
                    <w:bottom w:val="nil"/>
                    <w:right w:val="nil"/>
                  </w:tcBorders>
                </w:tcPr>
                <w:p w:rsidR="00EA24D0" w:rsidRPr="005F10D8" w:rsidRDefault="00EA24D0" w:rsidP="0069097F">
                  <w:pPr>
                    <w:rPr>
                      <w:rFonts w:ascii="Arial" w:hAnsi="Arial" w:cs="Arial"/>
                      <w:sz w:val="18"/>
                      <w:szCs w:val="18"/>
                    </w:rPr>
                  </w:pPr>
                  <w:r w:rsidRPr="005F10D8">
                    <w:rPr>
                      <w:rFonts w:ascii="Arial" w:hAnsi="Arial" w:cs="Arial"/>
                      <w:sz w:val="18"/>
                      <w:szCs w:val="18"/>
                    </w:rPr>
                    <w:t>donne</w:t>
                  </w:r>
                </w:p>
              </w:tc>
              <w:tc>
                <w:tcPr>
                  <w:tcW w:w="1531" w:type="dxa"/>
                  <w:gridSpan w:val="3"/>
                  <w:vMerge/>
                  <w:tcBorders>
                    <w:left w:val="nil"/>
                    <w:bottom w:val="nil"/>
                    <w:right w:val="nil"/>
                  </w:tcBorders>
                  <w:vAlign w:val="bottom"/>
                </w:tcPr>
                <w:p w:rsidR="00EA24D0" w:rsidRDefault="00EA24D0" w:rsidP="0069097F">
                  <w:pPr>
                    <w:jc w:val="center"/>
                    <w:rPr>
                      <w:rFonts w:ascii="Arial" w:hAnsi="Arial" w:cs="Arial"/>
                      <w:i/>
                      <w:iCs/>
                      <w:sz w:val="18"/>
                      <w:szCs w:val="18"/>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79"/>
              </w:trPr>
              <w:tc>
                <w:tcPr>
                  <w:tcW w:w="2681" w:type="dxa"/>
                  <w:gridSpan w:val="2"/>
                </w:tcPr>
                <w:p w:rsidR="00EA24D0" w:rsidRPr="005F10D8" w:rsidRDefault="00EA24D0" w:rsidP="0069097F">
                  <w:pPr>
                    <w:keepNext/>
                    <w:rPr>
                      <w:rFonts w:ascii="Arial" w:hAnsi="Arial" w:cs="Arial"/>
                      <w:sz w:val="18"/>
                      <w:szCs w:val="18"/>
                    </w:rPr>
                  </w:pPr>
                  <w:r w:rsidRPr="005F10D8">
                    <w:rPr>
                      <w:rFonts w:ascii="Arial" w:hAnsi="Arial" w:cs="Arial"/>
                      <w:b/>
                      <w:bCs/>
                      <w:sz w:val="18"/>
                      <w:szCs w:val="18"/>
                    </w:rPr>
                    <w:t>Istruzione</w:t>
                  </w:r>
                </w:p>
              </w:tc>
              <w:tc>
                <w:tcPr>
                  <w:tcW w:w="521" w:type="dxa"/>
                  <w:gridSpan w:val="2"/>
                </w:tcPr>
                <w:p w:rsidR="00EA24D0" w:rsidRPr="00A3045D" w:rsidRDefault="00EA24D0" w:rsidP="0069097F">
                  <w:pPr>
                    <w:keepNext/>
                    <w:rPr>
                      <w:rFonts w:ascii="Arial" w:hAnsi="Arial" w:cs="Arial"/>
                      <w:sz w:val="16"/>
                      <w:szCs w:val="16"/>
                    </w:rPr>
                  </w:pPr>
                </w:p>
              </w:tc>
              <w:tc>
                <w:tcPr>
                  <w:tcW w:w="1010" w:type="dxa"/>
                  <w:vAlign w:val="bottom"/>
                </w:tcPr>
                <w:p w:rsidR="00EA24D0" w:rsidRPr="001B6B3F" w:rsidRDefault="00EA24D0" w:rsidP="0069097F">
                  <w:pPr>
                    <w:rPr>
                      <w:rFonts w:ascii="Arial" w:hAnsi="Arial" w:cs="Arial"/>
                      <w:sz w:val="16"/>
                      <w:szCs w:val="16"/>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
              </w:trPr>
              <w:tc>
                <w:tcPr>
                  <w:tcW w:w="1030" w:type="dxa"/>
                </w:tcPr>
                <w:p w:rsidR="00EA24D0" w:rsidRPr="005F10D8" w:rsidRDefault="00EA24D0" w:rsidP="0069097F">
                  <w:pPr>
                    <w:rPr>
                      <w:rFonts w:ascii="Arial" w:hAnsi="Arial" w:cs="Arial"/>
                      <w:sz w:val="18"/>
                      <w:szCs w:val="18"/>
                    </w:rPr>
                  </w:pPr>
                </w:p>
              </w:tc>
              <w:tc>
                <w:tcPr>
                  <w:tcW w:w="1922" w:type="dxa"/>
                  <w:gridSpan w:val="2"/>
                </w:tcPr>
                <w:p w:rsidR="00EA24D0" w:rsidRPr="005F10D8" w:rsidRDefault="00EA24D0" w:rsidP="0069097F">
                  <w:pPr>
                    <w:rPr>
                      <w:rFonts w:ascii="Arial" w:hAnsi="Arial" w:cs="Arial"/>
                      <w:sz w:val="18"/>
                      <w:szCs w:val="18"/>
                    </w:rPr>
                  </w:pPr>
                  <w:r w:rsidRPr="005F10D8">
                    <w:rPr>
                      <w:rFonts w:ascii="Arial" w:hAnsi="Arial" w:cs="Arial"/>
                      <w:sz w:val="18"/>
                      <w:szCs w:val="18"/>
                    </w:rPr>
                    <w:t>nessuna/elementare</w:t>
                  </w:r>
                </w:p>
              </w:tc>
              <w:tc>
                <w:tcPr>
                  <w:tcW w:w="1543" w:type="dxa"/>
                  <w:gridSpan w:val="3"/>
                  <w:vMerge w:val="restart"/>
                  <w:vAlign w:val="bottom"/>
                </w:tcPr>
                <w:p w:rsidR="00EA24D0" w:rsidRPr="00A3045D" w:rsidRDefault="00EA24D0" w:rsidP="0048361A">
                  <w:pPr>
                    <w:rPr>
                      <w:rFonts w:ascii="Arial" w:hAnsi="Arial" w:cs="Arial"/>
                      <w:sz w:val="18"/>
                      <w:szCs w:val="18"/>
                    </w:rPr>
                  </w:pPr>
                  <w:r>
                    <w:rPr>
                      <w:rFonts w:ascii="Arial" w:hAnsi="Arial" w:cs="Arial"/>
                      <w:sz w:val="18"/>
                      <w:szCs w:val="18"/>
                    </w:rPr>
                    <w:t>0,0</w:t>
                  </w:r>
                </w:p>
                <w:p w:rsidR="00EA24D0" w:rsidRPr="00A3045D" w:rsidRDefault="00EA24D0" w:rsidP="0048361A">
                  <w:pPr>
                    <w:rPr>
                      <w:rFonts w:ascii="Arial" w:hAnsi="Arial" w:cs="Arial"/>
                      <w:sz w:val="18"/>
                      <w:szCs w:val="18"/>
                    </w:rPr>
                  </w:pPr>
                  <w:r>
                    <w:rPr>
                      <w:rFonts w:ascii="Arial" w:hAnsi="Arial" w:cs="Arial"/>
                      <w:sz w:val="18"/>
                      <w:szCs w:val="18"/>
                    </w:rPr>
                    <w:t>2,8</w:t>
                  </w:r>
                </w:p>
                <w:p w:rsidR="00EA24D0" w:rsidRPr="00A3045D" w:rsidRDefault="00EA24D0" w:rsidP="0048361A">
                  <w:pPr>
                    <w:rPr>
                      <w:rFonts w:ascii="Arial" w:hAnsi="Arial" w:cs="Arial"/>
                      <w:sz w:val="18"/>
                      <w:szCs w:val="18"/>
                    </w:rPr>
                  </w:pPr>
                  <w:r>
                    <w:rPr>
                      <w:rFonts w:ascii="Arial" w:hAnsi="Arial" w:cs="Arial"/>
                      <w:sz w:val="18"/>
                      <w:szCs w:val="18"/>
                    </w:rPr>
                    <w:t>1,4</w:t>
                  </w:r>
                </w:p>
                <w:p w:rsidR="00EA24D0" w:rsidRDefault="00EA24D0" w:rsidP="0048361A">
                  <w:pPr>
                    <w:rPr>
                      <w:rFonts w:ascii="Arial" w:hAnsi="Arial" w:cs="Arial"/>
                      <w:i/>
                      <w:iCs/>
                      <w:sz w:val="18"/>
                      <w:szCs w:val="18"/>
                    </w:rPr>
                  </w:pPr>
                  <w:r>
                    <w:rPr>
                      <w:rFonts w:ascii="Arial" w:hAnsi="Arial" w:cs="Arial"/>
                      <w:sz w:val="18"/>
                      <w:szCs w:val="18"/>
                    </w:rPr>
                    <w:t>0,0</w:t>
                  </w: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
              </w:trPr>
              <w:tc>
                <w:tcPr>
                  <w:tcW w:w="1030" w:type="dxa"/>
                </w:tcPr>
                <w:p w:rsidR="00EA24D0" w:rsidRPr="005F10D8" w:rsidRDefault="00EA24D0" w:rsidP="0069097F">
                  <w:pPr>
                    <w:rPr>
                      <w:rFonts w:ascii="Arial" w:hAnsi="Arial" w:cs="Arial"/>
                      <w:sz w:val="18"/>
                      <w:szCs w:val="18"/>
                    </w:rPr>
                  </w:pPr>
                </w:p>
              </w:tc>
              <w:tc>
                <w:tcPr>
                  <w:tcW w:w="1922" w:type="dxa"/>
                  <w:gridSpan w:val="2"/>
                </w:tcPr>
                <w:p w:rsidR="00EA24D0" w:rsidRPr="005F10D8" w:rsidRDefault="00EA24D0" w:rsidP="0069097F">
                  <w:pPr>
                    <w:rPr>
                      <w:rFonts w:ascii="Arial" w:hAnsi="Arial" w:cs="Arial"/>
                      <w:sz w:val="18"/>
                      <w:szCs w:val="18"/>
                    </w:rPr>
                  </w:pPr>
                  <w:r w:rsidRPr="005F10D8">
                    <w:rPr>
                      <w:rFonts w:ascii="Arial" w:hAnsi="Arial" w:cs="Arial"/>
                      <w:sz w:val="18"/>
                      <w:szCs w:val="18"/>
                    </w:rPr>
                    <w:t>media inferiore</w:t>
                  </w:r>
                </w:p>
              </w:tc>
              <w:tc>
                <w:tcPr>
                  <w:tcW w:w="1543" w:type="dxa"/>
                  <w:gridSpan w:val="3"/>
                  <w:vMerge/>
                  <w:vAlign w:val="bottom"/>
                </w:tcPr>
                <w:p w:rsidR="00EA24D0" w:rsidRDefault="00EA24D0" w:rsidP="0069097F">
                  <w:pPr>
                    <w:jc w:val="center"/>
                    <w:rPr>
                      <w:rFonts w:ascii="Arial" w:hAnsi="Arial" w:cs="Arial"/>
                      <w:i/>
                      <w:iCs/>
                      <w:sz w:val="18"/>
                      <w:szCs w:val="18"/>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
              </w:trPr>
              <w:tc>
                <w:tcPr>
                  <w:tcW w:w="1030" w:type="dxa"/>
                </w:tcPr>
                <w:p w:rsidR="00EA24D0" w:rsidRPr="005F10D8" w:rsidRDefault="00EA24D0" w:rsidP="0069097F">
                  <w:pPr>
                    <w:rPr>
                      <w:rFonts w:ascii="Arial" w:hAnsi="Arial" w:cs="Arial"/>
                      <w:sz w:val="18"/>
                      <w:szCs w:val="18"/>
                    </w:rPr>
                  </w:pPr>
                </w:p>
              </w:tc>
              <w:tc>
                <w:tcPr>
                  <w:tcW w:w="1922" w:type="dxa"/>
                  <w:gridSpan w:val="2"/>
                </w:tcPr>
                <w:p w:rsidR="00EA24D0" w:rsidRPr="005F10D8" w:rsidRDefault="00EA24D0" w:rsidP="0069097F">
                  <w:pPr>
                    <w:rPr>
                      <w:rFonts w:ascii="Arial" w:hAnsi="Arial" w:cs="Arial"/>
                      <w:sz w:val="18"/>
                      <w:szCs w:val="18"/>
                    </w:rPr>
                  </w:pPr>
                  <w:r w:rsidRPr="005F10D8">
                    <w:rPr>
                      <w:rFonts w:ascii="Arial" w:hAnsi="Arial" w:cs="Arial"/>
                      <w:sz w:val="18"/>
                      <w:szCs w:val="18"/>
                    </w:rPr>
                    <w:t>media superiore</w:t>
                  </w:r>
                </w:p>
              </w:tc>
              <w:tc>
                <w:tcPr>
                  <w:tcW w:w="1543" w:type="dxa"/>
                  <w:gridSpan w:val="3"/>
                  <w:vMerge/>
                  <w:vAlign w:val="bottom"/>
                </w:tcPr>
                <w:p w:rsidR="00EA24D0" w:rsidRDefault="00EA24D0" w:rsidP="0069097F">
                  <w:pPr>
                    <w:jc w:val="center"/>
                    <w:rPr>
                      <w:rFonts w:ascii="Arial" w:hAnsi="Arial" w:cs="Arial"/>
                      <w:i/>
                      <w:iCs/>
                      <w:sz w:val="18"/>
                      <w:szCs w:val="18"/>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
              </w:trPr>
              <w:tc>
                <w:tcPr>
                  <w:tcW w:w="1030" w:type="dxa"/>
                </w:tcPr>
                <w:p w:rsidR="00EA24D0" w:rsidRPr="005F10D8" w:rsidRDefault="00EA24D0" w:rsidP="0069097F">
                  <w:pPr>
                    <w:rPr>
                      <w:rFonts w:ascii="Arial" w:hAnsi="Arial" w:cs="Arial"/>
                      <w:sz w:val="18"/>
                      <w:szCs w:val="18"/>
                    </w:rPr>
                  </w:pPr>
                </w:p>
              </w:tc>
              <w:tc>
                <w:tcPr>
                  <w:tcW w:w="1922" w:type="dxa"/>
                  <w:gridSpan w:val="2"/>
                </w:tcPr>
                <w:p w:rsidR="00EA24D0" w:rsidRPr="005F10D8" w:rsidRDefault="00EA24D0" w:rsidP="0069097F">
                  <w:pPr>
                    <w:rPr>
                      <w:rFonts w:ascii="Arial" w:hAnsi="Arial" w:cs="Arial"/>
                      <w:sz w:val="18"/>
                      <w:szCs w:val="18"/>
                    </w:rPr>
                  </w:pPr>
                  <w:r w:rsidRPr="005F10D8">
                    <w:rPr>
                      <w:rFonts w:ascii="Arial" w:hAnsi="Arial" w:cs="Arial"/>
                      <w:sz w:val="18"/>
                      <w:szCs w:val="18"/>
                    </w:rPr>
                    <w:t>laurea</w:t>
                  </w:r>
                </w:p>
              </w:tc>
              <w:tc>
                <w:tcPr>
                  <w:tcW w:w="1543" w:type="dxa"/>
                  <w:gridSpan w:val="3"/>
                  <w:vMerge/>
                  <w:vAlign w:val="bottom"/>
                </w:tcPr>
                <w:p w:rsidR="00EA24D0" w:rsidRDefault="00EA24D0" w:rsidP="0069097F">
                  <w:pPr>
                    <w:jc w:val="center"/>
                    <w:rPr>
                      <w:rFonts w:ascii="Arial" w:hAnsi="Arial" w:cs="Arial"/>
                      <w:i/>
                      <w:iCs/>
                      <w:sz w:val="18"/>
                      <w:szCs w:val="18"/>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243"/>
              </w:trPr>
              <w:tc>
                <w:tcPr>
                  <w:tcW w:w="2681" w:type="dxa"/>
                  <w:gridSpan w:val="2"/>
                </w:tcPr>
                <w:p w:rsidR="00EA24D0" w:rsidRPr="005F10D8" w:rsidRDefault="00EA24D0" w:rsidP="0069097F">
                  <w:pPr>
                    <w:keepNext/>
                    <w:rPr>
                      <w:rFonts w:ascii="Arial" w:hAnsi="Arial" w:cs="Arial"/>
                      <w:sz w:val="18"/>
                      <w:szCs w:val="18"/>
                    </w:rPr>
                  </w:pPr>
                  <w:r w:rsidRPr="005F10D8">
                    <w:rPr>
                      <w:rFonts w:ascii="Arial" w:hAnsi="Arial" w:cs="Arial"/>
                      <w:b/>
                      <w:bCs/>
                      <w:sz w:val="18"/>
                      <w:szCs w:val="18"/>
                    </w:rPr>
                    <w:t>Difficoltà economiche</w:t>
                  </w:r>
                </w:p>
              </w:tc>
              <w:tc>
                <w:tcPr>
                  <w:tcW w:w="521" w:type="dxa"/>
                  <w:gridSpan w:val="2"/>
                </w:tcPr>
                <w:p w:rsidR="00EA24D0" w:rsidRPr="00A3045D" w:rsidRDefault="00EA24D0" w:rsidP="0069097F">
                  <w:pPr>
                    <w:keepNext/>
                    <w:rPr>
                      <w:rFonts w:ascii="Arial" w:hAnsi="Arial" w:cs="Arial"/>
                      <w:sz w:val="16"/>
                      <w:szCs w:val="16"/>
                    </w:rPr>
                  </w:pPr>
                </w:p>
              </w:tc>
              <w:tc>
                <w:tcPr>
                  <w:tcW w:w="1010" w:type="dxa"/>
                  <w:vAlign w:val="bottom"/>
                </w:tcPr>
                <w:p w:rsidR="00EA24D0" w:rsidRPr="001B6B3F" w:rsidRDefault="00EA24D0" w:rsidP="0069097F">
                  <w:pPr>
                    <w:jc w:val="center"/>
                    <w:rPr>
                      <w:rFonts w:ascii="Arial" w:hAnsi="Arial" w:cs="Arial"/>
                      <w:sz w:val="16"/>
                      <w:szCs w:val="16"/>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243"/>
              </w:trPr>
              <w:tc>
                <w:tcPr>
                  <w:tcW w:w="1030" w:type="dxa"/>
                </w:tcPr>
                <w:p w:rsidR="00EA24D0" w:rsidRPr="005F10D8" w:rsidRDefault="00EA24D0" w:rsidP="0069097F">
                  <w:pPr>
                    <w:rPr>
                      <w:rFonts w:ascii="Arial" w:hAnsi="Arial" w:cs="Arial"/>
                      <w:sz w:val="18"/>
                      <w:szCs w:val="18"/>
                    </w:rPr>
                  </w:pPr>
                </w:p>
              </w:tc>
              <w:tc>
                <w:tcPr>
                  <w:tcW w:w="1651" w:type="dxa"/>
                </w:tcPr>
                <w:p w:rsidR="00EA24D0" w:rsidRPr="005F10D8" w:rsidRDefault="00EA24D0" w:rsidP="0069097F">
                  <w:pPr>
                    <w:rPr>
                      <w:rFonts w:ascii="Arial" w:hAnsi="Arial" w:cs="Arial"/>
                      <w:sz w:val="18"/>
                      <w:szCs w:val="18"/>
                    </w:rPr>
                  </w:pPr>
                  <w:r w:rsidRPr="005F10D8">
                    <w:rPr>
                      <w:rFonts w:ascii="Arial" w:hAnsi="Arial" w:cs="Arial"/>
                      <w:sz w:val="18"/>
                      <w:szCs w:val="18"/>
                    </w:rPr>
                    <w:t xml:space="preserve">molte </w:t>
                  </w:r>
                </w:p>
              </w:tc>
              <w:tc>
                <w:tcPr>
                  <w:tcW w:w="1531" w:type="dxa"/>
                  <w:gridSpan w:val="3"/>
                  <w:vMerge w:val="restart"/>
                  <w:vAlign w:val="bottom"/>
                </w:tcPr>
                <w:p w:rsidR="00EA24D0" w:rsidRPr="00A3045D" w:rsidRDefault="00EA24D0" w:rsidP="0048361A">
                  <w:pPr>
                    <w:ind w:firstLine="201"/>
                    <w:rPr>
                      <w:rFonts w:ascii="Arial" w:hAnsi="Arial" w:cs="Arial"/>
                      <w:sz w:val="18"/>
                      <w:szCs w:val="18"/>
                    </w:rPr>
                  </w:pPr>
                  <w:r>
                    <w:rPr>
                      <w:rFonts w:ascii="Arial" w:hAnsi="Arial" w:cs="Arial"/>
                      <w:sz w:val="18"/>
                      <w:szCs w:val="18"/>
                    </w:rPr>
                    <w:t>0,0</w:t>
                  </w:r>
                </w:p>
                <w:p w:rsidR="00EA24D0" w:rsidRPr="00A3045D" w:rsidRDefault="00EA24D0" w:rsidP="0048361A">
                  <w:pPr>
                    <w:ind w:firstLine="201"/>
                    <w:rPr>
                      <w:rFonts w:ascii="Arial" w:hAnsi="Arial" w:cs="Arial"/>
                      <w:sz w:val="18"/>
                      <w:szCs w:val="18"/>
                    </w:rPr>
                  </w:pPr>
                  <w:r>
                    <w:rPr>
                      <w:rFonts w:ascii="Arial" w:hAnsi="Arial" w:cs="Arial"/>
                      <w:sz w:val="18"/>
                      <w:szCs w:val="18"/>
                    </w:rPr>
                    <w:t>1,9</w:t>
                  </w:r>
                </w:p>
                <w:p w:rsidR="00EA24D0" w:rsidRDefault="00EA24D0" w:rsidP="0048361A">
                  <w:pPr>
                    <w:ind w:firstLine="201"/>
                    <w:rPr>
                      <w:rFonts w:ascii="Arial" w:hAnsi="Arial" w:cs="Arial"/>
                      <w:i/>
                      <w:iCs/>
                      <w:sz w:val="18"/>
                      <w:szCs w:val="18"/>
                    </w:rPr>
                  </w:pPr>
                  <w:r>
                    <w:rPr>
                      <w:rFonts w:ascii="Arial" w:hAnsi="Arial" w:cs="Arial"/>
                      <w:sz w:val="18"/>
                      <w:szCs w:val="18"/>
                    </w:rPr>
                    <w:t>1,2</w:t>
                  </w: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243"/>
              </w:trPr>
              <w:tc>
                <w:tcPr>
                  <w:tcW w:w="1030" w:type="dxa"/>
                </w:tcPr>
                <w:p w:rsidR="00EA24D0" w:rsidRPr="005F10D8" w:rsidRDefault="00EA24D0" w:rsidP="0069097F">
                  <w:pPr>
                    <w:rPr>
                      <w:rFonts w:ascii="Arial" w:hAnsi="Arial" w:cs="Arial"/>
                      <w:sz w:val="18"/>
                      <w:szCs w:val="18"/>
                    </w:rPr>
                  </w:pPr>
                </w:p>
              </w:tc>
              <w:tc>
                <w:tcPr>
                  <w:tcW w:w="1651" w:type="dxa"/>
                </w:tcPr>
                <w:p w:rsidR="00EA24D0" w:rsidRPr="005F10D8" w:rsidRDefault="00EA24D0" w:rsidP="0069097F">
                  <w:pPr>
                    <w:rPr>
                      <w:rFonts w:ascii="Arial" w:hAnsi="Arial" w:cs="Arial"/>
                      <w:sz w:val="18"/>
                      <w:szCs w:val="18"/>
                    </w:rPr>
                  </w:pPr>
                  <w:r w:rsidRPr="005F10D8">
                    <w:rPr>
                      <w:rFonts w:ascii="Arial" w:hAnsi="Arial" w:cs="Arial"/>
                      <w:sz w:val="18"/>
                      <w:szCs w:val="18"/>
                    </w:rPr>
                    <w:t xml:space="preserve">qualche </w:t>
                  </w:r>
                </w:p>
              </w:tc>
              <w:tc>
                <w:tcPr>
                  <w:tcW w:w="1531" w:type="dxa"/>
                  <w:gridSpan w:val="3"/>
                  <w:vMerge/>
                  <w:vAlign w:val="bottom"/>
                </w:tcPr>
                <w:p w:rsidR="00EA24D0" w:rsidRDefault="00EA24D0" w:rsidP="0069097F">
                  <w:pPr>
                    <w:jc w:val="center"/>
                    <w:rPr>
                      <w:rFonts w:ascii="Arial" w:hAnsi="Arial" w:cs="Arial"/>
                      <w:i/>
                      <w:iCs/>
                      <w:sz w:val="18"/>
                      <w:szCs w:val="18"/>
                    </w:rPr>
                  </w:pPr>
                </w:p>
              </w:tc>
            </w:tr>
            <w:tr w:rsidR="00EA24D0" w:rsidRPr="002A5E7C" w:rsidTr="00B41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243"/>
              </w:trPr>
              <w:tc>
                <w:tcPr>
                  <w:tcW w:w="1030" w:type="dxa"/>
                </w:tcPr>
                <w:p w:rsidR="00EA24D0" w:rsidRPr="005F10D8" w:rsidRDefault="00EA24D0" w:rsidP="0069097F">
                  <w:pPr>
                    <w:rPr>
                      <w:rFonts w:ascii="Arial" w:hAnsi="Arial" w:cs="Arial"/>
                      <w:sz w:val="18"/>
                      <w:szCs w:val="18"/>
                    </w:rPr>
                  </w:pPr>
                </w:p>
              </w:tc>
              <w:tc>
                <w:tcPr>
                  <w:tcW w:w="1651" w:type="dxa"/>
                </w:tcPr>
                <w:p w:rsidR="00EA24D0" w:rsidRPr="005F10D8" w:rsidRDefault="00EA24D0" w:rsidP="0069097F">
                  <w:pPr>
                    <w:rPr>
                      <w:rFonts w:ascii="Arial" w:hAnsi="Arial" w:cs="Arial"/>
                      <w:sz w:val="18"/>
                      <w:szCs w:val="18"/>
                    </w:rPr>
                  </w:pPr>
                  <w:r w:rsidRPr="005F10D8">
                    <w:rPr>
                      <w:rFonts w:ascii="Arial" w:hAnsi="Arial" w:cs="Arial"/>
                      <w:sz w:val="18"/>
                      <w:szCs w:val="18"/>
                    </w:rPr>
                    <w:t>nessuna</w:t>
                  </w:r>
                </w:p>
              </w:tc>
              <w:tc>
                <w:tcPr>
                  <w:tcW w:w="1531" w:type="dxa"/>
                  <w:gridSpan w:val="3"/>
                  <w:vMerge/>
                  <w:vAlign w:val="bottom"/>
                </w:tcPr>
                <w:p w:rsidR="00EA24D0" w:rsidRDefault="00EA24D0" w:rsidP="0069097F">
                  <w:pPr>
                    <w:jc w:val="center"/>
                    <w:rPr>
                      <w:rFonts w:ascii="Arial" w:hAnsi="Arial" w:cs="Arial"/>
                      <w:i/>
                      <w:iCs/>
                      <w:sz w:val="18"/>
                      <w:szCs w:val="18"/>
                    </w:rPr>
                  </w:pPr>
                </w:p>
              </w:tc>
            </w:tr>
            <w:tr w:rsidR="00EA24D0" w:rsidRPr="002A5E7C" w:rsidTr="00B41E09">
              <w:trPr>
                <w:gridAfter w:val="1"/>
                <w:wAfter w:w="283" w:type="dxa"/>
                <w:cantSplit/>
                <w:trHeight w:val="402"/>
              </w:trPr>
              <w:tc>
                <w:tcPr>
                  <w:tcW w:w="4212" w:type="dxa"/>
                  <w:gridSpan w:val="5"/>
                  <w:tcBorders>
                    <w:top w:val="single" w:sz="4" w:space="0" w:color="auto"/>
                    <w:left w:val="nil"/>
                    <w:bottom w:val="nil"/>
                    <w:right w:val="nil"/>
                  </w:tcBorders>
                </w:tcPr>
                <w:p w:rsidR="00EA24D0" w:rsidRPr="00F15A8A" w:rsidRDefault="00EA24D0" w:rsidP="00B41E09">
                  <w:pPr>
                    <w:ind w:left="2" w:hanging="180"/>
                    <w:rPr>
                      <w:rFonts w:ascii="Arial" w:hAnsi="Arial" w:cs="Arial"/>
                      <w:bCs/>
                      <w:iCs/>
                      <w:sz w:val="16"/>
                      <w:szCs w:val="16"/>
                    </w:rPr>
                  </w:pPr>
                  <w:r w:rsidRPr="00F15A8A">
                    <w:rPr>
                      <w:rFonts w:ascii="Arial" w:hAnsi="Arial" w:cs="Arial"/>
                      <w:bCs/>
                      <w:iCs/>
                      <w:sz w:val="16"/>
                      <w:szCs w:val="16"/>
                    </w:rPr>
                    <w:t xml:space="preserve">* </w:t>
                  </w:r>
                  <w:r w:rsidR="00B41E09">
                    <w:rPr>
                      <w:rFonts w:ascii="Arial" w:hAnsi="Arial" w:cs="Arial"/>
                      <w:bCs/>
                      <w:iCs/>
                      <w:sz w:val="16"/>
                      <w:szCs w:val="16"/>
                    </w:rPr>
                    <w:t>*</w:t>
                  </w:r>
                  <w:r w:rsidRPr="00F15A8A">
                    <w:rPr>
                      <w:rFonts w:ascii="Arial" w:hAnsi="Arial" w:cs="Arial"/>
                      <w:bCs/>
                      <w:iCs/>
                      <w:sz w:val="16"/>
                      <w:szCs w:val="16"/>
                    </w:rPr>
                    <w:t xml:space="preserve">consumatore </w:t>
                  </w:r>
                  <w:r w:rsidRPr="00F15A8A">
                    <w:rPr>
                      <w:rFonts w:ascii="Arial" w:hAnsi="Arial" w:cs="Arial"/>
                      <w:bCs/>
                      <w:i/>
                      <w:iCs/>
                      <w:sz w:val="16"/>
                      <w:szCs w:val="16"/>
                    </w:rPr>
                    <w:t>binge</w:t>
                  </w:r>
                  <w:r w:rsidRPr="00F15A8A">
                    <w:rPr>
                      <w:rFonts w:ascii="Arial" w:hAnsi="Arial" w:cs="Arial"/>
                      <w:bCs/>
                      <w:iCs/>
                      <w:sz w:val="16"/>
                      <w:szCs w:val="16"/>
                    </w:rPr>
                    <w:t>: ha bevuto nell’ultimo mese almeno una volta 5 o più (per gli uomini) o 4 o più (per le donne) unità di bevanda alcolica in una sola occasione</w:t>
                  </w:r>
                  <w:r w:rsidR="008A6F33">
                    <w:rPr>
                      <w:rFonts w:ascii="Arial" w:hAnsi="Arial" w:cs="Arial"/>
                      <w:bCs/>
                      <w:iCs/>
                      <w:sz w:val="16"/>
                      <w:szCs w:val="16"/>
                    </w:rPr>
                    <w:t>.</w:t>
                  </w:r>
                </w:p>
              </w:tc>
            </w:tr>
          </w:tbl>
          <w:p w:rsidR="00EA24D0" w:rsidRDefault="00EA24D0" w:rsidP="00767352">
            <w:pPr>
              <w:rPr>
                <w:rFonts w:ascii="Arial" w:hAnsi="Arial" w:cs="Arial"/>
                <w:szCs w:val="20"/>
              </w:rPr>
            </w:pPr>
          </w:p>
        </w:tc>
      </w:tr>
    </w:tbl>
    <w:p w:rsidR="00956F18" w:rsidRDefault="00956F18" w:rsidP="00956F18">
      <w:pPr>
        <w:jc w:val="both"/>
        <w:rPr>
          <w:rFonts w:ascii="Arial" w:hAnsi="Arial" w:cs="Arial"/>
          <w:b/>
          <w:i/>
          <w:color w:val="000080"/>
          <w:sz w:val="28"/>
          <w:szCs w:val="28"/>
        </w:rPr>
      </w:pPr>
      <w:r w:rsidRPr="008C5ABC">
        <w:rPr>
          <w:rFonts w:ascii="Arial" w:hAnsi="Arial" w:cs="Arial"/>
          <w:b/>
          <w:i/>
          <w:color w:val="000080"/>
          <w:sz w:val="28"/>
          <w:szCs w:val="28"/>
        </w:rPr>
        <w:t>Conclusioni e raccomandazioni</w:t>
      </w:r>
    </w:p>
    <w:p w:rsidR="00E14988" w:rsidRDefault="00956F18" w:rsidP="00F87C9A">
      <w:pPr>
        <w:autoSpaceDE w:val="0"/>
        <w:autoSpaceDN w:val="0"/>
        <w:adjustRightInd w:val="0"/>
        <w:jc w:val="both"/>
        <w:rPr>
          <w:rFonts w:ascii="Arial" w:hAnsi="Arial" w:cs="Arial"/>
          <w:sz w:val="22"/>
          <w:szCs w:val="22"/>
        </w:rPr>
      </w:pPr>
      <w:r>
        <w:rPr>
          <w:rFonts w:ascii="Arial" w:hAnsi="Arial" w:cs="Arial"/>
          <w:sz w:val="22"/>
          <w:szCs w:val="22"/>
        </w:rPr>
        <w:t xml:space="preserve">La maggioranza degli intervistati </w:t>
      </w:r>
      <w:r w:rsidRPr="00B132EA">
        <w:rPr>
          <w:rFonts w:ascii="Arial" w:hAnsi="Arial" w:cs="Arial"/>
          <w:sz w:val="22"/>
          <w:szCs w:val="22"/>
        </w:rPr>
        <w:t xml:space="preserve">nella ASL </w:t>
      </w:r>
      <w:r>
        <w:rPr>
          <w:rFonts w:ascii="Arial" w:hAnsi="Arial" w:cs="Arial"/>
          <w:sz w:val="22"/>
          <w:szCs w:val="22"/>
        </w:rPr>
        <w:t xml:space="preserve">Napoli 3 Sud </w:t>
      </w:r>
      <w:r w:rsidR="00E14988">
        <w:rPr>
          <w:rFonts w:ascii="Arial" w:hAnsi="Arial" w:cs="Arial"/>
          <w:sz w:val="22"/>
          <w:szCs w:val="22"/>
        </w:rPr>
        <w:t xml:space="preserve">riferisce di </w:t>
      </w:r>
      <w:r w:rsidRPr="00A60742">
        <w:rPr>
          <w:rFonts w:ascii="Arial" w:hAnsi="Arial" w:cs="Arial"/>
          <w:sz w:val="22"/>
          <w:szCs w:val="22"/>
        </w:rPr>
        <w:t>non b</w:t>
      </w:r>
      <w:r>
        <w:rPr>
          <w:rFonts w:ascii="Arial" w:hAnsi="Arial" w:cs="Arial"/>
          <w:sz w:val="22"/>
          <w:szCs w:val="22"/>
        </w:rPr>
        <w:t>e</w:t>
      </w:r>
      <w:r w:rsidR="00E14988">
        <w:rPr>
          <w:rFonts w:ascii="Arial" w:hAnsi="Arial" w:cs="Arial"/>
          <w:sz w:val="22"/>
          <w:szCs w:val="22"/>
        </w:rPr>
        <w:t>re</w:t>
      </w:r>
      <w:r>
        <w:rPr>
          <w:rFonts w:ascii="Arial" w:hAnsi="Arial" w:cs="Arial"/>
          <w:sz w:val="22"/>
          <w:szCs w:val="22"/>
        </w:rPr>
        <w:t xml:space="preserve"> alcol o </w:t>
      </w:r>
      <w:r w:rsidR="00E14988">
        <w:rPr>
          <w:rFonts w:ascii="Arial" w:hAnsi="Arial" w:cs="Arial"/>
          <w:sz w:val="22"/>
          <w:szCs w:val="22"/>
        </w:rPr>
        <w:t xml:space="preserve">di bere </w:t>
      </w:r>
      <w:r>
        <w:rPr>
          <w:rFonts w:ascii="Arial" w:hAnsi="Arial" w:cs="Arial"/>
          <w:sz w:val="22"/>
          <w:szCs w:val="22"/>
        </w:rPr>
        <w:t>moderatament</w:t>
      </w:r>
      <w:r w:rsidR="00E14988">
        <w:rPr>
          <w:rFonts w:ascii="Arial" w:hAnsi="Arial" w:cs="Arial"/>
          <w:sz w:val="22"/>
          <w:szCs w:val="22"/>
        </w:rPr>
        <w:t xml:space="preserve">e ma di questi solo il 4% risulta essere un bevitore a rischio contro una percentuale nazionale del 19% : </w:t>
      </w:r>
      <w:r w:rsidR="00AA7C43">
        <w:rPr>
          <w:rFonts w:ascii="Arial" w:hAnsi="Arial" w:cs="Arial"/>
          <w:sz w:val="22"/>
          <w:szCs w:val="22"/>
        </w:rPr>
        <w:t xml:space="preserve">probabilmente tale valore </w:t>
      </w:r>
      <w:r w:rsidR="00E14988">
        <w:rPr>
          <w:rFonts w:ascii="Arial" w:hAnsi="Arial" w:cs="Arial"/>
          <w:sz w:val="22"/>
          <w:szCs w:val="22"/>
        </w:rPr>
        <w:t>si deve considerare</w:t>
      </w:r>
      <w:r w:rsidR="00AA7C43">
        <w:rPr>
          <w:rFonts w:ascii="Arial" w:hAnsi="Arial" w:cs="Arial"/>
          <w:sz w:val="22"/>
          <w:szCs w:val="22"/>
        </w:rPr>
        <w:t xml:space="preserve"> sottostimato</w:t>
      </w:r>
      <w:r w:rsidR="00E14988">
        <w:rPr>
          <w:rFonts w:ascii="Arial" w:hAnsi="Arial" w:cs="Arial"/>
          <w:sz w:val="22"/>
          <w:szCs w:val="22"/>
        </w:rPr>
        <w:t>.</w:t>
      </w:r>
      <w:r w:rsidR="00AA7C43">
        <w:rPr>
          <w:rFonts w:ascii="Arial" w:hAnsi="Arial" w:cs="Arial"/>
          <w:sz w:val="22"/>
          <w:szCs w:val="22"/>
        </w:rPr>
        <w:t xml:space="preserve"> </w:t>
      </w:r>
    </w:p>
    <w:p w:rsidR="00B72BF3" w:rsidRPr="00E14988" w:rsidRDefault="00956F18" w:rsidP="00F87C9A">
      <w:pPr>
        <w:autoSpaceDE w:val="0"/>
        <w:autoSpaceDN w:val="0"/>
        <w:adjustRightInd w:val="0"/>
        <w:jc w:val="both"/>
        <w:rPr>
          <w:rFonts w:ascii="Tahoma" w:eastAsiaTheme="minorHAnsi" w:hAnsi="Tahoma" w:cs="Tahoma"/>
          <w:color w:val="FF0000"/>
          <w:sz w:val="16"/>
          <w:szCs w:val="16"/>
          <w:lang w:eastAsia="en-US"/>
        </w:rPr>
      </w:pPr>
      <w:r w:rsidRPr="00A60742">
        <w:rPr>
          <w:rFonts w:ascii="Arial" w:hAnsi="Arial" w:cs="Arial"/>
          <w:sz w:val="22"/>
          <w:szCs w:val="22"/>
        </w:rPr>
        <w:t>I risultati sottolineano</w:t>
      </w:r>
      <w:r w:rsidR="00E14988">
        <w:rPr>
          <w:rFonts w:ascii="Arial" w:hAnsi="Arial" w:cs="Arial"/>
          <w:sz w:val="22"/>
          <w:szCs w:val="22"/>
        </w:rPr>
        <w:t xml:space="preserve"> comunque</w:t>
      </w:r>
      <w:r w:rsidRPr="00A60742">
        <w:rPr>
          <w:rFonts w:ascii="Arial" w:hAnsi="Arial" w:cs="Arial"/>
          <w:sz w:val="22"/>
          <w:szCs w:val="22"/>
        </w:rPr>
        <w:t xml:space="preserve"> l’importanza di diffondere maggiormente la percezione del rischio collegato</w:t>
      </w:r>
      <w:r>
        <w:rPr>
          <w:rFonts w:ascii="Arial" w:hAnsi="Arial" w:cs="Arial"/>
          <w:sz w:val="22"/>
          <w:szCs w:val="22"/>
        </w:rPr>
        <w:t xml:space="preserve"> </w:t>
      </w:r>
      <w:r w:rsidRPr="00A60742">
        <w:rPr>
          <w:rFonts w:ascii="Arial" w:hAnsi="Arial" w:cs="Arial"/>
          <w:sz w:val="22"/>
          <w:szCs w:val="22"/>
        </w:rPr>
        <w:t>al consumo dell’alcol sia nella popolazione generale (in particolare nei giovani) sia negli operatori</w:t>
      </w:r>
      <w:r>
        <w:rPr>
          <w:rFonts w:ascii="Arial" w:hAnsi="Arial" w:cs="Arial"/>
          <w:sz w:val="22"/>
          <w:szCs w:val="22"/>
        </w:rPr>
        <w:t xml:space="preserve"> </w:t>
      </w:r>
      <w:r w:rsidRPr="00A60742">
        <w:rPr>
          <w:rFonts w:ascii="Arial" w:hAnsi="Arial" w:cs="Arial"/>
          <w:sz w:val="22"/>
          <w:szCs w:val="22"/>
        </w:rPr>
        <w:t>sanitari. Nonostante la capacità del medico di affrontare l’argomento “alcol” con i pazienti sia</w:t>
      </w:r>
      <w:r>
        <w:rPr>
          <w:rFonts w:ascii="Arial" w:hAnsi="Arial" w:cs="Arial"/>
          <w:sz w:val="22"/>
          <w:szCs w:val="22"/>
        </w:rPr>
        <w:t xml:space="preserve"> </w:t>
      </w:r>
      <w:r w:rsidRPr="00A60742">
        <w:rPr>
          <w:rFonts w:ascii="Arial" w:hAnsi="Arial" w:cs="Arial"/>
          <w:sz w:val="22"/>
          <w:szCs w:val="22"/>
        </w:rPr>
        <w:t>giudicata da questi come segno di una buona relazione medico-paziente (OMS, 2009) e risulti</w:t>
      </w:r>
      <w:r>
        <w:rPr>
          <w:rFonts w:ascii="Arial" w:hAnsi="Arial" w:cs="Arial"/>
          <w:sz w:val="22"/>
          <w:szCs w:val="22"/>
        </w:rPr>
        <w:t xml:space="preserve"> </w:t>
      </w:r>
      <w:r w:rsidRPr="00A60742">
        <w:rPr>
          <w:rFonts w:ascii="Arial" w:hAnsi="Arial" w:cs="Arial"/>
          <w:sz w:val="22"/>
          <w:szCs w:val="22"/>
        </w:rPr>
        <w:t>anche efficace nel ridurre il consumo e gli effetti negativi dell’alcol, rimane scarso l’interesse dei</w:t>
      </w:r>
      <w:r w:rsidR="005600A3">
        <w:rPr>
          <w:rFonts w:ascii="Arial" w:hAnsi="Arial" w:cs="Arial"/>
          <w:sz w:val="22"/>
          <w:szCs w:val="22"/>
        </w:rPr>
        <w:t xml:space="preserve"> </w:t>
      </w:r>
      <w:r w:rsidRPr="00A60742">
        <w:rPr>
          <w:rFonts w:ascii="Arial" w:hAnsi="Arial" w:cs="Arial"/>
          <w:sz w:val="22"/>
          <w:szCs w:val="22"/>
        </w:rPr>
        <w:t>medici e degli altri operatori sanitari rispetto al consumo di alcol dei propri assistiti: solo pochi</w:t>
      </w:r>
      <w:r>
        <w:rPr>
          <w:rFonts w:ascii="Arial" w:hAnsi="Arial" w:cs="Arial"/>
          <w:sz w:val="22"/>
          <w:szCs w:val="22"/>
        </w:rPr>
        <w:t xml:space="preserve"> </w:t>
      </w:r>
      <w:r w:rsidRPr="00A60742">
        <w:rPr>
          <w:rFonts w:ascii="Arial" w:hAnsi="Arial" w:cs="Arial"/>
          <w:sz w:val="22"/>
          <w:szCs w:val="22"/>
        </w:rPr>
        <w:t>bevitori a rischio riferiscono di aver ricevuto dal proprio medico un consiglio di bere meno.</w:t>
      </w:r>
      <w:r>
        <w:rPr>
          <w:rFonts w:ascii="Arial" w:hAnsi="Arial" w:cs="Arial"/>
          <w:sz w:val="22"/>
          <w:szCs w:val="22"/>
        </w:rPr>
        <w:t xml:space="preserve"> </w:t>
      </w:r>
    </w:p>
    <w:p w:rsidR="00EA24D0" w:rsidRDefault="00EA24D0" w:rsidP="00EA24D0">
      <w:pPr>
        <w:spacing w:before="240"/>
        <w:rPr>
          <w:rFonts w:ascii="Arial" w:hAnsi="Arial" w:cs="Arial"/>
          <w:sz w:val="22"/>
          <w:szCs w:val="20"/>
        </w:rPr>
      </w:pPr>
    </w:p>
    <w:p w:rsidR="00956F18" w:rsidRPr="00314330" w:rsidRDefault="00956F18" w:rsidP="00E44EC4">
      <w:pPr>
        <w:autoSpaceDE w:val="0"/>
        <w:autoSpaceDN w:val="0"/>
        <w:adjustRightInd w:val="0"/>
        <w:jc w:val="both"/>
        <w:rPr>
          <w:rFonts w:ascii="Arial" w:hAnsi="Arial" w:cs="Arial"/>
          <w:b/>
          <w:bCs/>
          <w:color w:val="D32E33"/>
          <w:sz w:val="44"/>
          <w:szCs w:val="44"/>
        </w:rPr>
      </w:pPr>
      <w:r w:rsidRPr="00314330">
        <w:rPr>
          <w:rFonts w:ascii="Arial" w:hAnsi="Arial" w:cs="Arial"/>
          <w:b/>
          <w:bCs/>
          <w:color w:val="D32E33"/>
          <w:sz w:val="44"/>
          <w:szCs w:val="44"/>
        </w:rPr>
        <w:t>ABITUDINE AL FUMO</w:t>
      </w:r>
    </w:p>
    <w:p w:rsidR="0028336D" w:rsidRPr="00956F18" w:rsidRDefault="0028336D" w:rsidP="00F87C9A">
      <w:pPr>
        <w:pStyle w:val="StileArial26ptGrassettoBluscuroInferioreSingolaAuto"/>
        <w:jc w:val="both"/>
        <w:rPr>
          <w:caps/>
          <w:color w:val="auto"/>
          <w:sz w:val="40"/>
          <w:szCs w:val="40"/>
        </w:rPr>
      </w:pPr>
    </w:p>
    <w:p w:rsidR="00C45C53" w:rsidRDefault="00C45C53" w:rsidP="00F87C9A">
      <w:pPr>
        <w:jc w:val="both"/>
        <w:rPr>
          <w:rFonts w:ascii="Arial" w:hAnsi="Arial" w:cs="Arial"/>
          <w:sz w:val="22"/>
          <w:szCs w:val="22"/>
        </w:rPr>
      </w:pPr>
      <w:r w:rsidRPr="00EF7A16">
        <w:rPr>
          <w:rFonts w:ascii="Arial" w:hAnsi="Arial" w:cs="Arial"/>
          <w:sz w:val="22"/>
          <w:szCs w:val="22"/>
        </w:rPr>
        <w:t xml:space="preserve">Il fumo di tabacco è il principale fattore di rischio </w:t>
      </w:r>
      <w:r>
        <w:rPr>
          <w:rFonts w:ascii="Arial" w:hAnsi="Arial" w:cs="Arial"/>
          <w:sz w:val="22"/>
          <w:szCs w:val="22"/>
        </w:rPr>
        <w:t>di</w:t>
      </w:r>
      <w:r w:rsidRPr="00EF7A16">
        <w:rPr>
          <w:rFonts w:ascii="Arial" w:hAnsi="Arial" w:cs="Arial"/>
          <w:sz w:val="22"/>
          <w:szCs w:val="22"/>
        </w:rPr>
        <w:t xml:space="preserve"> numerose patologie croniche, in particolare</w:t>
      </w:r>
      <w:r>
        <w:rPr>
          <w:rFonts w:ascii="Arial" w:hAnsi="Arial" w:cs="Arial"/>
          <w:sz w:val="22"/>
          <w:szCs w:val="22"/>
        </w:rPr>
        <w:t xml:space="preserve"> </w:t>
      </w:r>
      <w:r w:rsidRPr="00EF7A16">
        <w:rPr>
          <w:rFonts w:ascii="Arial" w:hAnsi="Arial" w:cs="Arial"/>
          <w:sz w:val="22"/>
          <w:szCs w:val="22"/>
        </w:rPr>
        <w:t>malattie cardiovasc</w:t>
      </w:r>
      <w:r>
        <w:rPr>
          <w:rFonts w:ascii="Arial" w:hAnsi="Arial" w:cs="Arial"/>
          <w:sz w:val="22"/>
          <w:szCs w:val="22"/>
        </w:rPr>
        <w:t xml:space="preserve">olari, respiratorie e neoplasie. Rappresenta inoltre il primo fattore di rischio </w:t>
      </w:r>
      <w:r w:rsidRPr="00EF7A16">
        <w:rPr>
          <w:rFonts w:ascii="Arial" w:hAnsi="Arial" w:cs="Arial"/>
          <w:sz w:val="22"/>
          <w:szCs w:val="22"/>
        </w:rPr>
        <w:t>evitabile di morte precoce, a cui gli esperti</w:t>
      </w:r>
      <w:r>
        <w:rPr>
          <w:rFonts w:ascii="Arial" w:hAnsi="Arial" w:cs="Arial"/>
          <w:sz w:val="22"/>
          <w:szCs w:val="22"/>
        </w:rPr>
        <w:t xml:space="preserve"> </w:t>
      </w:r>
      <w:r w:rsidRPr="00EF7A16">
        <w:rPr>
          <w:rFonts w:ascii="Arial" w:hAnsi="Arial" w:cs="Arial"/>
          <w:sz w:val="22"/>
          <w:szCs w:val="22"/>
        </w:rPr>
        <w:t>attribuiscono circa il 12% degli anni di vita in buona salute persi a causa di morte precoce o</w:t>
      </w:r>
      <w:r>
        <w:rPr>
          <w:rFonts w:ascii="Arial" w:hAnsi="Arial" w:cs="Arial"/>
          <w:sz w:val="22"/>
          <w:szCs w:val="22"/>
        </w:rPr>
        <w:t xml:space="preserve"> </w:t>
      </w:r>
      <w:r w:rsidRPr="00EF7A16">
        <w:rPr>
          <w:rFonts w:ascii="Arial" w:hAnsi="Arial" w:cs="Arial"/>
          <w:sz w:val="22"/>
          <w:szCs w:val="22"/>
        </w:rPr>
        <w:t>disabilità (Daly). A seconda del metodo usato, si stima che in Italia i decessi attribuibili all’abitudine</w:t>
      </w:r>
      <w:r>
        <w:rPr>
          <w:rFonts w:ascii="Arial" w:hAnsi="Arial" w:cs="Arial"/>
          <w:sz w:val="22"/>
          <w:szCs w:val="22"/>
        </w:rPr>
        <w:t xml:space="preserve"> </w:t>
      </w:r>
      <w:r w:rsidRPr="00EF7A16">
        <w:rPr>
          <w:rFonts w:ascii="Arial" w:hAnsi="Arial" w:cs="Arial"/>
          <w:sz w:val="22"/>
          <w:szCs w:val="22"/>
        </w:rPr>
        <w:t>al fumo siano tra i 70 e gli 80 mila all’anno con oltre un milione di anni di vita potenzialmente persi.</w:t>
      </w:r>
      <w:r>
        <w:rPr>
          <w:rFonts w:ascii="Arial" w:hAnsi="Arial" w:cs="Arial"/>
          <w:sz w:val="22"/>
          <w:szCs w:val="22"/>
        </w:rPr>
        <w:t xml:space="preserve"> </w:t>
      </w:r>
      <w:r w:rsidRPr="00EF7A16">
        <w:rPr>
          <w:rFonts w:ascii="Arial" w:hAnsi="Arial" w:cs="Arial"/>
          <w:sz w:val="22"/>
          <w:szCs w:val="22"/>
        </w:rPr>
        <w:t>Negli ultimi decenni la percentuale di fumatori tra gli uomini si è progressivamente ridotta, mentre è</w:t>
      </w:r>
      <w:r>
        <w:rPr>
          <w:rFonts w:ascii="Arial" w:hAnsi="Arial" w:cs="Arial"/>
          <w:sz w:val="22"/>
          <w:szCs w:val="22"/>
        </w:rPr>
        <w:t xml:space="preserve"> </w:t>
      </w:r>
      <w:r w:rsidRPr="00EF7A16">
        <w:rPr>
          <w:rFonts w:ascii="Arial" w:hAnsi="Arial" w:cs="Arial"/>
          <w:sz w:val="22"/>
          <w:szCs w:val="22"/>
        </w:rPr>
        <w:t>in aumento nelle donne e nei giovani.</w:t>
      </w:r>
    </w:p>
    <w:p w:rsidR="00B00BA2" w:rsidRDefault="00B00BA2" w:rsidP="00C45C53">
      <w:pPr>
        <w:rPr>
          <w:rFonts w:ascii="Arial" w:hAnsi="Arial" w:cs="Arial"/>
          <w:sz w:val="22"/>
          <w:szCs w:val="22"/>
        </w:rPr>
      </w:pPr>
    </w:p>
    <w:tbl>
      <w:tblPr>
        <w:tblStyle w:val="Grigliatabella"/>
        <w:tblW w:w="0" w:type="auto"/>
        <w:tblInd w:w="108" w:type="dxa"/>
        <w:tblLayout w:type="fixed"/>
        <w:tblLook w:val="04A0"/>
      </w:tblPr>
      <w:tblGrid>
        <w:gridCol w:w="4659"/>
        <w:gridCol w:w="4964"/>
      </w:tblGrid>
      <w:tr w:rsidR="00D63A46" w:rsidTr="00F87C9A">
        <w:trPr>
          <w:trHeight w:val="6463"/>
        </w:trPr>
        <w:tc>
          <w:tcPr>
            <w:tcW w:w="4659" w:type="dxa"/>
            <w:vMerge w:val="restart"/>
            <w:tcBorders>
              <w:top w:val="nil"/>
              <w:left w:val="nil"/>
            </w:tcBorders>
          </w:tcPr>
          <w:p w:rsidR="00D63A46" w:rsidRDefault="00D63A46" w:rsidP="00F87C9A">
            <w:pPr>
              <w:tabs>
                <w:tab w:val="left" w:pos="360"/>
              </w:tabs>
              <w:suppressAutoHyphens/>
              <w:ind w:left="-108"/>
              <w:jc w:val="both"/>
              <w:rPr>
                <w:rFonts w:ascii="Arial" w:hAnsi="Arial" w:cs="Arial"/>
                <w:bCs/>
                <w:iCs/>
              </w:rPr>
            </w:pPr>
            <w:r>
              <w:rPr>
                <w:rFonts w:ascii="Arial" w:hAnsi="Arial" w:cs="Arial"/>
                <w:bCs/>
                <w:iCs/>
              </w:rPr>
              <w:t>Rispetto all’abitudine al fumo di sigaretta nella ASL Napoli 3 Sud:</w:t>
            </w:r>
          </w:p>
          <w:p w:rsidR="00D63A46" w:rsidRDefault="00D63A46" w:rsidP="00783D29">
            <w:pPr>
              <w:numPr>
                <w:ilvl w:val="0"/>
                <w:numId w:val="4"/>
              </w:numPr>
              <w:tabs>
                <w:tab w:val="clear" w:pos="720"/>
                <w:tab w:val="left" w:pos="567"/>
              </w:tabs>
              <w:suppressAutoHyphens/>
              <w:ind w:left="567" w:hanging="207"/>
              <w:jc w:val="both"/>
              <w:rPr>
                <w:rFonts w:ascii="Arial" w:hAnsi="Arial" w:cs="Arial"/>
                <w:bCs/>
                <w:iCs/>
              </w:rPr>
            </w:pPr>
            <w:r>
              <w:rPr>
                <w:rFonts w:ascii="Arial" w:hAnsi="Arial" w:cs="Arial"/>
                <w:bCs/>
                <w:iCs/>
              </w:rPr>
              <w:t>il 62% degli intervistati ha riferito di essere non fumatore</w:t>
            </w:r>
          </w:p>
          <w:p w:rsidR="00D63A46" w:rsidRDefault="00D63A46" w:rsidP="00783D29">
            <w:pPr>
              <w:numPr>
                <w:ilvl w:val="0"/>
                <w:numId w:val="4"/>
              </w:numPr>
              <w:tabs>
                <w:tab w:val="clear" w:pos="720"/>
                <w:tab w:val="left" w:pos="567"/>
              </w:tabs>
              <w:suppressAutoHyphens/>
              <w:ind w:left="567" w:hanging="207"/>
              <w:jc w:val="both"/>
              <w:rPr>
                <w:rFonts w:ascii="Arial" w:hAnsi="Arial" w:cs="Arial"/>
                <w:bCs/>
                <w:iCs/>
              </w:rPr>
            </w:pPr>
            <w:r>
              <w:rPr>
                <w:rFonts w:ascii="Arial" w:hAnsi="Arial" w:cs="Arial"/>
                <w:bCs/>
                <w:iCs/>
              </w:rPr>
              <w:t>il 30</w:t>
            </w:r>
            <w:r w:rsidRPr="008E04EA">
              <w:rPr>
                <w:rFonts w:ascii="Arial" w:hAnsi="Arial" w:cs="Arial"/>
                <w:bCs/>
                <w:iCs/>
              </w:rPr>
              <w:t>%</w:t>
            </w:r>
            <w:r>
              <w:rPr>
                <w:rFonts w:ascii="Arial" w:hAnsi="Arial" w:cs="Arial"/>
                <w:bCs/>
                <w:iCs/>
              </w:rPr>
              <w:t xml:space="preserve"> di essere fumatore</w:t>
            </w:r>
          </w:p>
          <w:p w:rsidR="00D63A46" w:rsidRPr="00D63A46" w:rsidRDefault="00D63A46" w:rsidP="00783D29">
            <w:pPr>
              <w:numPr>
                <w:ilvl w:val="0"/>
                <w:numId w:val="4"/>
              </w:numPr>
              <w:tabs>
                <w:tab w:val="clear" w:pos="720"/>
                <w:tab w:val="left" w:pos="567"/>
              </w:tabs>
              <w:suppressAutoHyphens/>
              <w:ind w:left="567" w:hanging="207"/>
              <w:jc w:val="both"/>
              <w:rPr>
                <w:rFonts w:ascii="Arial" w:hAnsi="Arial" w:cs="Arial"/>
                <w:bCs/>
                <w:iCs/>
              </w:rPr>
            </w:pPr>
            <w:r w:rsidRPr="00D63A46">
              <w:rPr>
                <w:rFonts w:ascii="Arial" w:hAnsi="Arial" w:cs="Arial"/>
                <w:bCs/>
                <w:iCs/>
              </w:rPr>
              <w:t xml:space="preserve">l’8% di essere un ex fumatore. </w:t>
            </w:r>
          </w:p>
          <w:p w:rsidR="00D63A46" w:rsidRDefault="00D63A46" w:rsidP="00F87C9A">
            <w:pPr>
              <w:tabs>
                <w:tab w:val="left" w:pos="360"/>
              </w:tabs>
              <w:suppressAutoHyphens/>
              <w:ind w:left="-108"/>
              <w:jc w:val="both"/>
              <w:rPr>
                <w:rFonts w:ascii="Arial" w:hAnsi="Arial" w:cs="Arial"/>
                <w:bCs/>
                <w:iCs/>
              </w:rPr>
            </w:pPr>
            <w:r>
              <w:rPr>
                <w:rFonts w:ascii="Arial" w:hAnsi="Arial" w:cs="Arial"/>
                <w:bCs/>
                <w:iCs/>
              </w:rPr>
              <w:t>Si è osservata una prevalenza più elevata di fumatori:</w:t>
            </w:r>
          </w:p>
          <w:p w:rsidR="00D63A46" w:rsidRDefault="00D63A46" w:rsidP="00783D29">
            <w:pPr>
              <w:numPr>
                <w:ilvl w:val="0"/>
                <w:numId w:val="4"/>
              </w:numPr>
              <w:suppressAutoHyphens/>
              <w:jc w:val="both"/>
              <w:rPr>
                <w:rFonts w:ascii="Arial" w:hAnsi="Arial" w:cs="Arial"/>
                <w:bCs/>
                <w:iCs/>
              </w:rPr>
            </w:pPr>
            <w:r>
              <w:rPr>
                <w:rFonts w:ascii="Arial" w:hAnsi="Arial" w:cs="Arial"/>
                <w:bCs/>
                <w:iCs/>
              </w:rPr>
              <w:t>tra le persone sotto i 50 anni (soprattutto nella fascia 35-49 anni)</w:t>
            </w:r>
          </w:p>
          <w:p w:rsidR="00D63A46" w:rsidRDefault="00D63A46" w:rsidP="00783D29">
            <w:pPr>
              <w:numPr>
                <w:ilvl w:val="0"/>
                <w:numId w:val="4"/>
              </w:numPr>
              <w:suppressAutoHyphens/>
              <w:jc w:val="both"/>
              <w:rPr>
                <w:rFonts w:ascii="Arial" w:hAnsi="Arial" w:cs="Arial"/>
                <w:bCs/>
                <w:iCs/>
              </w:rPr>
            </w:pPr>
            <w:r>
              <w:rPr>
                <w:rFonts w:ascii="Arial" w:hAnsi="Arial" w:cs="Arial"/>
                <w:bCs/>
                <w:iCs/>
              </w:rPr>
              <w:t>tra gli uomini</w:t>
            </w:r>
          </w:p>
          <w:p w:rsidR="00D63A46" w:rsidRPr="00D63A46" w:rsidRDefault="00D63A46" w:rsidP="00783D29">
            <w:pPr>
              <w:numPr>
                <w:ilvl w:val="0"/>
                <w:numId w:val="4"/>
              </w:numPr>
              <w:suppressAutoHyphens/>
              <w:jc w:val="both"/>
              <w:rPr>
                <w:rFonts w:ascii="Arial" w:hAnsi="Arial" w:cs="Arial"/>
                <w:bCs/>
                <w:iCs/>
              </w:rPr>
            </w:pPr>
            <w:r w:rsidRPr="00FD3CFA">
              <w:rPr>
                <w:rFonts w:ascii="Arial" w:hAnsi="Arial" w:cs="Arial"/>
                <w:bCs/>
                <w:iCs/>
              </w:rPr>
              <w:t xml:space="preserve">tra persone con </w:t>
            </w:r>
            <w:r>
              <w:rPr>
                <w:rFonts w:ascii="Arial" w:hAnsi="Arial" w:cs="Arial"/>
                <w:bCs/>
                <w:iCs/>
              </w:rPr>
              <w:t xml:space="preserve">livello di istruzione di scuola media inferiore e </w:t>
            </w:r>
            <w:r w:rsidRPr="00D63A46">
              <w:rPr>
                <w:rFonts w:ascii="Arial" w:hAnsi="Arial" w:cs="Arial"/>
                <w:bCs/>
                <w:iCs/>
              </w:rPr>
              <w:t>con difficoltà economiche.</w:t>
            </w:r>
          </w:p>
          <w:p w:rsidR="00D63A46" w:rsidRDefault="00D63A46" w:rsidP="00F87C9A">
            <w:pPr>
              <w:autoSpaceDE w:val="0"/>
              <w:autoSpaceDN w:val="0"/>
              <w:adjustRightInd w:val="0"/>
              <w:jc w:val="both"/>
              <w:rPr>
                <w:rFonts w:ascii="Arial" w:hAnsi="Arial" w:cs="Arial"/>
              </w:rPr>
            </w:pPr>
          </w:p>
          <w:p w:rsidR="00D63A46" w:rsidRPr="00D63A46" w:rsidRDefault="00D63A46" w:rsidP="00F87C9A">
            <w:pPr>
              <w:tabs>
                <w:tab w:val="left" w:pos="567"/>
              </w:tabs>
              <w:suppressAutoHyphens/>
              <w:ind w:left="-108"/>
              <w:jc w:val="both"/>
              <w:rPr>
                <w:rFonts w:ascii="Arial" w:hAnsi="Arial" w:cs="Arial"/>
                <w:bCs/>
                <w:iCs/>
              </w:rPr>
            </w:pPr>
            <w:r>
              <w:rPr>
                <w:rFonts w:ascii="Arial" w:hAnsi="Arial" w:cs="Arial"/>
                <w:bCs/>
                <w:iCs/>
              </w:rPr>
              <w:t xml:space="preserve">I fumatori abituali hanno dichiarato di fumare </w:t>
            </w:r>
            <w:r w:rsidRPr="00FD3CFA">
              <w:rPr>
                <w:rFonts w:ascii="Arial" w:hAnsi="Arial" w:cs="Arial"/>
                <w:bCs/>
                <w:iCs/>
              </w:rPr>
              <w:t>i</w:t>
            </w:r>
            <w:r>
              <w:rPr>
                <w:rFonts w:ascii="Arial" w:hAnsi="Arial" w:cs="Arial"/>
                <w:bCs/>
                <w:iCs/>
              </w:rPr>
              <w:t xml:space="preserve">n media 13 sigarette al giorno. Tra questi, </w:t>
            </w:r>
            <w:r w:rsidRPr="00FD3CFA">
              <w:rPr>
                <w:rFonts w:ascii="Arial" w:hAnsi="Arial" w:cs="Arial"/>
                <w:bCs/>
                <w:iCs/>
              </w:rPr>
              <w:t xml:space="preserve">il </w:t>
            </w:r>
            <w:r>
              <w:rPr>
                <w:rFonts w:ascii="Arial" w:hAnsi="Arial" w:cs="Arial"/>
                <w:bCs/>
                <w:iCs/>
              </w:rPr>
              <w:t>4</w:t>
            </w:r>
            <w:r w:rsidRPr="00FD3CFA">
              <w:rPr>
                <w:rFonts w:ascii="Arial" w:hAnsi="Arial" w:cs="Arial"/>
                <w:bCs/>
                <w:iCs/>
              </w:rPr>
              <w:t xml:space="preserve">% </w:t>
            </w:r>
            <w:r>
              <w:rPr>
                <w:rFonts w:ascii="Arial" w:hAnsi="Arial" w:cs="Arial"/>
                <w:bCs/>
                <w:iCs/>
              </w:rPr>
              <w:t xml:space="preserve">ne </w:t>
            </w:r>
            <w:r w:rsidRPr="00FD3CFA">
              <w:rPr>
                <w:rFonts w:ascii="Arial" w:hAnsi="Arial" w:cs="Arial"/>
                <w:bCs/>
                <w:iCs/>
              </w:rPr>
              <w:t xml:space="preserve">fuma </w:t>
            </w:r>
            <w:r>
              <w:rPr>
                <w:rFonts w:ascii="Arial" w:hAnsi="Arial" w:cs="Arial"/>
                <w:bCs/>
                <w:iCs/>
              </w:rPr>
              <w:t>più di</w:t>
            </w:r>
            <w:r w:rsidRPr="00FD3CFA">
              <w:rPr>
                <w:rFonts w:ascii="Arial" w:hAnsi="Arial" w:cs="Arial"/>
                <w:bCs/>
                <w:iCs/>
              </w:rPr>
              <w:t xml:space="preserve"> 20 (</w:t>
            </w:r>
            <w:r w:rsidRPr="00AE18CA">
              <w:rPr>
                <w:rFonts w:ascii="Arial" w:hAnsi="Arial" w:cs="Arial"/>
                <w:bCs/>
                <w:i/>
                <w:iCs/>
              </w:rPr>
              <w:t>forte fumatore</w:t>
            </w:r>
            <w:r w:rsidRPr="00FD3CFA">
              <w:rPr>
                <w:rFonts w:ascii="Arial" w:hAnsi="Arial" w:cs="Arial"/>
                <w:bCs/>
                <w:iCs/>
              </w:rPr>
              <w:t>)</w:t>
            </w:r>
            <w:r>
              <w:rPr>
                <w:rFonts w:ascii="Arial" w:hAnsi="Arial" w:cs="Arial"/>
                <w:bCs/>
                <w:iCs/>
              </w:rPr>
              <w:t>.</w:t>
            </w:r>
          </w:p>
          <w:p w:rsidR="00D63A46" w:rsidRDefault="00D63A46" w:rsidP="000447DE">
            <w:pPr>
              <w:tabs>
                <w:tab w:val="left" w:pos="567"/>
              </w:tabs>
              <w:suppressAutoHyphens/>
              <w:rPr>
                <w:rFonts w:ascii="Arial" w:hAnsi="Arial" w:cs="Arial"/>
                <w:bCs/>
                <w:iCs/>
              </w:rPr>
            </w:pPr>
          </w:p>
          <w:p w:rsidR="003B0869" w:rsidRDefault="003B0869" w:rsidP="00D63A46">
            <w:pPr>
              <w:pStyle w:val="Corpodeltesto21"/>
              <w:jc w:val="center"/>
              <w:rPr>
                <w:b/>
                <w:bCs/>
              </w:rPr>
            </w:pPr>
          </w:p>
          <w:p w:rsidR="00D63A46" w:rsidRPr="00410E6E" w:rsidRDefault="00D63A46" w:rsidP="00D63A46">
            <w:pPr>
              <w:pStyle w:val="Corpodeltesto21"/>
              <w:jc w:val="center"/>
              <w:rPr>
                <w:sz w:val="16"/>
              </w:rPr>
            </w:pPr>
            <w:r w:rsidRPr="009D74A8">
              <w:rPr>
                <w:b/>
                <w:bCs/>
              </w:rPr>
              <w:t>Abitudine al fumo di sigaretta per sesso</w:t>
            </w:r>
          </w:p>
          <w:p w:rsidR="00D63A46" w:rsidRPr="00B00BA2" w:rsidRDefault="00D63A46" w:rsidP="00B00BA2">
            <w:pPr>
              <w:pStyle w:val="Corpodeltesto21"/>
              <w:jc w:val="center"/>
              <w:rPr>
                <w:i/>
                <w:sz w:val="16"/>
              </w:rPr>
            </w:pPr>
            <w:r>
              <w:rPr>
                <w:sz w:val="16"/>
              </w:rPr>
              <w:t>ASL Napoli 3 Sud</w:t>
            </w:r>
            <w:r w:rsidRPr="0073602E">
              <w:rPr>
                <w:sz w:val="16"/>
              </w:rPr>
              <w:t xml:space="preserve"> </w:t>
            </w:r>
            <w:r>
              <w:rPr>
                <w:sz w:val="16"/>
              </w:rPr>
              <w:t>-</w:t>
            </w:r>
            <w:r w:rsidRPr="0073602E">
              <w:rPr>
                <w:sz w:val="16"/>
              </w:rPr>
              <w:t xml:space="preserve"> P</w:t>
            </w:r>
            <w:r>
              <w:rPr>
                <w:sz w:val="16"/>
              </w:rPr>
              <w:t>ASSI</w:t>
            </w:r>
            <w:r w:rsidRPr="0073602E">
              <w:rPr>
                <w:sz w:val="16"/>
              </w:rPr>
              <w:t xml:space="preserve"> </w:t>
            </w:r>
            <w:r>
              <w:rPr>
                <w:sz w:val="16"/>
              </w:rPr>
              <w:t>2010</w:t>
            </w:r>
            <w:r w:rsidRPr="0073602E">
              <w:rPr>
                <w:sz w:val="16"/>
              </w:rPr>
              <w:t xml:space="preserve"> (n=</w:t>
            </w:r>
            <w:r>
              <w:rPr>
                <w:sz w:val="16"/>
              </w:rPr>
              <w:t>418</w:t>
            </w:r>
            <w:r w:rsidRPr="0073602E">
              <w:rPr>
                <w:sz w:val="16"/>
              </w:rPr>
              <w:t>)</w:t>
            </w:r>
          </w:p>
          <w:p w:rsidR="00D63A46" w:rsidRDefault="00D63A46" w:rsidP="00C45C53">
            <w:pPr>
              <w:rPr>
                <w:rFonts w:ascii="Arial" w:hAnsi="Arial" w:cs="Arial"/>
              </w:rPr>
            </w:pPr>
          </w:p>
          <w:bookmarkStart w:id="2" w:name="_MON_1406360152"/>
          <w:bookmarkEnd w:id="2"/>
          <w:p w:rsidR="00D63A46" w:rsidRPr="0059161C" w:rsidRDefault="00D63A46" w:rsidP="0059161C">
            <w:pPr>
              <w:rPr>
                <w:rFonts w:ascii="Arial" w:hAnsi="Arial" w:cs="Arial"/>
              </w:rPr>
            </w:pPr>
            <w:r w:rsidRPr="00B00BA2">
              <w:rPr>
                <w:noProof/>
                <w:sz w:val="24"/>
                <w:szCs w:val="24"/>
              </w:rPr>
              <w:object w:dxaOrig="7286" w:dyaOrig="4461">
                <v:shape id="_x0000_i1025" type="#_x0000_t75" style="width:208.5pt;height:126.25pt" o:ole="">
                  <v:imagedata r:id="rId39" o:title=""/>
                </v:shape>
                <o:OLEObject Type="Embed" ProgID="Excel.Sheet.12" ShapeID="_x0000_i1025" DrawAspect="Content" ObjectID="_1415108879" r:id="rId40"/>
              </w:object>
            </w:r>
          </w:p>
        </w:tc>
        <w:tc>
          <w:tcPr>
            <w:tcW w:w="4964" w:type="dxa"/>
          </w:tcPr>
          <w:tbl>
            <w:tblPr>
              <w:tblW w:w="4675" w:type="dxa"/>
              <w:tblInd w:w="71" w:type="dxa"/>
              <w:tblLayout w:type="fixed"/>
              <w:tblCellMar>
                <w:left w:w="70" w:type="dxa"/>
                <w:right w:w="70" w:type="dxa"/>
              </w:tblCellMar>
              <w:tblLook w:val="0000"/>
            </w:tblPr>
            <w:tblGrid>
              <w:gridCol w:w="988"/>
              <w:gridCol w:w="1911"/>
              <w:gridCol w:w="614"/>
              <w:gridCol w:w="1009"/>
              <w:gridCol w:w="153"/>
            </w:tblGrid>
            <w:tr w:rsidR="00D63A46" w:rsidRPr="0073602E" w:rsidTr="00D63A46">
              <w:trPr>
                <w:cantSplit/>
                <w:trHeight w:val="594"/>
              </w:trPr>
              <w:tc>
                <w:tcPr>
                  <w:tcW w:w="4675" w:type="dxa"/>
                  <w:gridSpan w:val="5"/>
                  <w:tcBorders>
                    <w:bottom w:val="single" w:sz="4" w:space="0" w:color="000000"/>
                  </w:tcBorders>
                  <w:vAlign w:val="center"/>
                </w:tcPr>
                <w:p w:rsidR="00D63A46" w:rsidRPr="00810DD1" w:rsidRDefault="00D63A46" w:rsidP="00856F75">
                  <w:pPr>
                    <w:tabs>
                      <w:tab w:val="left" w:pos="3396"/>
                    </w:tabs>
                    <w:snapToGrid w:val="0"/>
                    <w:jc w:val="center"/>
                    <w:rPr>
                      <w:rFonts w:ascii="Arial" w:hAnsi="Arial" w:cs="Arial"/>
                      <w:b/>
                      <w:bCs/>
                    </w:rPr>
                  </w:pPr>
                  <w:r w:rsidRPr="00810DD1">
                    <w:rPr>
                      <w:rFonts w:ascii="Arial" w:hAnsi="Arial" w:cs="Arial"/>
                      <w:b/>
                      <w:bCs/>
                      <w:sz w:val="22"/>
                      <w:szCs w:val="22"/>
                    </w:rPr>
                    <w:t>Fumatori</w:t>
                  </w:r>
                </w:p>
                <w:p w:rsidR="00D63A46" w:rsidRPr="00810DD1" w:rsidRDefault="00D63A46" w:rsidP="00856F75">
                  <w:pPr>
                    <w:pStyle w:val="Corpodeltesto21"/>
                    <w:jc w:val="center"/>
                    <w:rPr>
                      <w:i/>
                      <w:sz w:val="18"/>
                      <w:szCs w:val="18"/>
                    </w:rPr>
                  </w:pPr>
                  <w:r w:rsidRPr="00810DD1">
                    <w:rPr>
                      <w:sz w:val="18"/>
                      <w:szCs w:val="18"/>
                    </w:rPr>
                    <w:t>ASL Napoli 3 Sud - PASSI 2010 (n=418)</w:t>
                  </w:r>
                </w:p>
                <w:p w:rsidR="00D63A46" w:rsidRPr="0073602E" w:rsidRDefault="00D63A46" w:rsidP="00856F75">
                  <w:pPr>
                    <w:pStyle w:val="Titolo2"/>
                    <w:tabs>
                      <w:tab w:val="left" w:pos="0"/>
                    </w:tabs>
                    <w:rPr>
                      <w:b w:val="0"/>
                      <w:i/>
                      <w:sz w:val="16"/>
                    </w:rPr>
                  </w:pPr>
                </w:p>
              </w:tc>
            </w:tr>
            <w:tr w:rsidR="00D63A46" w:rsidRPr="0073602E" w:rsidTr="00D63A46">
              <w:trPr>
                <w:gridAfter w:val="1"/>
                <w:wAfter w:w="152" w:type="dxa"/>
                <w:cantSplit/>
                <w:trHeight w:val="415"/>
              </w:trPr>
              <w:tc>
                <w:tcPr>
                  <w:tcW w:w="2900" w:type="dxa"/>
                  <w:gridSpan w:val="2"/>
                  <w:tcBorders>
                    <w:top w:val="single" w:sz="4" w:space="0" w:color="000000"/>
                    <w:bottom w:val="single" w:sz="4" w:space="0" w:color="000000"/>
                  </w:tcBorders>
                  <w:vAlign w:val="center"/>
                </w:tcPr>
                <w:p w:rsidR="00D63A46" w:rsidRPr="00394250" w:rsidRDefault="00D63A46" w:rsidP="00856F75">
                  <w:pPr>
                    <w:snapToGrid w:val="0"/>
                    <w:rPr>
                      <w:rFonts w:ascii="Arial" w:hAnsi="Arial" w:cs="Arial"/>
                      <w:b/>
                      <w:bCs/>
                      <w:sz w:val="18"/>
                      <w:szCs w:val="18"/>
                    </w:rPr>
                  </w:pPr>
                  <w:r w:rsidRPr="00394250">
                    <w:rPr>
                      <w:rFonts w:ascii="Arial" w:hAnsi="Arial" w:cs="Arial"/>
                      <w:b/>
                      <w:bCs/>
                      <w:sz w:val="18"/>
                      <w:szCs w:val="18"/>
                    </w:rPr>
                    <w:t>Caratteristiche</w:t>
                  </w:r>
                </w:p>
                <w:p w:rsidR="00D63A46" w:rsidRPr="00394250" w:rsidRDefault="00D63A46" w:rsidP="00856F75">
                  <w:pPr>
                    <w:jc w:val="center"/>
                    <w:rPr>
                      <w:rFonts w:ascii="Arial" w:hAnsi="Arial" w:cs="Arial"/>
                      <w:b/>
                      <w:bCs/>
                      <w:sz w:val="18"/>
                      <w:szCs w:val="18"/>
                    </w:rPr>
                  </w:pPr>
                </w:p>
              </w:tc>
              <w:tc>
                <w:tcPr>
                  <w:tcW w:w="1623" w:type="dxa"/>
                  <w:gridSpan w:val="2"/>
                  <w:tcBorders>
                    <w:top w:val="single" w:sz="4" w:space="0" w:color="000000"/>
                    <w:bottom w:val="single" w:sz="4" w:space="0" w:color="000000"/>
                  </w:tcBorders>
                  <w:vAlign w:val="center"/>
                </w:tcPr>
                <w:p w:rsidR="00D63A46" w:rsidRDefault="00D63A46" w:rsidP="00856F75">
                  <w:pPr>
                    <w:tabs>
                      <w:tab w:val="left" w:pos="1480"/>
                    </w:tabs>
                    <w:snapToGrid w:val="0"/>
                    <w:jc w:val="center"/>
                    <w:rPr>
                      <w:rFonts w:ascii="Arial" w:hAnsi="Arial" w:cs="Arial"/>
                      <w:b/>
                      <w:sz w:val="18"/>
                      <w:szCs w:val="18"/>
                    </w:rPr>
                  </w:pPr>
                  <w:r w:rsidRPr="00394250">
                    <w:rPr>
                      <w:rFonts w:ascii="Arial" w:hAnsi="Arial" w:cs="Arial"/>
                      <w:sz w:val="18"/>
                      <w:szCs w:val="18"/>
                    </w:rPr>
                    <w:t xml:space="preserve"> </w:t>
                  </w:r>
                  <w:r w:rsidRPr="00394250">
                    <w:rPr>
                      <w:rFonts w:ascii="Arial" w:hAnsi="Arial" w:cs="Arial"/>
                      <w:b/>
                      <w:sz w:val="18"/>
                      <w:szCs w:val="18"/>
                    </w:rPr>
                    <w:t>Fumatori</w:t>
                  </w:r>
                  <w:r>
                    <w:rPr>
                      <w:rFonts w:ascii="Arial" w:hAnsi="Arial" w:cs="Arial"/>
                      <w:b/>
                      <w:sz w:val="18"/>
                      <w:szCs w:val="18"/>
                    </w:rPr>
                    <w:t>°</w:t>
                  </w:r>
                </w:p>
                <w:p w:rsidR="00D63A46" w:rsidRPr="0073602E" w:rsidRDefault="00D63A46" w:rsidP="00856F75">
                  <w:pPr>
                    <w:tabs>
                      <w:tab w:val="left" w:pos="1480"/>
                    </w:tabs>
                    <w:snapToGrid w:val="0"/>
                    <w:jc w:val="center"/>
                    <w:rPr>
                      <w:rFonts w:ascii="Arial" w:hAnsi="Arial" w:cs="Arial"/>
                      <w:sz w:val="18"/>
                      <w:szCs w:val="18"/>
                    </w:rPr>
                  </w:pPr>
                  <w:r w:rsidRPr="0073602E">
                    <w:rPr>
                      <w:rFonts w:ascii="Arial" w:hAnsi="Arial" w:cs="Arial"/>
                      <w:sz w:val="18"/>
                      <w:szCs w:val="18"/>
                    </w:rPr>
                    <w:t xml:space="preserve">% </w:t>
                  </w:r>
                  <w:r w:rsidRPr="0073602E">
                    <w:rPr>
                      <w:rFonts w:ascii="Arial" w:hAnsi="Arial" w:cs="Arial"/>
                      <w:i/>
                      <w:sz w:val="18"/>
                      <w:szCs w:val="18"/>
                    </w:rPr>
                    <w:t>(IC95%)</w:t>
                  </w:r>
                </w:p>
              </w:tc>
            </w:tr>
            <w:tr w:rsidR="00D63A46" w:rsidRPr="005D5A5C" w:rsidTr="00D63A46">
              <w:trPr>
                <w:gridAfter w:val="1"/>
                <w:wAfter w:w="152" w:type="dxa"/>
                <w:cantSplit/>
                <w:trHeight w:val="401"/>
              </w:trPr>
              <w:tc>
                <w:tcPr>
                  <w:tcW w:w="2900" w:type="dxa"/>
                  <w:gridSpan w:val="2"/>
                  <w:tcBorders>
                    <w:top w:val="single" w:sz="4" w:space="0" w:color="000000"/>
                  </w:tcBorders>
                </w:tcPr>
                <w:p w:rsidR="00D63A46" w:rsidRPr="00394250" w:rsidRDefault="00D63A46" w:rsidP="003B0869">
                  <w:pPr>
                    <w:snapToGrid w:val="0"/>
                    <w:rPr>
                      <w:sz w:val="18"/>
                      <w:szCs w:val="18"/>
                    </w:rPr>
                  </w:pPr>
                  <w:r w:rsidRPr="003B0869">
                    <w:rPr>
                      <w:rFonts w:ascii="Arial" w:hAnsi="Arial" w:cs="Arial"/>
                      <w:b/>
                      <w:sz w:val="18"/>
                      <w:szCs w:val="18"/>
                    </w:rPr>
                    <w:t>Totale</w:t>
                  </w:r>
                </w:p>
              </w:tc>
              <w:tc>
                <w:tcPr>
                  <w:tcW w:w="614" w:type="dxa"/>
                  <w:tcBorders>
                    <w:top w:val="single" w:sz="4" w:space="0" w:color="000000"/>
                  </w:tcBorders>
                  <w:vAlign w:val="bottom"/>
                </w:tcPr>
                <w:p w:rsidR="00D63A46" w:rsidRPr="005D5A5C" w:rsidRDefault="00D63A46" w:rsidP="00856F75">
                  <w:pPr>
                    <w:jc w:val="center"/>
                    <w:rPr>
                      <w:rFonts w:ascii="Arial" w:hAnsi="Arial" w:cs="Arial"/>
                      <w:b/>
                      <w:sz w:val="18"/>
                      <w:szCs w:val="18"/>
                    </w:rPr>
                  </w:pPr>
                  <w:r>
                    <w:rPr>
                      <w:rFonts w:ascii="Arial" w:hAnsi="Arial" w:cs="Arial"/>
                      <w:b/>
                      <w:sz w:val="18"/>
                      <w:szCs w:val="18"/>
                    </w:rPr>
                    <w:t>29,9</w:t>
                  </w:r>
                </w:p>
              </w:tc>
              <w:tc>
                <w:tcPr>
                  <w:tcW w:w="1009" w:type="dxa"/>
                  <w:tcBorders>
                    <w:top w:val="single" w:sz="4" w:space="0" w:color="000000"/>
                    <w:left w:val="nil"/>
                  </w:tcBorders>
                  <w:vAlign w:val="bottom"/>
                </w:tcPr>
                <w:p w:rsidR="00D63A46" w:rsidRPr="005D5A5C" w:rsidRDefault="00D63A46" w:rsidP="00856F75">
                  <w:pPr>
                    <w:jc w:val="center"/>
                    <w:rPr>
                      <w:rFonts w:ascii="Arial" w:hAnsi="Arial" w:cs="Arial"/>
                      <w:i/>
                      <w:sz w:val="18"/>
                      <w:szCs w:val="18"/>
                    </w:rPr>
                  </w:pPr>
                  <w:r>
                    <w:rPr>
                      <w:rFonts w:ascii="Arial" w:hAnsi="Arial" w:cs="Arial"/>
                      <w:i/>
                      <w:sz w:val="18"/>
                      <w:szCs w:val="18"/>
                    </w:rPr>
                    <w:t>25,6-34,6</w:t>
                  </w:r>
                </w:p>
              </w:tc>
            </w:tr>
            <w:tr w:rsidR="00D63A46" w:rsidRPr="005D5A5C" w:rsidTr="00D63A46">
              <w:trPr>
                <w:gridAfter w:val="1"/>
                <w:wAfter w:w="152" w:type="dxa"/>
                <w:cantSplit/>
                <w:trHeight w:val="415"/>
              </w:trPr>
              <w:tc>
                <w:tcPr>
                  <w:tcW w:w="2900" w:type="dxa"/>
                  <w:gridSpan w:val="2"/>
                </w:tcPr>
                <w:p w:rsidR="00D63A46" w:rsidRPr="00394250" w:rsidRDefault="00D63A46" w:rsidP="003B0869">
                  <w:pPr>
                    <w:snapToGrid w:val="0"/>
                    <w:rPr>
                      <w:sz w:val="18"/>
                      <w:szCs w:val="18"/>
                    </w:rPr>
                  </w:pPr>
                  <w:r w:rsidRPr="003B0869">
                    <w:rPr>
                      <w:rFonts w:ascii="Arial" w:hAnsi="Arial" w:cs="Arial"/>
                      <w:b/>
                      <w:sz w:val="18"/>
                      <w:szCs w:val="18"/>
                    </w:rPr>
                    <w:t>Classi di età</w:t>
                  </w:r>
                </w:p>
              </w:tc>
              <w:tc>
                <w:tcPr>
                  <w:tcW w:w="614" w:type="dxa"/>
                </w:tcPr>
                <w:p w:rsidR="00D63A46" w:rsidRPr="005D5A5C" w:rsidRDefault="00D63A46" w:rsidP="00856F75">
                  <w:pPr>
                    <w:snapToGrid w:val="0"/>
                    <w:rPr>
                      <w:rFonts w:ascii="Arial" w:hAnsi="Arial" w:cs="Arial"/>
                      <w:sz w:val="18"/>
                      <w:szCs w:val="18"/>
                    </w:rPr>
                  </w:pPr>
                </w:p>
              </w:tc>
              <w:tc>
                <w:tcPr>
                  <w:tcW w:w="1009" w:type="dxa"/>
                  <w:tcBorders>
                    <w:left w:val="nil"/>
                  </w:tcBorders>
                </w:tcPr>
                <w:p w:rsidR="00D63A46" w:rsidRPr="005D5A5C" w:rsidRDefault="00D63A46" w:rsidP="00856F75">
                  <w:pPr>
                    <w:snapToGrid w:val="0"/>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394250" w:rsidRDefault="00D63A46" w:rsidP="00856F75">
                  <w:pPr>
                    <w:snapToGrid w:val="0"/>
                    <w:rPr>
                      <w:rFonts w:ascii="Arial" w:hAnsi="Arial" w:cs="Arial"/>
                      <w:sz w:val="18"/>
                      <w:szCs w:val="18"/>
                    </w:rPr>
                  </w:pPr>
                  <w:r w:rsidRPr="00394250">
                    <w:rPr>
                      <w:rFonts w:ascii="Arial" w:hAnsi="Arial" w:cs="Arial"/>
                      <w:sz w:val="18"/>
                      <w:szCs w:val="18"/>
                    </w:rPr>
                    <w:t xml:space="preserve">18 - 24 </w:t>
                  </w:r>
                </w:p>
              </w:tc>
              <w:tc>
                <w:tcPr>
                  <w:tcW w:w="1623" w:type="dxa"/>
                  <w:gridSpan w:val="2"/>
                  <w:vMerge w:val="restart"/>
                  <w:vAlign w:val="bottom"/>
                </w:tcPr>
                <w:p w:rsidR="00D63A46" w:rsidRPr="005D5A5C" w:rsidRDefault="00D63A46" w:rsidP="00856F75">
                  <w:pPr>
                    <w:jc w:val="center"/>
                    <w:rPr>
                      <w:rFonts w:ascii="Arial" w:hAnsi="Arial" w:cs="Arial"/>
                      <w:sz w:val="18"/>
                      <w:szCs w:val="18"/>
                    </w:rPr>
                  </w:pPr>
                  <w:r>
                    <w:rPr>
                      <w:rFonts w:ascii="Arial" w:hAnsi="Arial" w:cs="Arial"/>
                      <w:sz w:val="18"/>
                      <w:szCs w:val="18"/>
                    </w:rPr>
                    <w:t>14,9</w:t>
                  </w:r>
                </w:p>
                <w:p w:rsidR="00D63A46" w:rsidRPr="005D5A5C" w:rsidRDefault="00D63A46" w:rsidP="00856F75">
                  <w:pPr>
                    <w:jc w:val="center"/>
                    <w:rPr>
                      <w:rFonts w:ascii="Arial" w:hAnsi="Arial" w:cs="Arial"/>
                      <w:sz w:val="18"/>
                      <w:szCs w:val="18"/>
                    </w:rPr>
                  </w:pPr>
                  <w:r>
                    <w:rPr>
                      <w:rFonts w:ascii="Arial" w:hAnsi="Arial" w:cs="Arial"/>
                      <w:sz w:val="18"/>
                      <w:szCs w:val="18"/>
                    </w:rPr>
                    <w:t>26,9</w:t>
                  </w:r>
                </w:p>
                <w:p w:rsidR="00D63A46" w:rsidRPr="005D5A5C" w:rsidRDefault="00D63A46" w:rsidP="00856F75">
                  <w:pPr>
                    <w:jc w:val="center"/>
                    <w:rPr>
                      <w:rFonts w:ascii="Arial" w:hAnsi="Arial" w:cs="Arial"/>
                      <w:sz w:val="18"/>
                      <w:szCs w:val="18"/>
                    </w:rPr>
                  </w:pPr>
                  <w:r>
                    <w:rPr>
                      <w:rFonts w:ascii="Arial" w:hAnsi="Arial" w:cs="Arial"/>
                      <w:sz w:val="18"/>
                      <w:szCs w:val="18"/>
                    </w:rPr>
                    <w:t>41,8</w:t>
                  </w:r>
                </w:p>
                <w:p w:rsidR="00D63A46" w:rsidRPr="005D5A5C" w:rsidRDefault="00D63A46" w:rsidP="00856F75">
                  <w:pPr>
                    <w:jc w:val="center"/>
                    <w:rPr>
                      <w:rFonts w:ascii="Arial" w:hAnsi="Arial" w:cs="Arial"/>
                      <w:i/>
                      <w:sz w:val="18"/>
                      <w:szCs w:val="18"/>
                    </w:rPr>
                  </w:pPr>
                  <w:r>
                    <w:rPr>
                      <w:rFonts w:ascii="Arial" w:hAnsi="Arial" w:cs="Arial"/>
                      <w:sz w:val="18"/>
                      <w:szCs w:val="18"/>
                    </w:rPr>
                    <w:t>24,2</w:t>
                  </w: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394250" w:rsidRDefault="00D63A46" w:rsidP="00856F75">
                  <w:pPr>
                    <w:snapToGrid w:val="0"/>
                    <w:rPr>
                      <w:rFonts w:ascii="Arial" w:hAnsi="Arial" w:cs="Arial"/>
                      <w:sz w:val="18"/>
                      <w:szCs w:val="18"/>
                    </w:rPr>
                  </w:pPr>
                  <w:r w:rsidRPr="00394250">
                    <w:rPr>
                      <w:rFonts w:ascii="Arial" w:hAnsi="Arial" w:cs="Arial"/>
                      <w:sz w:val="18"/>
                      <w:szCs w:val="18"/>
                    </w:rPr>
                    <w:t>25 - 34</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394250" w:rsidRDefault="00D63A46" w:rsidP="00856F75">
                  <w:pPr>
                    <w:snapToGrid w:val="0"/>
                    <w:rPr>
                      <w:rFonts w:ascii="Arial" w:hAnsi="Arial" w:cs="Arial"/>
                      <w:sz w:val="18"/>
                      <w:szCs w:val="18"/>
                    </w:rPr>
                  </w:pPr>
                  <w:r w:rsidRPr="00394250">
                    <w:rPr>
                      <w:rFonts w:ascii="Arial" w:hAnsi="Arial" w:cs="Arial"/>
                      <w:sz w:val="18"/>
                      <w:szCs w:val="18"/>
                    </w:rPr>
                    <w:t>35 - 49</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394250" w:rsidRDefault="00D63A46" w:rsidP="00856F75">
                  <w:pPr>
                    <w:snapToGrid w:val="0"/>
                    <w:rPr>
                      <w:rFonts w:ascii="Arial" w:hAnsi="Arial" w:cs="Arial"/>
                      <w:sz w:val="18"/>
                      <w:szCs w:val="18"/>
                    </w:rPr>
                  </w:pPr>
                  <w:r w:rsidRPr="00394250">
                    <w:rPr>
                      <w:rFonts w:ascii="Arial" w:hAnsi="Arial" w:cs="Arial"/>
                      <w:sz w:val="18"/>
                      <w:szCs w:val="18"/>
                    </w:rPr>
                    <w:t>50 - 69</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415"/>
              </w:trPr>
              <w:tc>
                <w:tcPr>
                  <w:tcW w:w="989" w:type="dxa"/>
                </w:tcPr>
                <w:p w:rsidR="00D63A46" w:rsidRPr="00394250" w:rsidRDefault="00D63A46" w:rsidP="003B0869">
                  <w:pPr>
                    <w:snapToGrid w:val="0"/>
                    <w:rPr>
                      <w:sz w:val="18"/>
                      <w:szCs w:val="18"/>
                    </w:rPr>
                  </w:pPr>
                  <w:r w:rsidRPr="003B0869">
                    <w:rPr>
                      <w:rFonts w:ascii="Arial" w:hAnsi="Arial" w:cs="Arial"/>
                      <w:b/>
                      <w:sz w:val="18"/>
                      <w:szCs w:val="18"/>
                    </w:rPr>
                    <w:t xml:space="preserve">Sesso </w:t>
                  </w:r>
                </w:p>
              </w:tc>
              <w:tc>
                <w:tcPr>
                  <w:tcW w:w="1910" w:type="dxa"/>
                </w:tcPr>
                <w:p w:rsidR="00D63A46" w:rsidRPr="00394250" w:rsidRDefault="00D63A46" w:rsidP="00856F75">
                  <w:pPr>
                    <w:snapToGrid w:val="0"/>
                    <w:rPr>
                      <w:rFonts w:ascii="Arial" w:hAnsi="Arial" w:cs="Arial"/>
                      <w:sz w:val="18"/>
                      <w:szCs w:val="18"/>
                    </w:rPr>
                  </w:pPr>
                </w:p>
              </w:tc>
              <w:tc>
                <w:tcPr>
                  <w:tcW w:w="614" w:type="dxa"/>
                  <w:vAlign w:val="bottom"/>
                </w:tcPr>
                <w:p w:rsidR="00D63A46" w:rsidRPr="005D5A5C" w:rsidRDefault="00D63A46" w:rsidP="00856F75">
                  <w:pPr>
                    <w:jc w:val="center"/>
                    <w:rPr>
                      <w:rFonts w:ascii="Arial" w:hAnsi="Arial" w:cs="Arial"/>
                      <w:sz w:val="18"/>
                      <w:szCs w:val="18"/>
                    </w:rPr>
                  </w:pPr>
                </w:p>
              </w:tc>
              <w:tc>
                <w:tcPr>
                  <w:tcW w:w="1009" w:type="dxa"/>
                  <w:tcBorders>
                    <w:left w:val="nil"/>
                  </w:tcBorders>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193"/>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394250" w:rsidRDefault="00D63A46" w:rsidP="00856F75">
                  <w:pPr>
                    <w:snapToGrid w:val="0"/>
                    <w:rPr>
                      <w:rFonts w:ascii="Arial" w:hAnsi="Arial" w:cs="Arial"/>
                      <w:sz w:val="18"/>
                      <w:szCs w:val="18"/>
                    </w:rPr>
                  </w:pPr>
                  <w:r>
                    <w:rPr>
                      <w:rFonts w:ascii="Arial" w:hAnsi="Arial" w:cs="Arial"/>
                      <w:sz w:val="18"/>
                      <w:szCs w:val="18"/>
                    </w:rPr>
                    <w:t>uomini</w:t>
                  </w:r>
                </w:p>
              </w:tc>
              <w:tc>
                <w:tcPr>
                  <w:tcW w:w="1623" w:type="dxa"/>
                  <w:gridSpan w:val="2"/>
                  <w:vMerge w:val="restart"/>
                  <w:vAlign w:val="bottom"/>
                </w:tcPr>
                <w:p w:rsidR="00D63A46" w:rsidRPr="005D5A5C" w:rsidRDefault="00D63A46" w:rsidP="00856F75">
                  <w:pPr>
                    <w:jc w:val="center"/>
                    <w:rPr>
                      <w:rFonts w:ascii="Arial" w:hAnsi="Arial" w:cs="Arial"/>
                      <w:sz w:val="18"/>
                      <w:szCs w:val="18"/>
                    </w:rPr>
                  </w:pPr>
                  <w:r>
                    <w:rPr>
                      <w:rFonts w:ascii="Arial" w:hAnsi="Arial" w:cs="Arial"/>
                      <w:sz w:val="18"/>
                      <w:szCs w:val="18"/>
                    </w:rPr>
                    <w:t>41,8</w:t>
                  </w:r>
                </w:p>
                <w:p w:rsidR="00D63A46" w:rsidRPr="005D5A5C" w:rsidRDefault="00D63A46" w:rsidP="00856F75">
                  <w:pPr>
                    <w:jc w:val="center"/>
                    <w:rPr>
                      <w:rFonts w:ascii="Arial" w:hAnsi="Arial" w:cs="Arial"/>
                      <w:i/>
                      <w:sz w:val="18"/>
                      <w:szCs w:val="18"/>
                    </w:rPr>
                  </w:pPr>
                  <w:r>
                    <w:rPr>
                      <w:rFonts w:ascii="Arial" w:hAnsi="Arial" w:cs="Arial"/>
                      <w:sz w:val="18"/>
                      <w:szCs w:val="18"/>
                    </w:rPr>
                    <w:t>19,4</w:t>
                  </w: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394250" w:rsidRDefault="00D63A46" w:rsidP="00856F75">
                  <w:pPr>
                    <w:snapToGrid w:val="0"/>
                    <w:rPr>
                      <w:rFonts w:ascii="Arial" w:hAnsi="Arial" w:cs="Arial"/>
                      <w:sz w:val="18"/>
                      <w:szCs w:val="18"/>
                    </w:rPr>
                  </w:pPr>
                  <w:r>
                    <w:rPr>
                      <w:rFonts w:ascii="Arial" w:hAnsi="Arial" w:cs="Arial"/>
                      <w:sz w:val="18"/>
                      <w:szCs w:val="18"/>
                    </w:rPr>
                    <w:t>donne</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2" w:type="dxa"/>
                <w:cantSplit/>
                <w:trHeight w:val="415"/>
              </w:trPr>
              <w:tc>
                <w:tcPr>
                  <w:tcW w:w="2900" w:type="dxa"/>
                  <w:gridSpan w:val="2"/>
                </w:tcPr>
                <w:p w:rsidR="00D63A46" w:rsidRPr="00394250" w:rsidRDefault="00D63A46" w:rsidP="003B0869">
                  <w:pPr>
                    <w:snapToGrid w:val="0"/>
                    <w:rPr>
                      <w:sz w:val="18"/>
                      <w:szCs w:val="18"/>
                    </w:rPr>
                  </w:pPr>
                  <w:r w:rsidRPr="003B0869">
                    <w:rPr>
                      <w:rFonts w:ascii="Arial" w:hAnsi="Arial" w:cs="Arial"/>
                      <w:b/>
                      <w:sz w:val="18"/>
                      <w:szCs w:val="18"/>
                    </w:rPr>
                    <w:t>Istruzione</w:t>
                  </w:r>
                </w:p>
              </w:tc>
              <w:tc>
                <w:tcPr>
                  <w:tcW w:w="614" w:type="dxa"/>
                </w:tcPr>
                <w:p w:rsidR="00D63A46" w:rsidRPr="005D5A5C" w:rsidRDefault="00D63A46" w:rsidP="00856F75">
                  <w:pPr>
                    <w:snapToGrid w:val="0"/>
                    <w:jc w:val="center"/>
                    <w:rPr>
                      <w:rFonts w:ascii="Arial" w:hAnsi="Arial" w:cs="Arial"/>
                      <w:sz w:val="18"/>
                      <w:szCs w:val="18"/>
                    </w:rPr>
                  </w:pPr>
                </w:p>
              </w:tc>
              <w:tc>
                <w:tcPr>
                  <w:tcW w:w="1009" w:type="dxa"/>
                  <w:tcBorders>
                    <w:left w:val="nil"/>
                  </w:tcBorders>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503A36" w:rsidRDefault="00D63A46" w:rsidP="00856F75">
                  <w:pPr>
                    <w:ind w:left="-12" w:right="-188"/>
                    <w:rPr>
                      <w:rFonts w:ascii="Arial" w:hAnsi="Arial" w:cs="Arial"/>
                      <w:color w:val="000000"/>
                      <w:sz w:val="18"/>
                      <w:szCs w:val="18"/>
                    </w:rPr>
                  </w:pPr>
                  <w:r>
                    <w:rPr>
                      <w:rFonts w:ascii="Arial" w:hAnsi="Arial" w:cs="Arial"/>
                      <w:color w:val="000000"/>
                      <w:sz w:val="18"/>
                      <w:szCs w:val="18"/>
                    </w:rPr>
                    <w:t>n</w:t>
                  </w:r>
                  <w:r w:rsidRPr="00525897">
                    <w:rPr>
                      <w:rFonts w:ascii="Arial" w:hAnsi="Arial" w:cs="Arial"/>
                      <w:color w:val="000000"/>
                      <w:sz w:val="18"/>
                      <w:szCs w:val="18"/>
                    </w:rPr>
                    <w:t>essuna</w:t>
                  </w:r>
                  <w:r>
                    <w:rPr>
                      <w:rFonts w:ascii="Arial" w:hAnsi="Arial" w:cs="Arial"/>
                      <w:color w:val="000000"/>
                      <w:sz w:val="18"/>
                      <w:szCs w:val="18"/>
                    </w:rPr>
                    <w:t>/el</w:t>
                  </w:r>
                  <w:r w:rsidRPr="00525897">
                    <w:rPr>
                      <w:rFonts w:ascii="Arial" w:hAnsi="Arial" w:cs="Arial"/>
                      <w:color w:val="000000"/>
                      <w:sz w:val="18"/>
                      <w:szCs w:val="18"/>
                    </w:rPr>
                    <w:t>ementare</w:t>
                  </w:r>
                </w:p>
              </w:tc>
              <w:tc>
                <w:tcPr>
                  <w:tcW w:w="1623" w:type="dxa"/>
                  <w:gridSpan w:val="2"/>
                  <w:vMerge w:val="restart"/>
                  <w:vAlign w:val="bottom"/>
                </w:tcPr>
                <w:p w:rsidR="00D63A46" w:rsidRPr="005D5A5C" w:rsidRDefault="00D63A46" w:rsidP="00856F75">
                  <w:pPr>
                    <w:jc w:val="center"/>
                    <w:rPr>
                      <w:rFonts w:ascii="Arial" w:hAnsi="Arial" w:cs="Arial"/>
                      <w:sz w:val="18"/>
                      <w:szCs w:val="18"/>
                    </w:rPr>
                  </w:pPr>
                  <w:r>
                    <w:rPr>
                      <w:rFonts w:ascii="Arial" w:hAnsi="Arial" w:cs="Arial"/>
                      <w:sz w:val="18"/>
                      <w:szCs w:val="18"/>
                    </w:rPr>
                    <w:t>12,0</w:t>
                  </w:r>
                </w:p>
                <w:p w:rsidR="00D63A46" w:rsidRPr="005D5A5C" w:rsidRDefault="00D63A46" w:rsidP="00856F75">
                  <w:pPr>
                    <w:jc w:val="center"/>
                    <w:rPr>
                      <w:rFonts w:ascii="Arial" w:hAnsi="Arial" w:cs="Arial"/>
                      <w:sz w:val="18"/>
                      <w:szCs w:val="18"/>
                    </w:rPr>
                  </w:pPr>
                  <w:r>
                    <w:rPr>
                      <w:rFonts w:ascii="Arial" w:hAnsi="Arial" w:cs="Arial"/>
                      <w:sz w:val="18"/>
                      <w:szCs w:val="18"/>
                    </w:rPr>
                    <w:t>45,0</w:t>
                  </w:r>
                </w:p>
                <w:p w:rsidR="00D63A46" w:rsidRPr="005D5A5C" w:rsidRDefault="00D63A46" w:rsidP="00856F75">
                  <w:pPr>
                    <w:jc w:val="center"/>
                    <w:rPr>
                      <w:rFonts w:ascii="Arial" w:hAnsi="Arial" w:cs="Arial"/>
                      <w:sz w:val="18"/>
                      <w:szCs w:val="18"/>
                    </w:rPr>
                  </w:pPr>
                  <w:r>
                    <w:rPr>
                      <w:rFonts w:ascii="Arial" w:hAnsi="Arial" w:cs="Arial"/>
                      <w:sz w:val="18"/>
                      <w:szCs w:val="18"/>
                    </w:rPr>
                    <w:t>28,3</w:t>
                  </w:r>
                </w:p>
                <w:p w:rsidR="00D63A46" w:rsidRPr="005D5A5C" w:rsidRDefault="00D63A46" w:rsidP="00856F75">
                  <w:pPr>
                    <w:jc w:val="center"/>
                    <w:rPr>
                      <w:rFonts w:ascii="Arial" w:hAnsi="Arial" w:cs="Arial"/>
                      <w:i/>
                      <w:sz w:val="18"/>
                      <w:szCs w:val="18"/>
                    </w:rPr>
                  </w:pPr>
                  <w:r>
                    <w:rPr>
                      <w:rFonts w:ascii="Arial" w:hAnsi="Arial" w:cs="Arial"/>
                      <w:sz w:val="18"/>
                      <w:szCs w:val="18"/>
                    </w:rPr>
                    <w:t>20,0</w:t>
                  </w:r>
                </w:p>
              </w:tc>
            </w:tr>
            <w:tr w:rsidR="00D63A46" w:rsidRPr="005D5A5C" w:rsidTr="00D63A46">
              <w:trPr>
                <w:gridAfter w:val="1"/>
                <w:wAfter w:w="153" w:type="dxa"/>
                <w:cantSplit/>
                <w:trHeight w:val="193"/>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503A36" w:rsidRDefault="00D63A46" w:rsidP="00856F75">
                  <w:pPr>
                    <w:rPr>
                      <w:rFonts w:ascii="Arial" w:hAnsi="Arial" w:cs="Arial"/>
                      <w:color w:val="000000"/>
                      <w:sz w:val="18"/>
                      <w:szCs w:val="18"/>
                    </w:rPr>
                  </w:pPr>
                  <w:r>
                    <w:rPr>
                      <w:rFonts w:ascii="Arial" w:hAnsi="Arial" w:cs="Arial"/>
                      <w:color w:val="000000"/>
                      <w:sz w:val="18"/>
                      <w:szCs w:val="18"/>
                    </w:rPr>
                    <w:t>media inferiore</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193"/>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503A36" w:rsidRDefault="00D63A46" w:rsidP="00856F75">
                  <w:pPr>
                    <w:rPr>
                      <w:rFonts w:ascii="Arial" w:hAnsi="Arial" w:cs="Arial"/>
                      <w:color w:val="000000"/>
                      <w:sz w:val="18"/>
                      <w:szCs w:val="18"/>
                    </w:rPr>
                  </w:pPr>
                  <w:r>
                    <w:rPr>
                      <w:rFonts w:ascii="Arial" w:hAnsi="Arial" w:cs="Arial"/>
                      <w:color w:val="000000"/>
                      <w:sz w:val="18"/>
                      <w:szCs w:val="18"/>
                    </w:rPr>
                    <w:t>media superiore</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tcPr>
                <w:p w:rsidR="00D63A46" w:rsidRPr="00503A36" w:rsidRDefault="00D63A46" w:rsidP="00856F75">
                  <w:pPr>
                    <w:rPr>
                      <w:rFonts w:ascii="Arial" w:hAnsi="Arial" w:cs="Arial"/>
                      <w:color w:val="000000"/>
                      <w:sz w:val="18"/>
                      <w:szCs w:val="18"/>
                    </w:rPr>
                  </w:pPr>
                  <w:r>
                    <w:rPr>
                      <w:rFonts w:ascii="Arial" w:hAnsi="Arial" w:cs="Arial"/>
                      <w:color w:val="000000"/>
                      <w:sz w:val="18"/>
                      <w:szCs w:val="18"/>
                    </w:rPr>
                    <w:t>laurea</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2" w:type="dxa"/>
                <w:cantSplit/>
                <w:trHeight w:val="208"/>
              </w:trPr>
              <w:tc>
                <w:tcPr>
                  <w:tcW w:w="2900" w:type="dxa"/>
                  <w:gridSpan w:val="2"/>
                </w:tcPr>
                <w:p w:rsidR="00D63A46" w:rsidRPr="00394250" w:rsidRDefault="00D63A46" w:rsidP="00856F75">
                  <w:pPr>
                    <w:snapToGrid w:val="0"/>
                    <w:rPr>
                      <w:rFonts w:ascii="Arial" w:hAnsi="Arial" w:cs="Arial"/>
                      <w:sz w:val="18"/>
                      <w:szCs w:val="18"/>
                    </w:rPr>
                  </w:pPr>
                  <w:r w:rsidRPr="00394250">
                    <w:rPr>
                      <w:rFonts w:ascii="Arial" w:hAnsi="Arial" w:cs="Arial"/>
                      <w:b/>
                      <w:sz w:val="18"/>
                      <w:szCs w:val="18"/>
                    </w:rPr>
                    <w:t>Difficoltà economiche</w:t>
                  </w:r>
                </w:p>
              </w:tc>
              <w:tc>
                <w:tcPr>
                  <w:tcW w:w="614" w:type="dxa"/>
                  <w:vAlign w:val="center"/>
                </w:tcPr>
                <w:p w:rsidR="00D63A46" w:rsidRPr="005D5A5C" w:rsidRDefault="00D63A46" w:rsidP="00856F75">
                  <w:pPr>
                    <w:snapToGrid w:val="0"/>
                    <w:jc w:val="center"/>
                    <w:rPr>
                      <w:rFonts w:ascii="Arial" w:hAnsi="Arial" w:cs="Arial"/>
                      <w:sz w:val="18"/>
                      <w:szCs w:val="18"/>
                    </w:rPr>
                  </w:pPr>
                </w:p>
              </w:tc>
              <w:tc>
                <w:tcPr>
                  <w:tcW w:w="1009" w:type="dxa"/>
                  <w:tcBorders>
                    <w:left w:val="nil"/>
                  </w:tcBorders>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vAlign w:val="center"/>
                </w:tcPr>
                <w:p w:rsidR="00D63A46" w:rsidRPr="007D4C37" w:rsidRDefault="00D63A46" w:rsidP="00856F75">
                  <w:pPr>
                    <w:rPr>
                      <w:rFonts w:ascii="Arial" w:hAnsi="Arial" w:cs="Arial"/>
                      <w:color w:val="000000"/>
                      <w:sz w:val="18"/>
                      <w:szCs w:val="18"/>
                      <w:lang w:val="de-DE"/>
                    </w:rPr>
                  </w:pPr>
                  <w:r w:rsidRPr="007D4C37">
                    <w:rPr>
                      <w:rFonts w:ascii="Arial" w:hAnsi="Arial" w:cs="Arial"/>
                      <w:color w:val="000000"/>
                      <w:sz w:val="18"/>
                      <w:szCs w:val="18"/>
                    </w:rPr>
                    <w:t>molte</w:t>
                  </w:r>
                </w:p>
              </w:tc>
              <w:tc>
                <w:tcPr>
                  <w:tcW w:w="1623" w:type="dxa"/>
                  <w:gridSpan w:val="2"/>
                  <w:vMerge w:val="restart"/>
                  <w:vAlign w:val="bottom"/>
                </w:tcPr>
                <w:p w:rsidR="00D63A46" w:rsidRPr="005D5A5C" w:rsidRDefault="00D63A46" w:rsidP="00856F75">
                  <w:pPr>
                    <w:jc w:val="center"/>
                    <w:rPr>
                      <w:rFonts w:ascii="Arial" w:hAnsi="Arial" w:cs="Arial"/>
                      <w:sz w:val="18"/>
                      <w:szCs w:val="18"/>
                    </w:rPr>
                  </w:pPr>
                  <w:r>
                    <w:rPr>
                      <w:rFonts w:ascii="Arial" w:hAnsi="Arial" w:cs="Arial"/>
                      <w:sz w:val="18"/>
                      <w:szCs w:val="18"/>
                    </w:rPr>
                    <w:t>34,3</w:t>
                  </w:r>
                </w:p>
                <w:p w:rsidR="00D63A46" w:rsidRPr="005D5A5C" w:rsidRDefault="00D63A46" w:rsidP="00856F75">
                  <w:pPr>
                    <w:jc w:val="center"/>
                    <w:rPr>
                      <w:rFonts w:ascii="Arial" w:hAnsi="Arial" w:cs="Arial"/>
                      <w:sz w:val="18"/>
                      <w:szCs w:val="18"/>
                    </w:rPr>
                  </w:pPr>
                  <w:r>
                    <w:rPr>
                      <w:rFonts w:ascii="Arial" w:hAnsi="Arial" w:cs="Arial"/>
                      <w:sz w:val="18"/>
                      <w:szCs w:val="18"/>
                    </w:rPr>
                    <w:t>29,4</w:t>
                  </w:r>
                </w:p>
                <w:p w:rsidR="00D63A46" w:rsidRPr="005D5A5C" w:rsidRDefault="00D63A46" w:rsidP="00856F75">
                  <w:pPr>
                    <w:jc w:val="center"/>
                    <w:rPr>
                      <w:rFonts w:ascii="Arial" w:hAnsi="Arial" w:cs="Arial"/>
                      <w:i/>
                      <w:sz w:val="18"/>
                      <w:szCs w:val="18"/>
                    </w:rPr>
                  </w:pPr>
                  <w:r>
                    <w:rPr>
                      <w:rFonts w:ascii="Arial" w:hAnsi="Arial" w:cs="Arial"/>
                      <w:sz w:val="18"/>
                      <w:szCs w:val="18"/>
                    </w:rPr>
                    <w:t>27,9</w:t>
                  </w:r>
                </w:p>
              </w:tc>
            </w:tr>
            <w:tr w:rsidR="00D63A46" w:rsidRPr="005D5A5C" w:rsidTr="00D63A46">
              <w:trPr>
                <w:gridAfter w:val="1"/>
                <w:wAfter w:w="153" w:type="dxa"/>
                <w:cantSplit/>
                <w:trHeight w:val="193"/>
              </w:trPr>
              <w:tc>
                <w:tcPr>
                  <w:tcW w:w="989" w:type="dxa"/>
                </w:tcPr>
                <w:p w:rsidR="00D63A46" w:rsidRPr="00394250" w:rsidRDefault="00D63A46" w:rsidP="00856F75">
                  <w:pPr>
                    <w:snapToGrid w:val="0"/>
                    <w:rPr>
                      <w:rFonts w:ascii="Arial" w:hAnsi="Arial" w:cs="Arial"/>
                      <w:sz w:val="18"/>
                      <w:szCs w:val="18"/>
                    </w:rPr>
                  </w:pPr>
                </w:p>
              </w:tc>
              <w:tc>
                <w:tcPr>
                  <w:tcW w:w="1910" w:type="dxa"/>
                  <w:vAlign w:val="center"/>
                </w:tcPr>
                <w:p w:rsidR="00D63A46" w:rsidRPr="007D4C37" w:rsidRDefault="00D63A46" w:rsidP="00856F75">
                  <w:pPr>
                    <w:rPr>
                      <w:rFonts w:ascii="Arial" w:hAnsi="Arial" w:cs="Arial"/>
                      <w:color w:val="000000"/>
                      <w:sz w:val="18"/>
                      <w:szCs w:val="18"/>
                      <w:lang w:val="de-DE"/>
                    </w:rPr>
                  </w:pPr>
                  <w:r w:rsidRPr="007D4C37">
                    <w:rPr>
                      <w:rFonts w:ascii="Arial" w:hAnsi="Arial" w:cs="Arial"/>
                      <w:color w:val="000000"/>
                      <w:sz w:val="18"/>
                      <w:szCs w:val="18"/>
                      <w:lang w:val="de-DE"/>
                    </w:rPr>
                    <w:t>qualcuna</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RPr="005D5A5C" w:rsidTr="00D63A46">
              <w:trPr>
                <w:gridAfter w:val="1"/>
                <w:wAfter w:w="153" w:type="dxa"/>
                <w:cantSplit/>
                <w:trHeight w:val="208"/>
              </w:trPr>
              <w:tc>
                <w:tcPr>
                  <w:tcW w:w="989" w:type="dxa"/>
                </w:tcPr>
                <w:p w:rsidR="00D63A46" w:rsidRPr="00394250" w:rsidRDefault="00D63A46" w:rsidP="00856F75">
                  <w:pPr>
                    <w:snapToGrid w:val="0"/>
                    <w:rPr>
                      <w:rFonts w:ascii="Arial" w:hAnsi="Arial" w:cs="Arial"/>
                      <w:sz w:val="18"/>
                      <w:szCs w:val="18"/>
                    </w:rPr>
                  </w:pPr>
                </w:p>
              </w:tc>
              <w:tc>
                <w:tcPr>
                  <w:tcW w:w="1910" w:type="dxa"/>
                  <w:vAlign w:val="center"/>
                </w:tcPr>
                <w:p w:rsidR="00D63A46" w:rsidRPr="007D4C37" w:rsidRDefault="00D63A46" w:rsidP="00856F75">
                  <w:pPr>
                    <w:rPr>
                      <w:rFonts w:ascii="Arial" w:hAnsi="Arial" w:cs="Arial"/>
                      <w:color w:val="000000"/>
                      <w:sz w:val="18"/>
                      <w:szCs w:val="18"/>
                      <w:lang w:val="de-DE"/>
                    </w:rPr>
                  </w:pPr>
                  <w:r w:rsidRPr="007D4C37">
                    <w:rPr>
                      <w:rFonts w:ascii="Arial" w:hAnsi="Arial" w:cs="Arial"/>
                      <w:color w:val="000000"/>
                      <w:sz w:val="18"/>
                      <w:szCs w:val="18"/>
                      <w:lang w:val="de-DE"/>
                    </w:rPr>
                    <w:t>nessuna</w:t>
                  </w:r>
                </w:p>
              </w:tc>
              <w:tc>
                <w:tcPr>
                  <w:tcW w:w="1623" w:type="dxa"/>
                  <w:gridSpan w:val="2"/>
                  <w:vMerge/>
                  <w:vAlign w:val="bottom"/>
                </w:tcPr>
                <w:p w:rsidR="00D63A46" w:rsidRPr="005D5A5C" w:rsidRDefault="00D63A46" w:rsidP="00856F75">
                  <w:pPr>
                    <w:jc w:val="center"/>
                    <w:rPr>
                      <w:rFonts w:ascii="Arial" w:hAnsi="Arial" w:cs="Arial"/>
                      <w:i/>
                      <w:sz w:val="18"/>
                      <w:szCs w:val="18"/>
                    </w:rPr>
                  </w:pPr>
                </w:p>
              </w:tc>
            </w:tr>
            <w:tr w:rsidR="00D63A46" w:rsidTr="00D63A46">
              <w:trPr>
                <w:cantSplit/>
                <w:trHeight w:val="727"/>
              </w:trPr>
              <w:tc>
                <w:tcPr>
                  <w:tcW w:w="4675" w:type="dxa"/>
                  <w:gridSpan w:val="5"/>
                  <w:tcBorders>
                    <w:top w:val="single" w:sz="4" w:space="0" w:color="000000"/>
                  </w:tcBorders>
                </w:tcPr>
                <w:p w:rsidR="00D63A46" w:rsidRDefault="00D63A46" w:rsidP="00856F75">
                  <w:pPr>
                    <w:jc w:val="both"/>
                    <w:rPr>
                      <w:rFonts w:ascii="Arial" w:hAnsi="Arial" w:cs="Arial"/>
                      <w:bCs/>
                      <w:sz w:val="16"/>
                      <w:szCs w:val="16"/>
                    </w:rPr>
                  </w:pPr>
                  <w:r>
                    <w:rPr>
                      <w:rFonts w:ascii="Arial" w:hAnsi="Arial" w:cs="Arial"/>
                      <w:bCs/>
                      <w:i/>
                      <w:sz w:val="16"/>
                      <w:szCs w:val="16"/>
                    </w:rPr>
                    <w:t>°</w:t>
                  </w:r>
                  <w:r w:rsidRPr="004836D2">
                    <w:rPr>
                      <w:rFonts w:ascii="Arial" w:hAnsi="Arial" w:cs="Arial"/>
                      <w:bCs/>
                      <w:i/>
                      <w:sz w:val="16"/>
                      <w:szCs w:val="16"/>
                    </w:rPr>
                    <w:t>Fumatore</w:t>
                  </w:r>
                  <w:r>
                    <w:rPr>
                      <w:rFonts w:ascii="Arial" w:hAnsi="Arial" w:cs="Arial"/>
                      <w:bCs/>
                      <w:sz w:val="16"/>
                      <w:szCs w:val="16"/>
                    </w:rPr>
                    <w:t xml:space="preserve">: soggetto che dichiara di aver fumato più di 100 sigarette nella sua vita e attualmente fuma tutti i giorni o qualche giorno (sono inclusi anche i </w:t>
                  </w:r>
                  <w:r w:rsidRPr="00410E6E">
                    <w:rPr>
                      <w:rFonts w:ascii="Arial" w:hAnsi="Arial" w:cs="Arial"/>
                      <w:bCs/>
                      <w:i/>
                      <w:sz w:val="16"/>
                      <w:szCs w:val="16"/>
                    </w:rPr>
                    <w:t>fumatori in astensione</w:t>
                  </w:r>
                  <w:r>
                    <w:rPr>
                      <w:rFonts w:ascii="Arial" w:hAnsi="Arial" w:cs="Arial"/>
                      <w:bCs/>
                      <w:sz w:val="16"/>
                      <w:szCs w:val="16"/>
                    </w:rPr>
                    <w:t>)</w:t>
                  </w:r>
                </w:p>
                <w:p w:rsidR="00D63A46" w:rsidRDefault="00D63A46" w:rsidP="00856F75">
                  <w:pPr>
                    <w:snapToGrid w:val="0"/>
                    <w:rPr>
                      <w:rFonts w:ascii="Arial" w:hAnsi="Arial" w:cs="Arial"/>
                      <w:sz w:val="16"/>
                    </w:rPr>
                  </w:pPr>
                </w:p>
              </w:tc>
            </w:tr>
          </w:tbl>
          <w:p w:rsidR="00D63A46" w:rsidRDefault="00D63A46" w:rsidP="00C45C53">
            <w:pPr>
              <w:rPr>
                <w:rFonts w:ascii="Arial" w:hAnsi="Arial" w:cs="Arial"/>
              </w:rPr>
            </w:pPr>
          </w:p>
        </w:tc>
      </w:tr>
      <w:tr w:rsidR="00D63A46" w:rsidTr="00F87C9A">
        <w:trPr>
          <w:trHeight w:val="2136"/>
        </w:trPr>
        <w:tc>
          <w:tcPr>
            <w:tcW w:w="4659" w:type="dxa"/>
            <w:vMerge/>
            <w:tcBorders>
              <w:left w:val="nil"/>
              <w:bottom w:val="nil"/>
              <w:right w:val="nil"/>
            </w:tcBorders>
          </w:tcPr>
          <w:p w:rsidR="00D63A46" w:rsidRDefault="00D63A46" w:rsidP="00B00BA2">
            <w:pPr>
              <w:tabs>
                <w:tab w:val="left" w:pos="360"/>
              </w:tabs>
              <w:suppressAutoHyphens/>
              <w:rPr>
                <w:rFonts w:ascii="Arial" w:hAnsi="Arial" w:cs="Arial"/>
                <w:bCs/>
                <w:iCs/>
              </w:rPr>
            </w:pPr>
          </w:p>
        </w:tc>
        <w:tc>
          <w:tcPr>
            <w:tcW w:w="4964" w:type="dxa"/>
            <w:tcBorders>
              <w:left w:val="nil"/>
              <w:bottom w:val="nil"/>
              <w:right w:val="nil"/>
            </w:tcBorders>
          </w:tcPr>
          <w:p w:rsidR="0059161C" w:rsidRDefault="0059161C" w:rsidP="00C45C53">
            <w:pPr>
              <w:rPr>
                <w:rFonts w:ascii="Arial" w:hAnsi="Arial" w:cs="Arial"/>
                <w:bCs/>
                <w:iCs/>
              </w:rPr>
            </w:pPr>
          </w:p>
          <w:p w:rsidR="0059161C" w:rsidRDefault="0059161C" w:rsidP="00C45C53">
            <w:pPr>
              <w:rPr>
                <w:rFonts w:ascii="Arial" w:hAnsi="Arial" w:cs="Arial"/>
                <w:bCs/>
                <w:iCs/>
              </w:rPr>
            </w:pPr>
          </w:p>
          <w:p w:rsidR="0059161C" w:rsidRDefault="0059161C" w:rsidP="00C45C53">
            <w:pPr>
              <w:rPr>
                <w:rFonts w:ascii="Arial" w:hAnsi="Arial" w:cs="Arial"/>
                <w:bCs/>
                <w:iCs/>
              </w:rPr>
            </w:pPr>
          </w:p>
          <w:p w:rsidR="0059161C" w:rsidRDefault="0059161C" w:rsidP="00C45C53">
            <w:pPr>
              <w:rPr>
                <w:rFonts w:ascii="Arial" w:hAnsi="Arial" w:cs="Arial"/>
                <w:bCs/>
                <w:iCs/>
              </w:rPr>
            </w:pPr>
          </w:p>
          <w:p w:rsidR="00D63A46" w:rsidRDefault="0059161C" w:rsidP="00F87C9A">
            <w:pPr>
              <w:jc w:val="both"/>
              <w:rPr>
                <w:rFonts w:ascii="Arial" w:hAnsi="Arial" w:cs="Arial"/>
                <w:b/>
                <w:bCs/>
                <w:sz w:val="20"/>
              </w:rPr>
            </w:pPr>
            <w:r w:rsidRPr="00166850">
              <w:rPr>
                <w:rFonts w:ascii="Arial" w:hAnsi="Arial" w:cs="Arial"/>
                <w:bCs/>
                <w:iCs/>
              </w:rPr>
              <w:t>Nel Pool di ASL PASSI 2010 il 2</w:t>
            </w:r>
            <w:r>
              <w:rPr>
                <w:rFonts w:ascii="Arial" w:hAnsi="Arial" w:cs="Arial"/>
                <w:bCs/>
                <w:iCs/>
              </w:rPr>
              <w:t xml:space="preserve">8% è fumatore, </w:t>
            </w:r>
            <w:r w:rsidRPr="00166850">
              <w:rPr>
                <w:rFonts w:ascii="Arial" w:hAnsi="Arial" w:cs="Arial"/>
                <w:bCs/>
                <w:iCs/>
              </w:rPr>
              <w:t>il 18% è ex fumatore e il 54% è non fumatore.</w:t>
            </w:r>
          </w:p>
        </w:tc>
      </w:tr>
    </w:tbl>
    <w:p w:rsidR="00D22C61" w:rsidRDefault="00757283" w:rsidP="0059161C">
      <w:pPr>
        <w:jc w:val="both"/>
        <w:rPr>
          <w:rFonts w:ascii="Arial" w:hAnsi="Arial" w:cs="Arial"/>
          <w:b/>
          <w:i/>
          <w:color w:val="000080"/>
          <w:sz w:val="28"/>
          <w:szCs w:val="28"/>
        </w:rPr>
      </w:pPr>
      <w:r>
        <w:rPr>
          <w:rFonts w:ascii="Arial" w:hAnsi="Arial" w:cs="Arial"/>
          <w:b/>
          <w:i/>
          <w:noProof/>
          <w:color w:val="000080"/>
          <w:sz w:val="28"/>
          <w:szCs w:val="28"/>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125730</wp:posOffset>
            </wp:positionV>
            <wp:extent cx="2096135" cy="1345565"/>
            <wp:effectExtent l="0" t="0" r="0" b="0"/>
            <wp:wrapSquare wrapText="bothSides"/>
            <wp:docPr id="92" name="Oggetto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D22C61" w:rsidRPr="0059161C">
        <w:rPr>
          <w:rFonts w:ascii="Arial" w:hAnsi="Arial" w:cs="Arial"/>
          <w:b/>
          <w:i/>
          <w:color w:val="000080"/>
          <w:sz w:val="28"/>
          <w:szCs w:val="28"/>
        </w:rPr>
        <w:t>Tentativi di smettere di fumare</w:t>
      </w:r>
    </w:p>
    <w:p w:rsidR="0059161C" w:rsidRPr="0059161C" w:rsidRDefault="00E5259B" w:rsidP="0059161C">
      <w:pPr>
        <w:jc w:val="both"/>
        <w:rPr>
          <w:rFonts w:ascii="Arial" w:hAnsi="Arial" w:cs="Arial"/>
          <w:b/>
          <w:i/>
          <w:color w:val="000080"/>
          <w:sz w:val="28"/>
          <w:szCs w:val="28"/>
        </w:rPr>
      </w:pPr>
      <w:r w:rsidRPr="00E5259B">
        <w:rPr>
          <w:rFonts w:ascii="Arial" w:hAnsi="Arial" w:cs="Arial"/>
          <w:bCs/>
          <w:iCs/>
          <w:noProof/>
          <w:sz w:val="22"/>
          <w:szCs w:val="22"/>
          <w:lang w:eastAsia="en-US"/>
        </w:rPr>
        <w:pict>
          <v:shape id="_x0000_s1076" type="#_x0000_t202" style="position:absolute;left:0;text-align:left;margin-left:-2.35pt;margin-top:11.8pt;width:227.35pt;height:72.35pt;z-index:251725824;mso-height-percent:200;mso-height-percent:200;mso-width-relative:margin;mso-height-relative:margin" strokecolor="white [3212]">
            <v:textbox style="mso-next-textbox:#_x0000_s1076;mso-fit-shape-to-text:t">
              <w:txbxContent>
                <w:p w:rsidR="007923E8" w:rsidRPr="00D22C61" w:rsidRDefault="007923E8" w:rsidP="00F87C9A">
                  <w:pPr>
                    <w:tabs>
                      <w:tab w:val="left" w:pos="360"/>
                    </w:tabs>
                    <w:suppressAutoHyphens/>
                    <w:jc w:val="both"/>
                    <w:rPr>
                      <w:rFonts w:ascii="Arial" w:hAnsi="Arial" w:cs="Arial"/>
                      <w:bCs/>
                      <w:iCs/>
                      <w:sz w:val="22"/>
                      <w:szCs w:val="22"/>
                    </w:rPr>
                  </w:pPr>
                  <w:r w:rsidRPr="00D22C61">
                    <w:rPr>
                      <w:rFonts w:ascii="Arial" w:hAnsi="Arial" w:cs="Arial"/>
                      <w:bCs/>
                      <w:iCs/>
                      <w:sz w:val="22"/>
                      <w:szCs w:val="22"/>
                    </w:rPr>
                    <w:t xml:space="preserve">Tra chi fumava nei dodici mesi precedenti l’intervista, il 14% ha tentato di smettere. </w:t>
                  </w:r>
                </w:p>
                <w:p w:rsidR="007923E8" w:rsidRDefault="007923E8" w:rsidP="00F87C9A">
                  <w:pPr>
                    <w:tabs>
                      <w:tab w:val="left" w:pos="360"/>
                      <w:tab w:val="left" w:pos="3600"/>
                    </w:tabs>
                    <w:suppressAutoHyphens/>
                    <w:jc w:val="both"/>
                    <w:rPr>
                      <w:rFonts w:ascii="Arial" w:hAnsi="Arial" w:cs="Arial"/>
                      <w:bCs/>
                      <w:iCs/>
                      <w:sz w:val="22"/>
                      <w:szCs w:val="22"/>
                    </w:rPr>
                  </w:pPr>
                  <w:r w:rsidRPr="00D22C61">
                    <w:rPr>
                      <w:rFonts w:ascii="Arial" w:hAnsi="Arial" w:cs="Arial"/>
                      <w:bCs/>
                      <w:iCs/>
                      <w:sz w:val="22"/>
                      <w:szCs w:val="22"/>
                    </w:rPr>
                    <w:t xml:space="preserve">Tra tutti coloro che hanno tentato l’89% ha fallito </w:t>
                  </w:r>
                  <w:r>
                    <w:rPr>
                      <w:rFonts w:ascii="Arial" w:hAnsi="Arial" w:cs="Arial"/>
                      <w:bCs/>
                      <w:iCs/>
                      <w:sz w:val="22"/>
                      <w:szCs w:val="22"/>
                    </w:rPr>
                    <w:t xml:space="preserve">e </w:t>
                  </w:r>
                  <w:r w:rsidRPr="00D22C61">
                    <w:rPr>
                      <w:rFonts w:ascii="Arial" w:hAnsi="Arial" w:cs="Arial"/>
                      <w:bCs/>
                      <w:iCs/>
                      <w:sz w:val="22"/>
                      <w:szCs w:val="22"/>
                    </w:rPr>
                    <w:t xml:space="preserve">l’11% è riuscito </w:t>
                  </w:r>
                  <w:r>
                    <w:rPr>
                      <w:rFonts w:ascii="Arial" w:hAnsi="Arial" w:cs="Arial"/>
                      <w:bCs/>
                      <w:iCs/>
                      <w:sz w:val="22"/>
                      <w:szCs w:val="22"/>
                    </w:rPr>
                    <w:t xml:space="preserve">a smettere. </w:t>
                  </w:r>
                </w:p>
                <w:p w:rsidR="007923E8" w:rsidRDefault="007923E8"/>
              </w:txbxContent>
            </v:textbox>
          </v:shape>
        </w:pict>
      </w:r>
    </w:p>
    <w:p w:rsidR="00392094" w:rsidRDefault="00392094" w:rsidP="00392094">
      <w:pPr>
        <w:tabs>
          <w:tab w:val="left" w:pos="360"/>
          <w:tab w:val="left" w:pos="3600"/>
        </w:tabs>
        <w:suppressAutoHyphens/>
        <w:rPr>
          <w:rFonts w:ascii="Arial" w:hAnsi="Arial" w:cs="Arial"/>
          <w:bCs/>
          <w:iCs/>
          <w:sz w:val="22"/>
          <w:szCs w:val="22"/>
        </w:rPr>
      </w:pPr>
    </w:p>
    <w:p w:rsidR="003B0869" w:rsidRDefault="003B0869" w:rsidP="00392094">
      <w:pPr>
        <w:widowControl w:val="0"/>
        <w:autoSpaceDE w:val="0"/>
        <w:autoSpaceDN w:val="0"/>
        <w:adjustRightInd w:val="0"/>
        <w:rPr>
          <w:rFonts w:ascii="Arial" w:hAnsi="Arial" w:cs="Arial"/>
          <w:b/>
          <w:bCs/>
          <w:i/>
          <w:iCs/>
        </w:rPr>
      </w:pPr>
    </w:p>
    <w:p w:rsidR="003B0869" w:rsidRDefault="003B0869" w:rsidP="00392094">
      <w:pPr>
        <w:widowControl w:val="0"/>
        <w:autoSpaceDE w:val="0"/>
        <w:autoSpaceDN w:val="0"/>
        <w:adjustRightInd w:val="0"/>
        <w:rPr>
          <w:rFonts w:ascii="Arial" w:hAnsi="Arial" w:cs="Arial"/>
          <w:b/>
          <w:bCs/>
          <w:i/>
          <w:iCs/>
        </w:rPr>
      </w:pPr>
    </w:p>
    <w:p w:rsidR="00757283" w:rsidRDefault="00757283" w:rsidP="00F94A40">
      <w:pPr>
        <w:tabs>
          <w:tab w:val="left" w:pos="720"/>
        </w:tabs>
        <w:jc w:val="both"/>
        <w:rPr>
          <w:rFonts w:ascii="Arial" w:hAnsi="Arial" w:cs="Arial"/>
          <w:b/>
          <w:i/>
          <w:color w:val="000080"/>
        </w:rPr>
      </w:pPr>
    </w:p>
    <w:p w:rsidR="00757283" w:rsidRDefault="00757283" w:rsidP="00F94A40">
      <w:pPr>
        <w:tabs>
          <w:tab w:val="left" w:pos="720"/>
        </w:tabs>
        <w:jc w:val="both"/>
        <w:rPr>
          <w:rFonts w:ascii="Arial" w:hAnsi="Arial" w:cs="Arial"/>
          <w:b/>
          <w:i/>
          <w:color w:val="000080"/>
        </w:rPr>
      </w:pPr>
    </w:p>
    <w:p w:rsidR="00757283" w:rsidRDefault="00757283" w:rsidP="00F94A40">
      <w:pPr>
        <w:tabs>
          <w:tab w:val="left" w:pos="720"/>
        </w:tabs>
        <w:jc w:val="both"/>
        <w:rPr>
          <w:rFonts w:ascii="Arial" w:hAnsi="Arial" w:cs="Arial"/>
          <w:b/>
          <w:i/>
          <w:color w:val="000080"/>
        </w:rPr>
      </w:pPr>
    </w:p>
    <w:p w:rsidR="00757283" w:rsidRDefault="00757283" w:rsidP="00F94A40">
      <w:pPr>
        <w:tabs>
          <w:tab w:val="left" w:pos="720"/>
        </w:tabs>
        <w:jc w:val="both"/>
        <w:rPr>
          <w:rFonts w:ascii="Arial" w:hAnsi="Arial" w:cs="Arial"/>
          <w:b/>
          <w:i/>
          <w:color w:val="000080"/>
        </w:rPr>
      </w:pPr>
    </w:p>
    <w:p w:rsidR="00757283" w:rsidRDefault="00757283" w:rsidP="00F94A40">
      <w:pPr>
        <w:tabs>
          <w:tab w:val="left" w:pos="720"/>
        </w:tabs>
        <w:jc w:val="both"/>
        <w:rPr>
          <w:rFonts w:ascii="Arial" w:hAnsi="Arial" w:cs="Arial"/>
          <w:b/>
          <w:i/>
          <w:color w:val="000080"/>
        </w:rPr>
      </w:pPr>
    </w:p>
    <w:p w:rsidR="00E32200" w:rsidRDefault="00E32200" w:rsidP="00F94A40">
      <w:pPr>
        <w:tabs>
          <w:tab w:val="left" w:pos="720"/>
        </w:tabs>
        <w:jc w:val="both"/>
        <w:rPr>
          <w:rFonts w:ascii="Arial" w:hAnsi="Arial" w:cs="Arial"/>
          <w:b/>
          <w:i/>
          <w:color w:val="000080"/>
        </w:rPr>
      </w:pPr>
    </w:p>
    <w:p w:rsidR="00E32200" w:rsidRDefault="00E32200" w:rsidP="00F94A40">
      <w:pPr>
        <w:tabs>
          <w:tab w:val="left" w:pos="720"/>
        </w:tabs>
        <w:jc w:val="both"/>
        <w:rPr>
          <w:rFonts w:ascii="Arial" w:hAnsi="Arial" w:cs="Arial"/>
          <w:b/>
          <w:i/>
          <w:color w:val="000080"/>
        </w:rPr>
      </w:pPr>
    </w:p>
    <w:p w:rsidR="00392094" w:rsidRPr="00F94A40" w:rsidRDefault="00392094" w:rsidP="00F94A40">
      <w:pPr>
        <w:tabs>
          <w:tab w:val="left" w:pos="720"/>
        </w:tabs>
        <w:jc w:val="both"/>
        <w:rPr>
          <w:rFonts w:ascii="Arial" w:hAnsi="Arial" w:cs="Arial"/>
          <w:b/>
          <w:bCs/>
          <w:i/>
          <w:iCs/>
        </w:rPr>
      </w:pPr>
      <w:r w:rsidRPr="00F94A40">
        <w:rPr>
          <w:rFonts w:ascii="Arial" w:hAnsi="Arial" w:cs="Arial"/>
          <w:b/>
          <w:i/>
          <w:color w:val="000080"/>
        </w:rPr>
        <w:t>Le domande e l’attenzione di medici ed operatori</w:t>
      </w:r>
    </w:p>
    <w:p w:rsidR="00392094" w:rsidRDefault="00392094" w:rsidP="00392094">
      <w:pPr>
        <w:widowControl w:val="0"/>
        <w:autoSpaceDE w:val="0"/>
        <w:autoSpaceDN w:val="0"/>
        <w:adjustRightInd w:val="0"/>
        <w:rPr>
          <w:rFonts w:ascii="Arial" w:hAnsi="Arial" w:cs="Arial"/>
          <w:b/>
          <w:bCs/>
          <w:i/>
          <w:iCs/>
        </w:rPr>
      </w:pPr>
    </w:p>
    <w:tbl>
      <w:tblPr>
        <w:tblStyle w:val="Grigliatabella"/>
        <w:tblW w:w="0" w:type="auto"/>
        <w:tblInd w:w="288" w:type="dxa"/>
        <w:tblLook w:val="04A0"/>
      </w:tblPr>
      <w:tblGrid>
        <w:gridCol w:w="5969"/>
      </w:tblGrid>
      <w:tr w:rsidR="00B90633" w:rsidRPr="00B90633" w:rsidTr="00B90633">
        <w:trPr>
          <w:trHeight w:val="462"/>
        </w:trPr>
        <w:tc>
          <w:tcPr>
            <w:tcW w:w="5969" w:type="dxa"/>
            <w:tcBorders>
              <w:top w:val="nil"/>
              <w:left w:val="nil"/>
              <w:right w:val="nil"/>
            </w:tcBorders>
            <w:vAlign w:val="center"/>
          </w:tcPr>
          <w:p w:rsidR="00B90633" w:rsidRPr="00B90633" w:rsidRDefault="00B90633" w:rsidP="00B90633">
            <w:pPr>
              <w:tabs>
                <w:tab w:val="left" w:pos="360"/>
              </w:tabs>
              <w:suppressAutoHyphens/>
              <w:rPr>
                <w:rFonts w:ascii="Arial" w:hAnsi="Arial" w:cs="Arial"/>
                <w:bCs/>
                <w:iCs/>
              </w:rPr>
            </w:pPr>
            <w:r w:rsidRPr="00B90633">
              <w:rPr>
                <w:rFonts w:ascii="Arial" w:hAnsi="Arial" w:cs="Arial"/>
                <w:bCs/>
                <w:iCs/>
              </w:rPr>
              <w:t>Chiesto dal medico sull’abitudine al fumo*</w:t>
            </w:r>
            <w:r w:rsidRPr="00B90633">
              <w:rPr>
                <w:rFonts w:ascii="Arial" w:hAnsi="Arial" w:cs="Arial"/>
                <w:bCs/>
                <w:iCs/>
              </w:rPr>
              <w:tab/>
            </w:r>
            <w:r w:rsidRPr="00B90633">
              <w:rPr>
                <w:rFonts w:ascii="Arial" w:hAnsi="Arial" w:cs="Arial"/>
                <w:bCs/>
                <w:iCs/>
              </w:rPr>
              <w:tab/>
            </w:r>
            <w:r>
              <w:rPr>
                <w:rFonts w:ascii="Arial" w:hAnsi="Arial" w:cs="Arial"/>
                <w:bCs/>
                <w:iCs/>
              </w:rPr>
              <w:t xml:space="preserve">  </w:t>
            </w:r>
            <w:r w:rsidRPr="00B90633">
              <w:rPr>
                <w:rFonts w:ascii="Arial" w:hAnsi="Arial" w:cs="Arial"/>
                <w:bCs/>
                <w:iCs/>
              </w:rPr>
              <w:t>46%</w:t>
            </w:r>
          </w:p>
        </w:tc>
      </w:tr>
      <w:tr w:rsidR="00B90633" w:rsidRPr="00392094" w:rsidTr="00B90633">
        <w:trPr>
          <w:trHeight w:val="540"/>
        </w:trPr>
        <w:tc>
          <w:tcPr>
            <w:tcW w:w="5969" w:type="dxa"/>
            <w:tcBorders>
              <w:top w:val="nil"/>
              <w:left w:val="nil"/>
              <w:right w:val="nil"/>
            </w:tcBorders>
            <w:vAlign w:val="center"/>
          </w:tcPr>
          <w:p w:rsidR="00B90633" w:rsidRPr="00392094" w:rsidRDefault="00B90633" w:rsidP="00B90633">
            <w:pPr>
              <w:tabs>
                <w:tab w:val="left" w:pos="360"/>
              </w:tabs>
              <w:suppressAutoHyphens/>
              <w:rPr>
                <w:rFonts w:ascii="Arial" w:hAnsi="Arial" w:cs="Arial"/>
                <w:bCs/>
                <w:iCs/>
                <w:sz w:val="16"/>
                <w:szCs w:val="16"/>
              </w:rPr>
            </w:pPr>
            <w:r w:rsidRPr="00B90633">
              <w:rPr>
                <w:rFonts w:ascii="Arial" w:hAnsi="Arial" w:cs="Arial"/>
                <w:bCs/>
                <w:iCs/>
              </w:rPr>
              <w:t>Consigliato dal medico, ai fumatori, di smettere</w:t>
            </w:r>
            <w:r>
              <w:rPr>
                <w:rFonts w:ascii="Arial" w:hAnsi="Arial" w:cs="Arial"/>
                <w:bCs/>
                <w:iCs/>
                <w:sz w:val="16"/>
                <w:szCs w:val="16"/>
              </w:rPr>
              <w:t xml:space="preserve">           </w:t>
            </w:r>
            <w:r w:rsidRPr="00B90633">
              <w:rPr>
                <w:rFonts w:ascii="Arial" w:hAnsi="Arial" w:cs="Arial"/>
                <w:bCs/>
                <w:iCs/>
              </w:rPr>
              <w:t>53%</w:t>
            </w:r>
          </w:p>
        </w:tc>
      </w:tr>
      <w:tr w:rsidR="00B90633" w:rsidRPr="00392094" w:rsidTr="00B90633">
        <w:tc>
          <w:tcPr>
            <w:tcW w:w="5969" w:type="dxa"/>
            <w:tcBorders>
              <w:left w:val="nil"/>
              <w:bottom w:val="nil"/>
              <w:right w:val="nil"/>
            </w:tcBorders>
          </w:tcPr>
          <w:p w:rsidR="006C2E51" w:rsidRDefault="006C2E51" w:rsidP="00856F75">
            <w:pPr>
              <w:tabs>
                <w:tab w:val="left" w:pos="360"/>
              </w:tabs>
              <w:suppressAutoHyphens/>
              <w:rPr>
                <w:rFonts w:ascii="Arial" w:hAnsi="Arial" w:cs="Arial"/>
                <w:bCs/>
                <w:iCs/>
                <w:sz w:val="16"/>
                <w:szCs w:val="16"/>
              </w:rPr>
            </w:pPr>
          </w:p>
          <w:p w:rsidR="00B90633" w:rsidRPr="00392094" w:rsidRDefault="00B90633" w:rsidP="00856F75">
            <w:pPr>
              <w:tabs>
                <w:tab w:val="left" w:pos="360"/>
              </w:tabs>
              <w:suppressAutoHyphens/>
              <w:rPr>
                <w:rFonts w:ascii="Arial" w:hAnsi="Arial" w:cs="Arial"/>
                <w:bCs/>
                <w:iCs/>
                <w:sz w:val="16"/>
                <w:szCs w:val="16"/>
              </w:rPr>
            </w:pPr>
            <w:r w:rsidRPr="00B90633">
              <w:rPr>
                <w:rFonts w:ascii="Arial" w:hAnsi="Arial" w:cs="Arial"/>
                <w:bCs/>
                <w:iCs/>
                <w:sz w:val="16"/>
                <w:szCs w:val="16"/>
              </w:rPr>
              <w:t>*Tra coloro che dichiarano di essere andati da un medico o altro operatore sanitario negli ultimi 12 mesi</w:t>
            </w:r>
          </w:p>
        </w:tc>
      </w:tr>
    </w:tbl>
    <w:p w:rsidR="00D22C61" w:rsidRDefault="00392094" w:rsidP="00392094">
      <w:pPr>
        <w:tabs>
          <w:tab w:val="left" w:pos="360"/>
        </w:tabs>
        <w:suppressAutoHyphens/>
        <w:rPr>
          <w:rFonts w:ascii="Arial" w:hAnsi="Arial" w:cs="Arial"/>
          <w:bCs/>
          <w:iCs/>
          <w:sz w:val="16"/>
          <w:szCs w:val="16"/>
        </w:rPr>
      </w:pPr>
      <w:r w:rsidRPr="00392094">
        <w:rPr>
          <w:rFonts w:ascii="Arial" w:hAnsi="Arial" w:cs="Arial"/>
          <w:bCs/>
          <w:iCs/>
          <w:sz w:val="16"/>
          <w:szCs w:val="16"/>
        </w:rPr>
        <w:br w:type="textWrapping" w:clear="all"/>
      </w:r>
    </w:p>
    <w:p w:rsidR="00B90633" w:rsidRPr="00F94A40" w:rsidRDefault="00B90633"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Rispetto del divieto di fumare nei luoghi pubblici e nei luoghi di lavoro</w:t>
      </w:r>
    </w:p>
    <w:p w:rsidR="00D22C61" w:rsidRDefault="00D22C61" w:rsidP="00D22C61">
      <w:pPr>
        <w:widowControl w:val="0"/>
        <w:autoSpaceDE w:val="0"/>
        <w:autoSpaceDN w:val="0"/>
        <w:adjustRightInd w:val="0"/>
        <w:rPr>
          <w:rFonts w:ascii="Arial" w:hAnsi="Arial" w:cs="Arial"/>
          <w:b/>
          <w:bCs/>
          <w:i/>
          <w:iCs/>
        </w:rPr>
      </w:pPr>
    </w:p>
    <w:p w:rsidR="00B90633" w:rsidRDefault="00B90633" w:rsidP="00783D29">
      <w:pPr>
        <w:pStyle w:val="Paragrafoelenco"/>
        <w:numPr>
          <w:ilvl w:val="0"/>
          <w:numId w:val="6"/>
        </w:numPr>
        <w:tabs>
          <w:tab w:val="left" w:pos="360"/>
        </w:tabs>
        <w:suppressAutoHyphens/>
        <w:jc w:val="both"/>
        <w:rPr>
          <w:rFonts w:ascii="Arial" w:hAnsi="Arial" w:cs="Arial"/>
          <w:bCs/>
          <w:iCs/>
          <w:sz w:val="22"/>
          <w:szCs w:val="22"/>
        </w:rPr>
      </w:pPr>
      <w:r w:rsidRPr="00B90633">
        <w:rPr>
          <w:rFonts w:ascii="Arial" w:hAnsi="Arial" w:cs="Arial"/>
          <w:bCs/>
          <w:iCs/>
          <w:sz w:val="22"/>
          <w:szCs w:val="22"/>
        </w:rPr>
        <w:t>Il 72% delle persone intervistate ha dichiarato che il divieto di fumare nei luoghi pubblici è rispettato sempre (19%) o quasi sempre (53%).</w:t>
      </w:r>
    </w:p>
    <w:p w:rsidR="00B90633" w:rsidRPr="00B90633" w:rsidRDefault="00B90633" w:rsidP="00F87C9A">
      <w:pPr>
        <w:pStyle w:val="Paragrafoelenco"/>
        <w:tabs>
          <w:tab w:val="left" w:pos="360"/>
        </w:tabs>
        <w:suppressAutoHyphens/>
        <w:jc w:val="both"/>
        <w:rPr>
          <w:rFonts w:ascii="Arial" w:hAnsi="Arial" w:cs="Arial"/>
          <w:bCs/>
          <w:iCs/>
          <w:sz w:val="22"/>
          <w:szCs w:val="22"/>
        </w:rPr>
      </w:pPr>
      <w:r w:rsidRPr="00B90633">
        <w:rPr>
          <w:rFonts w:ascii="Arial" w:hAnsi="Arial" w:cs="Arial"/>
          <w:bCs/>
          <w:iCs/>
          <w:sz w:val="22"/>
          <w:szCs w:val="22"/>
        </w:rPr>
        <w:t>Il 28% ha invece dichiarato che il divieto non è mai rispettato (5%) o lo è raramente (23%).</w:t>
      </w:r>
    </w:p>
    <w:p w:rsidR="00B90633" w:rsidRPr="00B90633" w:rsidRDefault="00B90633" w:rsidP="00F87C9A">
      <w:pPr>
        <w:tabs>
          <w:tab w:val="left" w:pos="360"/>
        </w:tabs>
        <w:suppressAutoHyphens/>
        <w:jc w:val="both"/>
        <w:rPr>
          <w:rFonts w:ascii="Arial" w:hAnsi="Arial" w:cs="Arial"/>
          <w:bCs/>
          <w:iCs/>
          <w:sz w:val="22"/>
          <w:szCs w:val="22"/>
        </w:rPr>
      </w:pPr>
    </w:p>
    <w:p w:rsidR="00B90633" w:rsidRDefault="00B90633" w:rsidP="00783D29">
      <w:pPr>
        <w:pStyle w:val="Paragrafoelenco"/>
        <w:numPr>
          <w:ilvl w:val="0"/>
          <w:numId w:val="5"/>
        </w:numPr>
        <w:tabs>
          <w:tab w:val="left" w:pos="360"/>
        </w:tabs>
        <w:suppressAutoHyphens/>
        <w:jc w:val="both"/>
        <w:rPr>
          <w:rFonts w:ascii="Arial" w:hAnsi="Arial" w:cs="Arial"/>
          <w:bCs/>
          <w:iCs/>
          <w:sz w:val="22"/>
          <w:szCs w:val="22"/>
        </w:rPr>
      </w:pPr>
      <w:r w:rsidRPr="00B90633">
        <w:rPr>
          <w:rFonts w:ascii="Arial" w:hAnsi="Arial" w:cs="Arial"/>
          <w:bCs/>
          <w:iCs/>
          <w:sz w:val="22"/>
          <w:szCs w:val="22"/>
        </w:rPr>
        <w:t>Tra i lavoratori intervistati, il 96% ha dichiarato che il divieto di fumare nel luogo di lavoro è rispettato sempre (73%) o quasi sempre (23%).</w:t>
      </w:r>
    </w:p>
    <w:p w:rsidR="00B90633" w:rsidRDefault="00B90633" w:rsidP="00F87C9A">
      <w:pPr>
        <w:pStyle w:val="Paragrafoelenco"/>
        <w:tabs>
          <w:tab w:val="left" w:pos="360"/>
        </w:tabs>
        <w:suppressAutoHyphens/>
        <w:jc w:val="both"/>
        <w:rPr>
          <w:rFonts w:ascii="Arial" w:hAnsi="Arial" w:cs="Arial"/>
          <w:bCs/>
          <w:iCs/>
          <w:sz w:val="22"/>
          <w:szCs w:val="22"/>
        </w:rPr>
      </w:pPr>
      <w:r w:rsidRPr="00B90633">
        <w:rPr>
          <w:rFonts w:ascii="Arial" w:hAnsi="Arial" w:cs="Arial"/>
          <w:bCs/>
          <w:iCs/>
          <w:sz w:val="22"/>
          <w:szCs w:val="22"/>
        </w:rPr>
        <w:t>Il 4% ha dichiara che il divieto non è mai rispettato (3%) o lo è raramente (1%).</w:t>
      </w:r>
    </w:p>
    <w:p w:rsidR="009A1032" w:rsidRDefault="009A1032" w:rsidP="00B90633">
      <w:pPr>
        <w:pStyle w:val="Paragrafoelenco"/>
        <w:tabs>
          <w:tab w:val="left" w:pos="360"/>
        </w:tabs>
        <w:suppressAutoHyphens/>
        <w:rPr>
          <w:rFonts w:ascii="Arial" w:hAnsi="Arial" w:cs="Arial"/>
          <w:bCs/>
          <w:iCs/>
          <w:sz w:val="22"/>
          <w:szCs w:val="22"/>
        </w:rPr>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60"/>
        <w:gridCol w:w="5027"/>
      </w:tblGrid>
      <w:tr w:rsidR="009A1032" w:rsidTr="00B41E09">
        <w:trPr>
          <w:trHeight w:val="3168"/>
        </w:trPr>
        <w:tc>
          <w:tcPr>
            <w:tcW w:w="4860" w:type="dxa"/>
          </w:tcPr>
          <w:p w:rsidR="009A1032" w:rsidRPr="009D74A8" w:rsidRDefault="009A1032" w:rsidP="009A1032">
            <w:pPr>
              <w:pStyle w:val="Corpodeltesto21"/>
              <w:jc w:val="center"/>
              <w:rPr>
                <w:b/>
                <w:bCs/>
              </w:rPr>
            </w:pPr>
            <w:r w:rsidRPr="009D74A8">
              <w:rPr>
                <w:b/>
                <w:bCs/>
              </w:rPr>
              <w:t xml:space="preserve">Rispetto del divieto di fumo nei luoghi pubblici </w:t>
            </w:r>
          </w:p>
          <w:p w:rsidR="009A1032" w:rsidRDefault="009A1032" w:rsidP="009A1032">
            <w:pPr>
              <w:pStyle w:val="Corpodeltesto21"/>
              <w:jc w:val="center"/>
              <w:rPr>
                <w:sz w:val="16"/>
              </w:rPr>
            </w:pPr>
            <w:r>
              <w:rPr>
                <w:sz w:val="16"/>
              </w:rPr>
              <w:t>ASL Napoli 3 Sud</w:t>
            </w:r>
            <w:r w:rsidRPr="0073602E">
              <w:rPr>
                <w:sz w:val="16"/>
              </w:rPr>
              <w:t xml:space="preserve"> </w:t>
            </w:r>
            <w:r>
              <w:rPr>
                <w:sz w:val="16"/>
              </w:rPr>
              <w:t>-</w:t>
            </w:r>
            <w:r w:rsidRPr="0073602E">
              <w:rPr>
                <w:sz w:val="16"/>
              </w:rPr>
              <w:t xml:space="preserve"> P</w:t>
            </w:r>
            <w:r>
              <w:rPr>
                <w:sz w:val="16"/>
              </w:rPr>
              <w:t>ASSI</w:t>
            </w:r>
            <w:r w:rsidRPr="0073602E">
              <w:rPr>
                <w:sz w:val="16"/>
              </w:rPr>
              <w:t xml:space="preserve"> </w:t>
            </w:r>
            <w:r>
              <w:rPr>
                <w:sz w:val="16"/>
              </w:rPr>
              <w:t>2010</w:t>
            </w:r>
            <w:r w:rsidRPr="0073602E">
              <w:rPr>
                <w:sz w:val="16"/>
              </w:rPr>
              <w:t xml:space="preserve"> (n=</w:t>
            </w:r>
            <w:r>
              <w:rPr>
                <w:sz w:val="16"/>
              </w:rPr>
              <w:t>402)*</w:t>
            </w:r>
          </w:p>
          <w:p w:rsidR="009A1032" w:rsidRPr="000D4F01" w:rsidRDefault="009A1032" w:rsidP="009A1032">
            <w:pPr>
              <w:pStyle w:val="Corpodeltesto21"/>
              <w:jc w:val="center"/>
              <w:rPr>
                <w:i/>
                <w:sz w:val="16"/>
                <w:vertAlign w:val="superscript"/>
              </w:rPr>
            </w:pPr>
          </w:p>
          <w:p w:rsidR="009A1032" w:rsidRPr="00757283" w:rsidRDefault="009A1032" w:rsidP="00757283">
            <w:pPr>
              <w:pStyle w:val="Corpodeltesto21"/>
              <w:jc w:val="center"/>
              <w:rPr>
                <w:sz w:val="16"/>
                <w:szCs w:val="16"/>
              </w:rPr>
            </w:pPr>
            <w:r>
              <w:rPr>
                <w:noProof/>
                <w:lang w:eastAsia="it-IT"/>
              </w:rPr>
              <w:drawing>
                <wp:inline distT="0" distB="0" distL="0" distR="0">
                  <wp:extent cx="3057525" cy="1485900"/>
                  <wp:effectExtent l="0" t="0" r="0" b="0"/>
                  <wp:docPr id="95" name="Oggett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21891">
              <w:rPr>
                <w:sz w:val="16"/>
                <w:szCs w:val="16"/>
              </w:rPr>
              <w:t>* intervistati che sono stati in locali pubblici</w:t>
            </w:r>
            <w:r w:rsidR="00757283">
              <w:rPr>
                <w:sz w:val="16"/>
                <w:szCs w:val="16"/>
              </w:rPr>
              <w:t xml:space="preserve"> </w:t>
            </w:r>
            <w:r w:rsidRPr="00757283">
              <w:rPr>
                <w:sz w:val="16"/>
                <w:szCs w:val="16"/>
              </w:rPr>
              <w:t>negli ultimi 30 giorni</w:t>
            </w:r>
          </w:p>
        </w:tc>
        <w:tc>
          <w:tcPr>
            <w:tcW w:w="5027" w:type="dxa"/>
          </w:tcPr>
          <w:p w:rsidR="009A1032" w:rsidRPr="009D74A8" w:rsidRDefault="009A1032" w:rsidP="009A1032">
            <w:pPr>
              <w:pStyle w:val="Corpodeltesto21"/>
              <w:jc w:val="center"/>
              <w:rPr>
                <w:b/>
                <w:bCs/>
              </w:rPr>
            </w:pPr>
            <w:r w:rsidRPr="009D74A8">
              <w:rPr>
                <w:b/>
                <w:bCs/>
              </w:rPr>
              <w:t xml:space="preserve">Rispetto del divieto di fumo sul luogo di lavoro </w:t>
            </w:r>
          </w:p>
          <w:p w:rsidR="009A1032" w:rsidRDefault="009A1032" w:rsidP="009A1032">
            <w:pPr>
              <w:pStyle w:val="Corpodeltesto21"/>
              <w:jc w:val="center"/>
              <w:rPr>
                <w:sz w:val="16"/>
              </w:rPr>
            </w:pPr>
            <w:r>
              <w:rPr>
                <w:sz w:val="16"/>
              </w:rPr>
              <w:t>ASL Napoli 3 Sud</w:t>
            </w:r>
            <w:r w:rsidRPr="0073602E">
              <w:rPr>
                <w:sz w:val="16"/>
              </w:rPr>
              <w:t xml:space="preserve"> </w:t>
            </w:r>
            <w:r>
              <w:rPr>
                <w:sz w:val="16"/>
              </w:rPr>
              <w:t>-</w:t>
            </w:r>
            <w:r w:rsidRPr="0073602E">
              <w:rPr>
                <w:sz w:val="16"/>
              </w:rPr>
              <w:t xml:space="preserve"> P</w:t>
            </w:r>
            <w:r>
              <w:rPr>
                <w:sz w:val="16"/>
              </w:rPr>
              <w:t>ASSI</w:t>
            </w:r>
            <w:r w:rsidRPr="0073602E">
              <w:rPr>
                <w:sz w:val="16"/>
              </w:rPr>
              <w:t xml:space="preserve"> </w:t>
            </w:r>
            <w:r>
              <w:rPr>
                <w:sz w:val="16"/>
              </w:rPr>
              <w:t>2010</w:t>
            </w:r>
            <w:r w:rsidRPr="0073602E">
              <w:rPr>
                <w:sz w:val="16"/>
              </w:rPr>
              <w:t xml:space="preserve"> (n=</w:t>
            </w:r>
            <w:r>
              <w:rPr>
                <w:sz w:val="16"/>
              </w:rPr>
              <w:t>418</w:t>
            </w:r>
            <w:r w:rsidRPr="0073602E">
              <w:rPr>
                <w:sz w:val="16"/>
              </w:rPr>
              <w:t>)</w:t>
            </w:r>
            <w:r>
              <w:rPr>
                <w:sz w:val="16"/>
              </w:rPr>
              <w:t>*</w:t>
            </w:r>
          </w:p>
          <w:p w:rsidR="009A1032" w:rsidRPr="0073602E" w:rsidRDefault="009A1032" w:rsidP="009A1032">
            <w:pPr>
              <w:pStyle w:val="Corpodeltesto21"/>
              <w:jc w:val="center"/>
              <w:rPr>
                <w:i/>
                <w:sz w:val="16"/>
              </w:rPr>
            </w:pPr>
          </w:p>
          <w:p w:rsidR="009A1032" w:rsidRDefault="009A1032" w:rsidP="009A1032">
            <w:pPr>
              <w:rPr>
                <w:sz w:val="20"/>
                <w:szCs w:val="20"/>
              </w:rPr>
            </w:pPr>
            <w:r>
              <w:rPr>
                <w:noProof/>
              </w:rPr>
              <w:drawing>
                <wp:inline distT="0" distB="0" distL="0" distR="0">
                  <wp:extent cx="2903432" cy="1392555"/>
                  <wp:effectExtent l="0" t="0" r="0" b="0"/>
                  <wp:docPr id="97" name="Ogget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41E09" w:rsidRDefault="00B41E09" w:rsidP="00757283">
            <w:pPr>
              <w:rPr>
                <w:rFonts w:ascii="Arial" w:hAnsi="Arial" w:cs="Arial"/>
                <w:sz w:val="16"/>
                <w:szCs w:val="16"/>
              </w:rPr>
            </w:pPr>
          </w:p>
          <w:p w:rsidR="009A1032" w:rsidRPr="00757283" w:rsidRDefault="009A1032" w:rsidP="00757283">
            <w:pPr>
              <w:rPr>
                <w:rFonts w:ascii="Arial" w:hAnsi="Arial" w:cs="Arial"/>
                <w:sz w:val="16"/>
                <w:szCs w:val="16"/>
              </w:rPr>
            </w:pPr>
            <w:r w:rsidRPr="00F21891">
              <w:rPr>
                <w:rFonts w:ascii="Arial" w:hAnsi="Arial" w:cs="Arial"/>
                <w:sz w:val="16"/>
                <w:szCs w:val="16"/>
              </w:rPr>
              <w:t>*lavoratori che operano in ambienti chiusi</w:t>
            </w:r>
            <w:r w:rsidR="00757283">
              <w:rPr>
                <w:rFonts w:ascii="Arial" w:hAnsi="Arial" w:cs="Arial"/>
                <w:sz w:val="16"/>
                <w:szCs w:val="16"/>
              </w:rPr>
              <w:t xml:space="preserve"> </w:t>
            </w:r>
            <w:r w:rsidRPr="00F21891">
              <w:rPr>
                <w:rFonts w:ascii="Arial" w:hAnsi="Arial" w:cs="Arial"/>
                <w:sz w:val="16"/>
                <w:szCs w:val="16"/>
              </w:rPr>
              <w:t>(escluso chi lavora solo)</w:t>
            </w:r>
          </w:p>
        </w:tc>
      </w:tr>
    </w:tbl>
    <w:p w:rsidR="009A1032" w:rsidRDefault="009A1032" w:rsidP="00B90633">
      <w:pPr>
        <w:pStyle w:val="Paragrafoelenco"/>
        <w:tabs>
          <w:tab w:val="left" w:pos="360"/>
        </w:tabs>
        <w:suppressAutoHyphens/>
        <w:rPr>
          <w:rFonts w:ascii="Arial" w:hAnsi="Arial" w:cs="Arial"/>
          <w:bCs/>
          <w:iCs/>
          <w:sz w:val="22"/>
          <w:szCs w:val="22"/>
        </w:rPr>
      </w:pPr>
    </w:p>
    <w:p w:rsidR="009A1032" w:rsidRDefault="009A1032" w:rsidP="00B90633">
      <w:pPr>
        <w:pStyle w:val="Paragrafoelenco"/>
        <w:tabs>
          <w:tab w:val="left" w:pos="360"/>
        </w:tabs>
        <w:suppressAutoHyphens/>
        <w:rPr>
          <w:rFonts w:ascii="Arial" w:hAnsi="Arial" w:cs="Arial"/>
          <w:bCs/>
          <w:iCs/>
          <w:sz w:val="22"/>
          <w:szCs w:val="22"/>
        </w:rPr>
      </w:pPr>
    </w:p>
    <w:p w:rsidR="009A1032" w:rsidRPr="00F94A40" w:rsidRDefault="009A1032"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Conclusioni e raccomandazioni</w:t>
      </w:r>
    </w:p>
    <w:p w:rsidR="003B0869" w:rsidRPr="000B6391" w:rsidRDefault="003B0869" w:rsidP="000B6391">
      <w:pPr>
        <w:widowControl w:val="0"/>
        <w:autoSpaceDE w:val="0"/>
        <w:autoSpaceDN w:val="0"/>
        <w:adjustRightInd w:val="0"/>
        <w:rPr>
          <w:rFonts w:ascii="Arial" w:hAnsi="Arial" w:cs="Arial"/>
          <w:b/>
          <w:bCs/>
          <w:i/>
          <w:iCs/>
        </w:rPr>
      </w:pPr>
    </w:p>
    <w:p w:rsidR="009A1032" w:rsidRDefault="009A1032" w:rsidP="006C2E51">
      <w:pPr>
        <w:pStyle w:val="Corpodeltesto21"/>
        <w:spacing w:line="276" w:lineRule="auto"/>
        <w:jc w:val="both"/>
        <w:rPr>
          <w:sz w:val="22"/>
          <w:szCs w:val="22"/>
        </w:rPr>
      </w:pPr>
      <w:r>
        <w:rPr>
          <w:sz w:val="22"/>
          <w:szCs w:val="22"/>
        </w:rPr>
        <w:t xml:space="preserve">Nella ASL Napoli 3 Sud, </w:t>
      </w:r>
      <w:r w:rsidRPr="00F96C22">
        <w:rPr>
          <w:sz w:val="22"/>
          <w:szCs w:val="22"/>
        </w:rPr>
        <w:t>come</w:t>
      </w:r>
      <w:r w:rsidR="003B0869">
        <w:rPr>
          <w:sz w:val="22"/>
          <w:szCs w:val="22"/>
        </w:rPr>
        <w:t xml:space="preserve"> a livello </w:t>
      </w:r>
      <w:r>
        <w:rPr>
          <w:sz w:val="22"/>
          <w:szCs w:val="22"/>
        </w:rPr>
        <w:t>nazionale, si stima che circa una persona su tre sia classificabile come fumatore; in particolare le prevalenze più alte e preoccupanti si riscontrano in giovani e adulti nella fascia 25-49 anni.</w:t>
      </w:r>
    </w:p>
    <w:p w:rsidR="009A1032" w:rsidRDefault="009A1032" w:rsidP="006C2E51">
      <w:pPr>
        <w:pStyle w:val="Corpodeltesto21"/>
        <w:spacing w:line="276" w:lineRule="auto"/>
        <w:jc w:val="both"/>
        <w:rPr>
          <w:sz w:val="22"/>
          <w:szCs w:val="22"/>
        </w:rPr>
      </w:pPr>
      <w:r>
        <w:rPr>
          <w:sz w:val="22"/>
          <w:szCs w:val="22"/>
        </w:rPr>
        <w:t xml:space="preserve">Quasi un fumatore su due ha riferito di aver ricevuto </w:t>
      </w:r>
      <w:r w:rsidRPr="008E04EA">
        <w:rPr>
          <w:sz w:val="22"/>
          <w:szCs w:val="22"/>
        </w:rPr>
        <w:t>il consiglio di smettere, evidenziando un accettabile livello di attenzione al problema da</w:t>
      </w:r>
      <w:r>
        <w:rPr>
          <w:sz w:val="22"/>
          <w:szCs w:val="22"/>
        </w:rPr>
        <w:t xml:space="preserve"> parte degli operatori sanitari, anche se migliorabile.</w:t>
      </w:r>
    </w:p>
    <w:p w:rsidR="009A1032" w:rsidRDefault="009A1032" w:rsidP="006C2E51">
      <w:pPr>
        <w:pStyle w:val="Corpodeltesto21"/>
        <w:spacing w:line="276" w:lineRule="auto"/>
        <w:jc w:val="both"/>
        <w:rPr>
          <w:sz w:val="22"/>
          <w:szCs w:val="22"/>
        </w:rPr>
      </w:pPr>
      <w:r>
        <w:rPr>
          <w:sz w:val="22"/>
          <w:szCs w:val="22"/>
        </w:rPr>
        <w:t xml:space="preserve">Tutti gli ex fumatori hanno dichiarato </w:t>
      </w:r>
      <w:r w:rsidR="003B0869">
        <w:rPr>
          <w:sz w:val="22"/>
          <w:szCs w:val="22"/>
        </w:rPr>
        <w:t>di aver smesso di fumare da soli</w:t>
      </w:r>
      <w:r>
        <w:rPr>
          <w:sz w:val="22"/>
          <w:szCs w:val="22"/>
        </w:rPr>
        <w:t xml:space="preserve">: questa situazione sottolinea la necessità di </w:t>
      </w:r>
      <w:r w:rsidRPr="008E04EA">
        <w:rPr>
          <w:sz w:val="22"/>
          <w:szCs w:val="22"/>
        </w:rPr>
        <w:t xml:space="preserve">un ulteriore consolidamento del rapporto tra operatori sanitari e </w:t>
      </w:r>
      <w:r w:rsidRPr="008E04EA">
        <w:rPr>
          <w:bCs/>
          <w:iCs/>
          <w:sz w:val="22"/>
          <w:szCs w:val="22"/>
        </w:rPr>
        <w:t>pazienti</w:t>
      </w:r>
      <w:r>
        <w:rPr>
          <w:bCs/>
          <w:iCs/>
          <w:sz w:val="22"/>
          <w:szCs w:val="22"/>
        </w:rPr>
        <w:t>,</w:t>
      </w:r>
      <w:r w:rsidRPr="008E04EA">
        <w:rPr>
          <w:bCs/>
          <w:iCs/>
          <w:sz w:val="22"/>
          <w:szCs w:val="22"/>
        </w:rPr>
        <w:t xml:space="preserve"> per valorizzare</w:t>
      </w:r>
      <w:r>
        <w:rPr>
          <w:bCs/>
          <w:iCs/>
          <w:sz w:val="22"/>
          <w:szCs w:val="22"/>
        </w:rPr>
        <w:t xml:space="preserve"> al meglio</w:t>
      </w:r>
      <w:r w:rsidRPr="008E04EA">
        <w:rPr>
          <w:bCs/>
          <w:iCs/>
          <w:sz w:val="22"/>
          <w:szCs w:val="22"/>
        </w:rPr>
        <w:t xml:space="preserve"> l’offerta di opportunità di smettere di fumare</w:t>
      </w:r>
      <w:r w:rsidRPr="00CE4752">
        <w:rPr>
          <w:bCs/>
          <w:iCs/>
          <w:sz w:val="22"/>
          <w:szCs w:val="22"/>
        </w:rPr>
        <w:t xml:space="preserve"> </w:t>
      </w:r>
      <w:r w:rsidRPr="008E04EA">
        <w:rPr>
          <w:bCs/>
          <w:iCs/>
          <w:sz w:val="22"/>
          <w:szCs w:val="22"/>
        </w:rPr>
        <w:t>presente</w:t>
      </w:r>
      <w:r>
        <w:rPr>
          <w:bCs/>
          <w:iCs/>
          <w:sz w:val="22"/>
          <w:szCs w:val="22"/>
        </w:rPr>
        <w:t xml:space="preserve"> a livello delle ASL regionali.</w:t>
      </w:r>
    </w:p>
    <w:p w:rsidR="009A1032" w:rsidRDefault="009A1032" w:rsidP="006C2E51">
      <w:pPr>
        <w:pStyle w:val="Corpodeltesto21"/>
        <w:spacing w:line="276" w:lineRule="auto"/>
        <w:jc w:val="both"/>
        <w:rPr>
          <w:sz w:val="22"/>
          <w:szCs w:val="22"/>
        </w:rPr>
      </w:pPr>
      <w:r>
        <w:rPr>
          <w:sz w:val="22"/>
          <w:szCs w:val="22"/>
        </w:rPr>
        <w:t xml:space="preserve">L’esposizione al fumo passivo in </w:t>
      </w:r>
      <w:r w:rsidRPr="008E04EA">
        <w:rPr>
          <w:sz w:val="22"/>
          <w:szCs w:val="22"/>
        </w:rPr>
        <w:t>abitazioni</w:t>
      </w:r>
      <w:r>
        <w:rPr>
          <w:sz w:val="22"/>
          <w:szCs w:val="22"/>
        </w:rPr>
        <w:t>, luoghi pubblici e di lavoro rimane un aspetto rilevante da mantenere monitorato nel tempo.</w:t>
      </w:r>
    </w:p>
    <w:p w:rsidR="009A1032" w:rsidRDefault="009A1032"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B41E09" w:rsidP="009A1032">
      <w:pPr>
        <w:pStyle w:val="Paragrafoelenco"/>
        <w:tabs>
          <w:tab w:val="left" w:pos="360"/>
        </w:tabs>
        <w:suppressAutoHyphens/>
        <w:ind w:left="0"/>
        <w:rPr>
          <w:rFonts w:ascii="Arial" w:hAnsi="Arial" w:cs="Arial"/>
          <w:bCs/>
          <w:iCs/>
          <w:sz w:val="22"/>
          <w:szCs w:val="22"/>
        </w:rPr>
      </w:pPr>
      <w:r>
        <w:rPr>
          <w:rFonts w:ascii="Arial" w:hAnsi="Arial" w:cs="Arial"/>
          <w:bCs/>
          <w:iCs/>
          <w:noProof/>
          <w:sz w:val="22"/>
          <w:szCs w:val="22"/>
        </w:rPr>
        <w:drawing>
          <wp:anchor distT="0" distB="0" distL="114300" distR="114300" simplePos="0" relativeHeight="251709440" behindDoc="0" locked="0" layoutInCell="1" allowOverlap="1">
            <wp:simplePos x="0" y="0"/>
            <wp:positionH relativeFrom="column">
              <wp:posOffset>4811285</wp:posOffset>
            </wp:positionH>
            <wp:positionV relativeFrom="paragraph">
              <wp:posOffset>116868</wp:posOffset>
            </wp:positionV>
            <wp:extent cx="1245207" cy="532737"/>
            <wp:effectExtent l="19050" t="0" r="0" b="0"/>
            <wp:wrapNone/>
            <wp:docPr id="47"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5207" cy="532737"/>
                    </a:xfrm>
                    <a:prstGeom prst="rect">
                      <a:avLst/>
                    </a:prstGeom>
                    <a:noFill/>
                    <a:ln w="9525">
                      <a:noFill/>
                      <a:miter lim="800000"/>
                      <a:headEnd/>
                      <a:tailEnd/>
                    </a:ln>
                  </pic:spPr>
                </pic:pic>
              </a:graphicData>
            </a:graphic>
          </wp:anchor>
        </w:drawing>
      </w: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7C73AE" w:rsidRDefault="007C73AE" w:rsidP="009A1032">
      <w:pPr>
        <w:pStyle w:val="Paragrafoelenco"/>
        <w:tabs>
          <w:tab w:val="left" w:pos="360"/>
        </w:tabs>
        <w:suppressAutoHyphens/>
        <w:ind w:left="0"/>
        <w:rPr>
          <w:rFonts w:ascii="Arial" w:hAnsi="Arial" w:cs="Arial"/>
          <w:bCs/>
          <w:iCs/>
          <w:sz w:val="22"/>
          <w:szCs w:val="22"/>
        </w:rPr>
      </w:pPr>
    </w:p>
    <w:p w:rsidR="00D0227D" w:rsidRDefault="00D0227D" w:rsidP="007C73AE">
      <w:pPr>
        <w:pStyle w:val="StileArial26ptGrassettoBluscuroInferioreSingolaAuto"/>
        <w:rPr>
          <w:caps/>
          <w:color w:val="D32E33"/>
          <w:sz w:val="48"/>
          <w:szCs w:val="48"/>
        </w:rPr>
      </w:pPr>
    </w:p>
    <w:p w:rsidR="00D0227D" w:rsidRDefault="00D0227D" w:rsidP="007C73AE">
      <w:pPr>
        <w:pStyle w:val="StileArial26ptGrassettoBluscuroInferioreSingolaAuto"/>
        <w:rPr>
          <w:caps/>
          <w:color w:val="D32E33"/>
          <w:sz w:val="48"/>
          <w:szCs w:val="48"/>
        </w:rPr>
      </w:pPr>
    </w:p>
    <w:p w:rsidR="00D0227D" w:rsidRDefault="00D0227D" w:rsidP="007C73AE">
      <w:pPr>
        <w:pStyle w:val="StileArial26ptGrassettoBluscuroInferioreSingolaAuto"/>
        <w:rPr>
          <w:caps/>
          <w:color w:val="D32E33"/>
          <w:sz w:val="48"/>
          <w:szCs w:val="48"/>
        </w:rPr>
      </w:pPr>
    </w:p>
    <w:p w:rsidR="007C73AE" w:rsidRPr="005045B7" w:rsidRDefault="007C73AE" w:rsidP="007C73AE">
      <w:pPr>
        <w:pStyle w:val="StileArial26ptGrassettoBluscuroInferioreSingolaAuto"/>
        <w:rPr>
          <w:caps/>
          <w:color w:val="D32E33"/>
          <w:sz w:val="48"/>
          <w:szCs w:val="48"/>
        </w:rPr>
      </w:pPr>
      <w:r w:rsidRPr="005045B7">
        <w:rPr>
          <w:caps/>
          <w:color w:val="D32E33"/>
          <w:sz w:val="48"/>
          <w:szCs w:val="48"/>
        </w:rPr>
        <w:t>RISCHIO CARDIOVASCOLARE</w:t>
      </w:r>
    </w:p>
    <w:p w:rsidR="0002339B" w:rsidRPr="0002339B" w:rsidRDefault="0002339B" w:rsidP="007C73AE">
      <w:pPr>
        <w:pStyle w:val="StileArial26ptGrassettoBluscuroInferioreSingolaAuto"/>
        <w:rPr>
          <w:caps/>
          <w:color w:val="D32E33"/>
          <w:sz w:val="40"/>
          <w:szCs w:val="40"/>
        </w:rPr>
      </w:pPr>
    </w:p>
    <w:p w:rsidR="00856F75" w:rsidRPr="007C73AE" w:rsidRDefault="00856F75" w:rsidP="007C73AE">
      <w:pPr>
        <w:pStyle w:val="StileArial26ptGrassettoBluscuroInferioreSingolaAuto"/>
        <w:rPr>
          <w:caps/>
          <w:color w:val="auto"/>
          <w:sz w:val="40"/>
          <w:szCs w:val="40"/>
        </w:rPr>
      </w:pPr>
    </w:p>
    <w:p w:rsidR="007C73AE" w:rsidRPr="0002339B" w:rsidRDefault="007C73AE" w:rsidP="0002339B">
      <w:pPr>
        <w:pStyle w:val="StileArial26ptGrassettoBluscuroInferioreSingolaAuto"/>
        <w:ind w:left="2124"/>
        <w:rPr>
          <w:i/>
          <w:caps/>
          <w:sz w:val="28"/>
          <w:szCs w:val="28"/>
        </w:rPr>
      </w:pPr>
      <w:r w:rsidRPr="0002339B">
        <w:rPr>
          <w:i/>
          <w:caps/>
          <w:sz w:val="28"/>
          <w:szCs w:val="28"/>
        </w:rPr>
        <w:t>iPERTENSIONE ARTERIOSA</w:t>
      </w:r>
    </w:p>
    <w:p w:rsidR="0002339B" w:rsidRPr="0002339B" w:rsidRDefault="0002339B" w:rsidP="0002339B">
      <w:pPr>
        <w:pStyle w:val="StileArial26ptGrassettoBluscuroInferioreSingolaAuto"/>
        <w:ind w:left="2124"/>
        <w:rPr>
          <w:i/>
          <w:caps/>
          <w:sz w:val="28"/>
          <w:szCs w:val="28"/>
        </w:rPr>
      </w:pPr>
    </w:p>
    <w:p w:rsidR="007C73AE" w:rsidRPr="0002339B" w:rsidRDefault="007C73AE" w:rsidP="0002339B">
      <w:pPr>
        <w:pStyle w:val="StileArial26ptGrassettoBluscuroInferioreSingolaAuto"/>
        <w:ind w:left="2124"/>
        <w:rPr>
          <w:i/>
          <w:caps/>
          <w:sz w:val="28"/>
          <w:szCs w:val="28"/>
        </w:rPr>
      </w:pPr>
      <w:r w:rsidRPr="0002339B">
        <w:rPr>
          <w:i/>
          <w:caps/>
          <w:sz w:val="28"/>
          <w:szCs w:val="28"/>
        </w:rPr>
        <w:t>IPERCOLESTEROLEMIA</w:t>
      </w:r>
    </w:p>
    <w:p w:rsidR="0002339B" w:rsidRPr="0002339B" w:rsidRDefault="0002339B" w:rsidP="0002339B">
      <w:pPr>
        <w:pStyle w:val="StileArial26ptGrassettoBluscuroInferioreSingolaAuto"/>
        <w:ind w:left="2124"/>
        <w:rPr>
          <w:i/>
          <w:caps/>
          <w:sz w:val="28"/>
          <w:szCs w:val="28"/>
        </w:rPr>
      </w:pPr>
      <w:r>
        <w:rPr>
          <w:i/>
          <w:caps/>
          <w:noProof/>
          <w:sz w:val="28"/>
          <w:szCs w:val="28"/>
        </w:rPr>
        <w:drawing>
          <wp:anchor distT="0" distB="0" distL="114300" distR="114300" simplePos="0" relativeHeight="251711488" behindDoc="1" locked="0" layoutInCell="1" allowOverlap="1">
            <wp:simplePos x="0" y="0"/>
            <wp:positionH relativeFrom="column">
              <wp:posOffset>4000500</wp:posOffset>
            </wp:positionH>
            <wp:positionV relativeFrom="paragraph">
              <wp:posOffset>46422</wp:posOffset>
            </wp:positionV>
            <wp:extent cx="2265045" cy="3994484"/>
            <wp:effectExtent l="19050" t="0" r="1905" b="0"/>
            <wp:wrapNone/>
            <wp:docPr id="48" name="Immagine 1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me dx in basso"/>
                    <pic:cNvPicPr>
                      <a:picLocks noChangeAspect="1" noChangeArrowheads="1"/>
                    </pic:cNvPicPr>
                  </pic:nvPicPr>
                  <pic:blipFill>
                    <a:blip r:embed="rId14" cstate="print"/>
                    <a:srcRect/>
                    <a:stretch>
                      <a:fillRect/>
                    </a:stretch>
                  </pic:blipFill>
                  <pic:spPr bwMode="auto">
                    <a:xfrm>
                      <a:off x="0" y="0"/>
                      <a:ext cx="2265045" cy="3994484"/>
                    </a:xfrm>
                    <a:prstGeom prst="rect">
                      <a:avLst/>
                    </a:prstGeom>
                    <a:noFill/>
                    <a:ln w="9525">
                      <a:noFill/>
                      <a:miter lim="800000"/>
                      <a:headEnd/>
                      <a:tailEnd/>
                    </a:ln>
                  </pic:spPr>
                </pic:pic>
              </a:graphicData>
            </a:graphic>
          </wp:anchor>
        </w:drawing>
      </w: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Default="00856F75" w:rsidP="007C73AE">
      <w:pPr>
        <w:pStyle w:val="StileArial26ptGrassettoBluscuroInferioreSingolaAuto"/>
        <w:rPr>
          <w:caps/>
          <w:color w:val="auto"/>
          <w:sz w:val="28"/>
          <w:szCs w:val="28"/>
        </w:rPr>
      </w:pPr>
    </w:p>
    <w:p w:rsidR="00856F75" w:rsidRPr="00314330" w:rsidRDefault="00856F75" w:rsidP="00314330">
      <w:pPr>
        <w:autoSpaceDE w:val="0"/>
        <w:autoSpaceDN w:val="0"/>
        <w:adjustRightInd w:val="0"/>
        <w:jc w:val="both"/>
        <w:rPr>
          <w:rFonts w:ascii="Arial" w:hAnsi="Arial" w:cs="Arial"/>
          <w:b/>
          <w:bCs/>
          <w:color w:val="D32E33"/>
          <w:sz w:val="44"/>
          <w:szCs w:val="44"/>
        </w:rPr>
      </w:pPr>
    </w:p>
    <w:p w:rsidR="0002339B" w:rsidRDefault="0002339B" w:rsidP="00314330">
      <w:pPr>
        <w:autoSpaceDE w:val="0"/>
        <w:autoSpaceDN w:val="0"/>
        <w:adjustRightInd w:val="0"/>
        <w:jc w:val="both"/>
        <w:rPr>
          <w:rFonts w:ascii="Arial" w:hAnsi="Arial" w:cs="Arial"/>
          <w:b/>
          <w:bCs/>
          <w:color w:val="D32E33"/>
          <w:sz w:val="44"/>
          <w:szCs w:val="44"/>
        </w:rPr>
      </w:pPr>
    </w:p>
    <w:p w:rsidR="0002339B" w:rsidRDefault="0002339B" w:rsidP="00314330">
      <w:pPr>
        <w:autoSpaceDE w:val="0"/>
        <w:autoSpaceDN w:val="0"/>
        <w:adjustRightInd w:val="0"/>
        <w:jc w:val="both"/>
        <w:rPr>
          <w:rFonts w:ascii="Arial" w:hAnsi="Arial" w:cs="Arial"/>
          <w:b/>
          <w:bCs/>
          <w:color w:val="D32E33"/>
          <w:sz w:val="44"/>
          <w:szCs w:val="44"/>
        </w:rPr>
      </w:pPr>
    </w:p>
    <w:p w:rsidR="00B41E09" w:rsidRDefault="00B41E09" w:rsidP="00314330">
      <w:pPr>
        <w:autoSpaceDE w:val="0"/>
        <w:autoSpaceDN w:val="0"/>
        <w:adjustRightInd w:val="0"/>
        <w:jc w:val="both"/>
        <w:rPr>
          <w:rFonts w:ascii="Arial" w:hAnsi="Arial" w:cs="Arial"/>
          <w:b/>
          <w:bCs/>
          <w:color w:val="D32E33"/>
          <w:sz w:val="44"/>
          <w:szCs w:val="44"/>
        </w:rPr>
      </w:pPr>
    </w:p>
    <w:p w:rsidR="00B41E09" w:rsidRDefault="00B41E09" w:rsidP="00314330">
      <w:pPr>
        <w:autoSpaceDE w:val="0"/>
        <w:autoSpaceDN w:val="0"/>
        <w:adjustRightInd w:val="0"/>
        <w:jc w:val="both"/>
        <w:rPr>
          <w:rFonts w:ascii="Arial" w:hAnsi="Arial" w:cs="Arial"/>
          <w:b/>
          <w:bCs/>
          <w:color w:val="D32E33"/>
          <w:sz w:val="44"/>
          <w:szCs w:val="44"/>
        </w:rPr>
      </w:pPr>
    </w:p>
    <w:p w:rsidR="00C37173" w:rsidRPr="00314330" w:rsidRDefault="00C37173" w:rsidP="00314330">
      <w:pPr>
        <w:autoSpaceDE w:val="0"/>
        <w:autoSpaceDN w:val="0"/>
        <w:adjustRightInd w:val="0"/>
        <w:jc w:val="both"/>
        <w:rPr>
          <w:rFonts w:ascii="Arial" w:hAnsi="Arial" w:cs="Arial"/>
          <w:b/>
          <w:bCs/>
          <w:color w:val="D32E33"/>
          <w:sz w:val="44"/>
          <w:szCs w:val="44"/>
        </w:rPr>
      </w:pPr>
      <w:r w:rsidRPr="00314330">
        <w:rPr>
          <w:rFonts w:ascii="Arial" w:hAnsi="Arial" w:cs="Arial"/>
          <w:b/>
          <w:bCs/>
          <w:color w:val="D32E33"/>
          <w:sz w:val="44"/>
          <w:szCs w:val="44"/>
        </w:rPr>
        <w:t>RISCHIO CARDIOVASCOLARE</w:t>
      </w:r>
    </w:p>
    <w:p w:rsidR="00AA2F0D" w:rsidRPr="00314330" w:rsidRDefault="00AA2F0D" w:rsidP="00314330">
      <w:pPr>
        <w:autoSpaceDE w:val="0"/>
        <w:autoSpaceDN w:val="0"/>
        <w:adjustRightInd w:val="0"/>
        <w:jc w:val="both"/>
        <w:rPr>
          <w:rFonts w:ascii="Arial" w:hAnsi="Arial" w:cs="Arial"/>
          <w:b/>
          <w:bCs/>
          <w:color w:val="D32E33"/>
          <w:sz w:val="44"/>
          <w:szCs w:val="44"/>
        </w:rPr>
      </w:pPr>
    </w:p>
    <w:p w:rsidR="00C37173" w:rsidRPr="00D739FC" w:rsidRDefault="00C37173" w:rsidP="00D739FC">
      <w:pPr>
        <w:pStyle w:val="Corpodeltesto21"/>
        <w:jc w:val="both"/>
        <w:rPr>
          <w:sz w:val="22"/>
          <w:szCs w:val="22"/>
        </w:rPr>
      </w:pPr>
      <w:r w:rsidRPr="00D739FC">
        <w:rPr>
          <w:sz w:val="22"/>
          <w:szCs w:val="22"/>
        </w:rPr>
        <w:t>Le malattie cardiovascolari comprendono un ventaglio di patologie gravi e diffuse (le più frequenti sono infarto miocardico e ictus cerebrale), che rappresentano la prima causa di morte nel mondo occidentale. In Italia provocano oltre</w:t>
      </w:r>
      <w:r w:rsidR="00872C99">
        <w:rPr>
          <w:sz w:val="22"/>
          <w:szCs w:val="22"/>
        </w:rPr>
        <w:t xml:space="preserve"> </w:t>
      </w:r>
      <w:r w:rsidRPr="00D739FC">
        <w:rPr>
          <w:sz w:val="22"/>
          <w:szCs w:val="22"/>
        </w:rPr>
        <w:t>il 40% di tutti i decessi e hanno anche un notevole impatto in termini di disabilità, risultando responsabili di circa un</w:t>
      </w:r>
      <w:r w:rsidR="00872C99">
        <w:rPr>
          <w:sz w:val="22"/>
          <w:szCs w:val="22"/>
        </w:rPr>
        <w:t xml:space="preserve"> </w:t>
      </w:r>
      <w:r w:rsidRPr="00D739FC">
        <w:rPr>
          <w:sz w:val="22"/>
          <w:szCs w:val="22"/>
        </w:rPr>
        <w:t>sesto dei Daly (Disability Adjusted Life Years), indicatore che misura il carico complessivo di malattia nella popolazione.</w:t>
      </w:r>
    </w:p>
    <w:p w:rsidR="00C37173" w:rsidRPr="00D739FC" w:rsidRDefault="00C37173" w:rsidP="00D739FC">
      <w:pPr>
        <w:pStyle w:val="Corpodeltesto21"/>
        <w:jc w:val="both"/>
        <w:rPr>
          <w:sz w:val="22"/>
          <w:szCs w:val="22"/>
        </w:rPr>
      </w:pPr>
      <w:r w:rsidRPr="00D739FC">
        <w:rPr>
          <w:sz w:val="22"/>
          <w:szCs w:val="22"/>
        </w:rPr>
        <w:t>I fattori di rischio modificabili per le malattie cardiovascolari sono numerosi: ipertensione arteriosa, fumo di tabacco,ipercolesterolemia,diabete, sovrappeso/obesità, sedentarietà, dieta. Riguardo all’alimentazione va sottolineato che diverse</w:t>
      </w:r>
      <w:r w:rsidR="00872C99">
        <w:rPr>
          <w:sz w:val="22"/>
          <w:szCs w:val="22"/>
        </w:rPr>
        <w:t xml:space="preserve"> </w:t>
      </w:r>
      <w:r w:rsidRPr="00D739FC">
        <w:rPr>
          <w:sz w:val="22"/>
          <w:szCs w:val="22"/>
        </w:rPr>
        <w:t>sue componenti influiscono sul rischio cardiovascolare (in modo positivo: consumo di frutta, verdura e pesce; in modo</w:t>
      </w:r>
      <w:r w:rsidR="00872C99">
        <w:rPr>
          <w:sz w:val="22"/>
          <w:szCs w:val="22"/>
        </w:rPr>
        <w:t xml:space="preserve"> </w:t>
      </w:r>
      <w:r w:rsidRPr="00D739FC">
        <w:rPr>
          <w:sz w:val="22"/>
          <w:szCs w:val="22"/>
        </w:rPr>
        <w:t>negativo: eccessivo contenuto di sale, grassi saturi e idrogenati ecc).</w:t>
      </w:r>
    </w:p>
    <w:p w:rsidR="00C37173" w:rsidRPr="00D739FC" w:rsidRDefault="00C37173" w:rsidP="00D739FC">
      <w:pPr>
        <w:pStyle w:val="Corpodeltesto21"/>
        <w:jc w:val="both"/>
        <w:rPr>
          <w:sz w:val="22"/>
          <w:szCs w:val="22"/>
        </w:rPr>
      </w:pPr>
      <w:r w:rsidRPr="00D739FC">
        <w:rPr>
          <w:sz w:val="22"/>
          <w:szCs w:val="22"/>
        </w:rPr>
        <w:t>Oltre agli stili di vita, rivestono un ruolo rilevante nella genesi delle malattie cardiovascolari altri fattori come</w:t>
      </w:r>
      <w:r w:rsidR="00872C99">
        <w:rPr>
          <w:sz w:val="22"/>
          <w:szCs w:val="22"/>
        </w:rPr>
        <w:t xml:space="preserve"> </w:t>
      </w:r>
      <w:r w:rsidRPr="00D739FC">
        <w:rPr>
          <w:sz w:val="22"/>
          <w:szCs w:val="22"/>
        </w:rPr>
        <w:t>depressione,basso livello socioeconomico, condizioni di stress cronico legate a marginalità e isolamento sociale.</w:t>
      </w:r>
    </w:p>
    <w:p w:rsidR="00C37173" w:rsidRPr="00D739FC" w:rsidRDefault="00C37173" w:rsidP="00D739FC">
      <w:pPr>
        <w:pStyle w:val="Corpodeltesto21"/>
        <w:jc w:val="both"/>
        <w:rPr>
          <w:sz w:val="22"/>
          <w:szCs w:val="22"/>
        </w:rPr>
      </w:pPr>
      <w:r w:rsidRPr="00D739FC">
        <w:rPr>
          <w:sz w:val="22"/>
          <w:szCs w:val="22"/>
        </w:rPr>
        <w:t>Un approccio integrato</w:t>
      </w:r>
    </w:p>
    <w:p w:rsidR="00C37173" w:rsidRPr="00D739FC" w:rsidRDefault="00C37173" w:rsidP="00D739FC">
      <w:pPr>
        <w:pStyle w:val="Corpodeltesto21"/>
        <w:jc w:val="both"/>
        <w:rPr>
          <w:sz w:val="22"/>
          <w:szCs w:val="22"/>
        </w:rPr>
      </w:pPr>
      <w:r w:rsidRPr="00D739FC">
        <w:rPr>
          <w:sz w:val="22"/>
          <w:szCs w:val="22"/>
        </w:rPr>
        <w:t>Per contrastare l’insorgenza delle malattie cardiovascolari è importante adottare un approccio integrato, di popolazione e individuale. Le strategie di popolazione sono rivolte a spostare in senso favorevole la distribuzione dei fattori di rischio nell’intera comunità. Gli interventi possono consistere in modifiche legislative e amministrative (prescrizioni, divieti, tassazione, pianificazione ecc) che incidano sui comportamenti e sulle condizioni a rischio, oppure in iniziative informative e promozionali (campagne di educazione sanitaria, attività di advocacy ecc) per aumentare la consapevolezza dei diversi portatori di interesse. Dato che gran parte degli interventi efficaci di contrasto ai fattori di rischio e di promozione di comportamenti salutari sono esterni alla capacità di intervento del Servizio sanitario nazionale, è necessario attivare strategie intersettoriali, basate su azioni che prevedono il coinvolgimento di settori diversi della società e delle istituzioni, come stabilisce il programma nazionale Guadagnare Salute.</w:t>
      </w:r>
    </w:p>
    <w:p w:rsidR="00C37173" w:rsidRPr="00D739FC" w:rsidRDefault="00C37173" w:rsidP="00D739FC">
      <w:pPr>
        <w:pStyle w:val="Corpodeltesto21"/>
        <w:jc w:val="both"/>
        <w:rPr>
          <w:sz w:val="22"/>
          <w:szCs w:val="22"/>
        </w:rPr>
      </w:pPr>
      <w:r w:rsidRPr="00D739FC">
        <w:rPr>
          <w:sz w:val="22"/>
          <w:szCs w:val="22"/>
        </w:rPr>
        <w:t>L’approccio individuale, invece, è volto a identificare le persone a maggior rischio, in modo da consentire interventi mirati nei loro confronti. In questa prospettiva è importante valutare, più che la presenza di singoli fattori, il rischio complessivo che deriva dalla loro combinazione e interazione. Il sistema di sorveglianza Passi monitora molti di questi fattori, nonché le pratiche adottate per contrastarli, consentendo di valutare le associazioni tra le diverse condizioni. Passi contribuisce così a delineare il quadro informativo necessario per attuare interventi efficaci.</w:t>
      </w:r>
    </w:p>
    <w:p w:rsidR="00C37173" w:rsidRPr="00D739FC" w:rsidRDefault="00C37173" w:rsidP="00D739FC">
      <w:pPr>
        <w:pStyle w:val="Corpodeltesto21"/>
        <w:jc w:val="both"/>
        <w:rPr>
          <w:sz w:val="22"/>
          <w:szCs w:val="22"/>
        </w:rPr>
      </w:pPr>
      <w:r w:rsidRPr="00D739FC">
        <w:rPr>
          <w:sz w:val="22"/>
          <w:szCs w:val="22"/>
        </w:rPr>
        <w:t xml:space="preserve">In questa sezione viene descritta la situazione relativa a ipertensione arteriosa, ipercolesterolemia e </w:t>
      </w:r>
      <w:r w:rsidRPr="00872C99">
        <w:rPr>
          <w:sz w:val="22"/>
          <w:szCs w:val="22"/>
        </w:rPr>
        <w:t>diabete</w:t>
      </w:r>
      <w:r w:rsidRPr="00D739FC">
        <w:rPr>
          <w:sz w:val="22"/>
          <w:szCs w:val="22"/>
        </w:rPr>
        <w:t>, nonché all’utilizzo, da parte dei medici, della carta e del punteggio individuale per calcolare il rischio cardiovascolare dei propri assistiti.</w:t>
      </w:r>
    </w:p>
    <w:p w:rsidR="00BA0337" w:rsidRDefault="00BA0337" w:rsidP="00C37173">
      <w:pPr>
        <w:autoSpaceDE w:val="0"/>
        <w:autoSpaceDN w:val="0"/>
        <w:adjustRightInd w:val="0"/>
        <w:rPr>
          <w:rFonts w:ascii="NewsGothic" w:eastAsiaTheme="minorHAnsi" w:hAnsi="NewsGothic" w:cs="NewsGothic"/>
          <w:color w:val="231F20"/>
          <w:sz w:val="19"/>
          <w:szCs w:val="19"/>
          <w:lang w:eastAsia="en-US"/>
        </w:rPr>
      </w:pPr>
    </w:p>
    <w:p w:rsidR="00BA0337" w:rsidRPr="0077443F" w:rsidRDefault="00BA0337" w:rsidP="00C37173">
      <w:pPr>
        <w:autoSpaceDE w:val="0"/>
        <w:autoSpaceDN w:val="0"/>
        <w:adjustRightInd w:val="0"/>
        <w:rPr>
          <w:rFonts w:ascii="Arial" w:hAnsi="Arial" w:cs="Arial"/>
          <w:b/>
          <w:i/>
          <w:color w:val="000080"/>
          <w:sz w:val="20"/>
          <w:szCs w:val="20"/>
        </w:rPr>
      </w:pPr>
    </w:p>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77443F">
        <w:rPr>
          <w:rFonts w:ascii="Arial" w:hAnsi="Arial" w:cs="Arial"/>
          <w:b/>
          <w:i/>
          <w:color w:val="000080"/>
          <w:sz w:val="20"/>
          <w:szCs w:val="20"/>
        </w:rPr>
        <w:t xml:space="preserve">RISCHIO CARDIOVASCOLARE – ASL Napoli 3 Sud  </w:t>
      </w:r>
      <w:r w:rsidR="00D739FC" w:rsidRPr="0077443F">
        <w:rPr>
          <w:rFonts w:ascii="Arial" w:hAnsi="Arial" w:cs="Arial"/>
          <w:b/>
          <w:i/>
          <w:color w:val="000080"/>
          <w:sz w:val="20"/>
          <w:szCs w:val="20"/>
        </w:rPr>
        <w:t>n=418</w:t>
      </w:r>
      <w:r w:rsidR="00D739FC" w:rsidRPr="0077443F">
        <w:rPr>
          <w:rFonts w:ascii="Arial" w:hAnsi="Arial" w:cs="Arial"/>
          <w:b/>
          <w:i/>
          <w:color w:val="000080"/>
          <w:sz w:val="20"/>
          <w:szCs w:val="20"/>
        </w:rPr>
        <w:tab/>
      </w:r>
      <w:r w:rsidR="00D739FC">
        <w:rPr>
          <w:rFonts w:ascii="Arial" w:eastAsia="MyriadPro-BoldCond" w:hAnsi="Arial" w:cs="Arial"/>
          <w:b/>
          <w:bCs/>
          <w:color w:val="034EA3"/>
          <w:sz w:val="18"/>
          <w:szCs w:val="18"/>
          <w:lang w:eastAsia="en-US"/>
        </w:rPr>
        <w:tab/>
        <w:t xml:space="preserve">                                                    </w:t>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r w:rsidR="00D739FC">
        <w:rPr>
          <w:rFonts w:ascii="Arial" w:eastAsia="MyriadPro-BoldCond" w:hAnsi="Arial" w:cs="Arial"/>
          <w:b/>
          <w:bCs/>
          <w:color w:val="034EA3"/>
          <w:sz w:val="18"/>
          <w:szCs w:val="18"/>
          <w:lang w:eastAsia="en-US"/>
        </w:rPr>
        <w:tab/>
      </w:r>
    </w:p>
    <w:p w:rsidR="00C37173" w:rsidRPr="00D739FC" w:rsidRDefault="00D739FC" w:rsidP="00C37173">
      <w:pPr>
        <w:autoSpaceDE w:val="0"/>
        <w:autoSpaceDN w:val="0"/>
        <w:adjustRightInd w:val="0"/>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r>
      <w:r>
        <w:rPr>
          <w:rFonts w:ascii="Arial" w:eastAsia="MyriadPro-BoldCond" w:hAnsi="Arial" w:cs="Arial"/>
          <w:b/>
          <w:bCs/>
          <w:color w:val="231F20"/>
          <w:sz w:val="17"/>
          <w:szCs w:val="17"/>
          <w:lang w:eastAsia="en-US"/>
        </w:rPr>
        <w:tab/>
        <w:t xml:space="preserve">    %</w:t>
      </w:r>
    </w:p>
    <w:tbl>
      <w:tblPr>
        <w:tblStyle w:val="Grigliatabella"/>
        <w:tblW w:w="0" w:type="auto"/>
        <w:tblInd w:w="288" w:type="dxa"/>
        <w:tblLayout w:type="fixed"/>
        <w:tblLook w:val="04A0"/>
      </w:tblPr>
      <w:tblGrid>
        <w:gridCol w:w="8042"/>
        <w:gridCol w:w="1138"/>
      </w:tblGrid>
      <w:tr w:rsidR="00C37173" w:rsidRPr="00D739FC" w:rsidTr="00D739FC">
        <w:trPr>
          <w:trHeight w:hRule="exact" w:val="289"/>
        </w:trPr>
        <w:tc>
          <w:tcPr>
            <w:tcW w:w="8042" w:type="dxa"/>
            <w:tcBorders>
              <w:top w:val="nil"/>
              <w:left w:val="nil"/>
            </w:tcBorders>
            <w:vAlign w:val="bottom"/>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D739FC">
              <w:rPr>
                <w:rFonts w:ascii="Arial" w:eastAsia="MyriadPro-Cond" w:hAnsi="Arial" w:cs="Arial"/>
                <w:color w:val="231F20"/>
                <w:sz w:val="18"/>
                <w:szCs w:val="18"/>
                <w:lang w:eastAsia="en-US"/>
              </w:rPr>
              <w:t>Misurazione della pressione arteriosa negli ultimi due anni</w:t>
            </w:r>
          </w:p>
        </w:tc>
        <w:tc>
          <w:tcPr>
            <w:tcW w:w="1138" w:type="dxa"/>
            <w:vAlign w:val="bottom"/>
          </w:tcPr>
          <w:p w:rsidR="00C37173" w:rsidRPr="00D739FC" w:rsidRDefault="00AA2F0D" w:rsidP="00AA2F0D">
            <w:pPr>
              <w:autoSpaceDE w:val="0"/>
              <w:autoSpaceDN w:val="0"/>
              <w:adjustRightInd w:val="0"/>
              <w:jc w:val="center"/>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85</w:t>
            </w:r>
          </w:p>
        </w:tc>
      </w:tr>
      <w:tr w:rsidR="00C37173" w:rsidRPr="00D739FC" w:rsidTr="00D739FC">
        <w:trPr>
          <w:trHeight w:hRule="exact" w:val="355"/>
        </w:trPr>
        <w:tc>
          <w:tcPr>
            <w:tcW w:w="8042" w:type="dxa"/>
            <w:tcBorders>
              <w:left w:val="nil"/>
            </w:tcBorders>
            <w:vAlign w:val="bottom"/>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D739FC">
              <w:rPr>
                <w:rFonts w:ascii="Arial" w:eastAsia="MyriadPro-Cond" w:hAnsi="Arial" w:cs="Arial"/>
                <w:color w:val="231F20"/>
                <w:sz w:val="18"/>
                <w:szCs w:val="18"/>
                <w:lang w:eastAsia="en-US"/>
              </w:rPr>
              <w:t>Persone che riferiscono di essere ipertese</w:t>
            </w:r>
            <w:r w:rsidR="001319A3">
              <w:rPr>
                <w:rFonts w:ascii="Arial" w:eastAsia="MyriadPro-Cond" w:hAnsi="Arial" w:cs="Arial"/>
                <w:color w:val="231F20"/>
                <w:sz w:val="18"/>
                <w:szCs w:val="18"/>
                <w:lang w:eastAsia="en-US"/>
              </w:rPr>
              <w:t>*</w:t>
            </w:r>
          </w:p>
        </w:tc>
        <w:tc>
          <w:tcPr>
            <w:tcW w:w="1138" w:type="dxa"/>
            <w:vAlign w:val="bottom"/>
          </w:tcPr>
          <w:p w:rsidR="00C37173" w:rsidRPr="00D739FC" w:rsidRDefault="00AA2F0D" w:rsidP="00AA2F0D">
            <w:pPr>
              <w:autoSpaceDE w:val="0"/>
              <w:autoSpaceDN w:val="0"/>
              <w:adjustRightInd w:val="0"/>
              <w:jc w:val="center"/>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16</w:t>
            </w:r>
          </w:p>
        </w:tc>
      </w:tr>
      <w:tr w:rsidR="00C37173" w:rsidRPr="00D739FC" w:rsidTr="00D739FC">
        <w:trPr>
          <w:trHeight w:hRule="exact" w:val="364"/>
        </w:trPr>
        <w:tc>
          <w:tcPr>
            <w:tcW w:w="8042" w:type="dxa"/>
            <w:tcBorders>
              <w:left w:val="nil"/>
            </w:tcBorders>
            <w:vAlign w:val="bottom"/>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D739FC">
              <w:rPr>
                <w:rFonts w:ascii="Arial" w:eastAsia="MyriadPro-Cond" w:hAnsi="Arial" w:cs="Arial"/>
                <w:color w:val="231F20"/>
                <w:sz w:val="18"/>
                <w:szCs w:val="18"/>
                <w:lang w:eastAsia="en-US"/>
              </w:rPr>
              <w:t>Misurazione del colesterolo almeno una volta nella vita</w:t>
            </w:r>
          </w:p>
        </w:tc>
        <w:tc>
          <w:tcPr>
            <w:tcW w:w="1138" w:type="dxa"/>
            <w:vAlign w:val="bottom"/>
          </w:tcPr>
          <w:p w:rsidR="00C37173" w:rsidRPr="00D739FC" w:rsidRDefault="00AA2F0D" w:rsidP="00AA2F0D">
            <w:pPr>
              <w:autoSpaceDE w:val="0"/>
              <w:autoSpaceDN w:val="0"/>
              <w:adjustRightInd w:val="0"/>
              <w:jc w:val="center"/>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95</w:t>
            </w:r>
          </w:p>
        </w:tc>
      </w:tr>
      <w:tr w:rsidR="00C37173" w:rsidRPr="00D739FC" w:rsidTr="00D739FC">
        <w:trPr>
          <w:trHeight w:hRule="exact" w:val="347"/>
        </w:trPr>
        <w:tc>
          <w:tcPr>
            <w:tcW w:w="8042" w:type="dxa"/>
            <w:tcBorders>
              <w:left w:val="nil"/>
            </w:tcBorders>
            <w:vAlign w:val="bottom"/>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D739FC">
              <w:rPr>
                <w:rFonts w:ascii="Arial" w:eastAsia="MyriadPro-Cond" w:hAnsi="Arial" w:cs="Arial"/>
                <w:color w:val="231F20"/>
                <w:sz w:val="18"/>
                <w:szCs w:val="18"/>
                <w:lang w:eastAsia="en-US"/>
              </w:rPr>
              <w:t>Persone che riferiscono di essere ipercolesterolemiche**</w:t>
            </w:r>
          </w:p>
        </w:tc>
        <w:tc>
          <w:tcPr>
            <w:tcW w:w="1138" w:type="dxa"/>
            <w:vAlign w:val="bottom"/>
          </w:tcPr>
          <w:p w:rsidR="00C37173" w:rsidRPr="00D739FC" w:rsidRDefault="00AA2F0D" w:rsidP="00AA2F0D">
            <w:pPr>
              <w:autoSpaceDE w:val="0"/>
              <w:autoSpaceDN w:val="0"/>
              <w:adjustRightInd w:val="0"/>
              <w:jc w:val="center"/>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8</w:t>
            </w:r>
          </w:p>
        </w:tc>
      </w:tr>
      <w:tr w:rsidR="00C37173" w:rsidRPr="00D739FC" w:rsidTr="00D739FC">
        <w:trPr>
          <w:trHeight w:hRule="exact" w:val="370"/>
        </w:trPr>
        <w:tc>
          <w:tcPr>
            <w:tcW w:w="8042" w:type="dxa"/>
            <w:tcBorders>
              <w:left w:val="nil"/>
            </w:tcBorders>
            <w:vAlign w:val="bottom"/>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D739FC">
              <w:rPr>
                <w:rFonts w:ascii="Arial" w:eastAsia="MyriadPro-Cond" w:hAnsi="Arial" w:cs="Arial"/>
                <w:color w:val="231F20"/>
                <w:sz w:val="18"/>
                <w:szCs w:val="18"/>
                <w:lang w:eastAsia="en-US"/>
              </w:rPr>
              <w:t>Calcolo riferito del punteggio cardiovascolare***</w:t>
            </w:r>
          </w:p>
        </w:tc>
        <w:tc>
          <w:tcPr>
            <w:tcW w:w="1138" w:type="dxa"/>
            <w:vAlign w:val="bottom"/>
          </w:tcPr>
          <w:p w:rsidR="00C37173" w:rsidRPr="00D739FC" w:rsidRDefault="00AA2F0D" w:rsidP="00AA2F0D">
            <w:pPr>
              <w:autoSpaceDE w:val="0"/>
              <w:autoSpaceDN w:val="0"/>
              <w:adjustRightInd w:val="0"/>
              <w:jc w:val="center"/>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12</w:t>
            </w:r>
          </w:p>
        </w:tc>
      </w:tr>
      <w:tr w:rsidR="00C37173" w:rsidRPr="00D739FC" w:rsidTr="00D739FC">
        <w:trPr>
          <w:trHeight w:hRule="exact" w:val="352"/>
        </w:trPr>
        <w:tc>
          <w:tcPr>
            <w:tcW w:w="8042" w:type="dxa"/>
            <w:tcBorders>
              <w:left w:val="nil"/>
            </w:tcBorders>
            <w:vAlign w:val="bottom"/>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r w:rsidRPr="00D739FC">
              <w:rPr>
                <w:rFonts w:ascii="Arial" w:eastAsia="MyriadPro-Cond" w:hAnsi="Arial" w:cs="Arial"/>
                <w:color w:val="231F20"/>
                <w:sz w:val="18"/>
                <w:szCs w:val="18"/>
                <w:lang w:eastAsia="en-US"/>
              </w:rPr>
              <w:t>Persone con almeno un fattore di rischio cardiovascolare****</w:t>
            </w:r>
          </w:p>
        </w:tc>
        <w:tc>
          <w:tcPr>
            <w:tcW w:w="1138" w:type="dxa"/>
            <w:vAlign w:val="bottom"/>
          </w:tcPr>
          <w:p w:rsidR="00C37173" w:rsidRPr="00D739FC" w:rsidRDefault="00AA2F0D" w:rsidP="00AA2F0D">
            <w:pPr>
              <w:autoSpaceDE w:val="0"/>
              <w:autoSpaceDN w:val="0"/>
              <w:adjustRightInd w:val="0"/>
              <w:jc w:val="center"/>
              <w:rPr>
                <w:rFonts w:ascii="Arial" w:eastAsia="MyriadPro-BoldCond" w:hAnsi="Arial" w:cs="Arial"/>
                <w:b/>
                <w:bCs/>
                <w:color w:val="231F20"/>
                <w:sz w:val="17"/>
                <w:szCs w:val="17"/>
                <w:lang w:eastAsia="en-US"/>
              </w:rPr>
            </w:pPr>
            <w:r>
              <w:rPr>
                <w:rFonts w:ascii="Arial" w:eastAsia="MyriadPro-BoldCond" w:hAnsi="Arial" w:cs="Arial"/>
                <w:b/>
                <w:bCs/>
                <w:color w:val="231F20"/>
                <w:sz w:val="17"/>
                <w:szCs w:val="17"/>
                <w:lang w:eastAsia="en-US"/>
              </w:rPr>
              <w:t>15</w:t>
            </w:r>
          </w:p>
        </w:tc>
      </w:tr>
      <w:tr w:rsidR="00C37173" w:rsidRPr="00D739FC" w:rsidTr="00D739FC">
        <w:tc>
          <w:tcPr>
            <w:tcW w:w="9180" w:type="dxa"/>
            <w:gridSpan w:val="2"/>
            <w:tcBorders>
              <w:left w:val="nil"/>
              <w:bottom w:val="nil"/>
              <w:right w:val="nil"/>
            </w:tcBorders>
          </w:tcPr>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p>
          <w:p w:rsidR="00C37173" w:rsidRPr="00D739FC" w:rsidRDefault="00C37173" w:rsidP="00C37173">
            <w:pPr>
              <w:autoSpaceDE w:val="0"/>
              <w:autoSpaceDN w:val="0"/>
              <w:adjustRightInd w:val="0"/>
              <w:rPr>
                <w:rFonts w:ascii="Arial" w:eastAsia="MyriadPro-Cond" w:hAnsi="Arial" w:cs="Arial"/>
                <w:color w:val="231F20"/>
                <w:sz w:val="15"/>
                <w:szCs w:val="15"/>
                <w:lang w:eastAsia="en-US"/>
              </w:rPr>
            </w:pPr>
            <w:r w:rsidRPr="00D739FC">
              <w:rPr>
                <w:rFonts w:ascii="Arial" w:eastAsia="MyriadPro-Cond" w:hAnsi="Arial" w:cs="Arial"/>
                <w:color w:val="231F20"/>
                <w:sz w:val="15"/>
                <w:szCs w:val="15"/>
                <w:lang w:eastAsia="en-US"/>
              </w:rPr>
              <w:t>* tra le persone a cui e stata misurata la pressione arteriosa</w:t>
            </w:r>
          </w:p>
          <w:p w:rsidR="00C37173" w:rsidRPr="00D739FC" w:rsidRDefault="00C37173" w:rsidP="00C37173">
            <w:pPr>
              <w:autoSpaceDE w:val="0"/>
              <w:autoSpaceDN w:val="0"/>
              <w:adjustRightInd w:val="0"/>
              <w:rPr>
                <w:rFonts w:ascii="Arial" w:eastAsia="MyriadPro-Cond" w:hAnsi="Arial" w:cs="Arial"/>
                <w:color w:val="231F20"/>
                <w:sz w:val="15"/>
                <w:szCs w:val="15"/>
                <w:lang w:eastAsia="en-US"/>
              </w:rPr>
            </w:pPr>
            <w:r w:rsidRPr="00D739FC">
              <w:rPr>
                <w:rFonts w:ascii="Arial" w:eastAsia="MyriadPro-Cond" w:hAnsi="Arial" w:cs="Arial"/>
                <w:color w:val="231F20"/>
                <w:sz w:val="15"/>
                <w:szCs w:val="15"/>
                <w:lang w:eastAsia="en-US"/>
              </w:rPr>
              <w:t>** tra le persone a cui e stata misurata la colesterolemia</w:t>
            </w:r>
          </w:p>
          <w:p w:rsidR="00C37173" w:rsidRPr="00D739FC" w:rsidRDefault="00C37173" w:rsidP="00C37173">
            <w:pPr>
              <w:autoSpaceDE w:val="0"/>
              <w:autoSpaceDN w:val="0"/>
              <w:adjustRightInd w:val="0"/>
              <w:rPr>
                <w:rFonts w:ascii="Arial" w:eastAsia="MyriadPro-Cond" w:hAnsi="Arial" w:cs="Arial"/>
                <w:color w:val="231F20"/>
                <w:sz w:val="15"/>
                <w:szCs w:val="15"/>
                <w:lang w:eastAsia="en-US"/>
              </w:rPr>
            </w:pPr>
            <w:r w:rsidRPr="00D739FC">
              <w:rPr>
                <w:rFonts w:ascii="Arial" w:eastAsia="MyriadPro-Cond" w:hAnsi="Arial" w:cs="Arial"/>
                <w:color w:val="231F20"/>
                <w:sz w:val="15"/>
                <w:szCs w:val="15"/>
                <w:lang w:eastAsia="en-US"/>
              </w:rPr>
              <w:t xml:space="preserve">*** su tutte le persone </w:t>
            </w:r>
            <w:r w:rsidRPr="00D739FC">
              <w:rPr>
                <w:rFonts w:ascii="Arial" w:eastAsiaTheme="minorHAnsi" w:hAnsi="Arial" w:cs="Arial"/>
                <w:color w:val="231F20"/>
                <w:sz w:val="15"/>
                <w:szCs w:val="15"/>
                <w:lang w:eastAsia="en-US"/>
              </w:rPr>
              <w:t>≥</w:t>
            </w:r>
            <w:r w:rsidRPr="00D739FC">
              <w:rPr>
                <w:rFonts w:ascii="Arial" w:eastAsia="MyriadPro-Cond" w:hAnsi="Arial" w:cs="Arial"/>
                <w:color w:val="231F20"/>
                <w:sz w:val="15"/>
                <w:szCs w:val="15"/>
                <w:lang w:eastAsia="en-US"/>
              </w:rPr>
              <w:t>35 anni, senza patologie cardiovascolari</w:t>
            </w:r>
          </w:p>
          <w:p w:rsidR="00C37173" w:rsidRPr="00D739FC" w:rsidRDefault="00C37173" w:rsidP="00C37173">
            <w:pPr>
              <w:pStyle w:val="Corpodeltesto21"/>
              <w:jc w:val="both"/>
              <w:rPr>
                <w:sz w:val="22"/>
              </w:rPr>
            </w:pPr>
            <w:r w:rsidRPr="00D739FC">
              <w:rPr>
                <w:rFonts w:eastAsia="MyriadPro-Cond"/>
                <w:color w:val="231F20"/>
                <w:sz w:val="15"/>
                <w:szCs w:val="15"/>
                <w:lang w:eastAsia="en-US"/>
              </w:rPr>
              <w:t>**** su tutta la popolazione di 18-69 anni. Fattori di rischio considerati: ipertensione, ipercolesterolemia, diabete, sedentariet</w:t>
            </w:r>
            <w:r w:rsidR="00872C99">
              <w:rPr>
                <w:rFonts w:eastAsia="MyriadPro-Cond"/>
                <w:color w:val="231F20"/>
                <w:sz w:val="15"/>
                <w:szCs w:val="15"/>
                <w:lang w:eastAsia="en-US"/>
              </w:rPr>
              <w:t>à</w:t>
            </w:r>
            <w:r w:rsidRPr="00D739FC">
              <w:rPr>
                <w:rFonts w:eastAsia="MyriadPro-Cond"/>
                <w:color w:val="231F20"/>
                <w:sz w:val="15"/>
                <w:szCs w:val="15"/>
                <w:lang w:eastAsia="en-US"/>
              </w:rPr>
              <w:t>, fumo, eccesso ponderale, scarso consumo di frutta e verdura.</w:t>
            </w:r>
          </w:p>
          <w:p w:rsidR="00C37173" w:rsidRPr="00D739FC" w:rsidRDefault="00C37173" w:rsidP="00C37173">
            <w:pPr>
              <w:autoSpaceDE w:val="0"/>
              <w:autoSpaceDN w:val="0"/>
              <w:adjustRightInd w:val="0"/>
              <w:rPr>
                <w:rFonts w:ascii="Arial" w:eastAsia="MyriadPro-BoldCond" w:hAnsi="Arial" w:cs="Arial"/>
                <w:b/>
                <w:bCs/>
                <w:color w:val="231F20"/>
                <w:sz w:val="17"/>
                <w:szCs w:val="17"/>
                <w:lang w:eastAsia="en-US"/>
              </w:rPr>
            </w:pPr>
          </w:p>
        </w:tc>
      </w:tr>
    </w:tbl>
    <w:p w:rsidR="00C37173" w:rsidRDefault="00C37173" w:rsidP="00C37173">
      <w:pPr>
        <w:autoSpaceDE w:val="0"/>
        <w:autoSpaceDN w:val="0"/>
        <w:adjustRightInd w:val="0"/>
        <w:rPr>
          <w:rFonts w:ascii="MyriadPro-BoldCond" w:eastAsia="MyriadPro-BoldCond" w:hAnsi="NewsGothic-Bold" w:cs="MyriadPro-BoldCond"/>
          <w:b/>
          <w:bCs/>
          <w:color w:val="231F20"/>
          <w:sz w:val="17"/>
          <w:szCs w:val="17"/>
          <w:lang w:eastAsia="en-US"/>
        </w:rPr>
      </w:pPr>
    </w:p>
    <w:p w:rsidR="00C37173" w:rsidRDefault="00C37173" w:rsidP="00C37173">
      <w:pPr>
        <w:autoSpaceDE w:val="0"/>
        <w:autoSpaceDN w:val="0"/>
        <w:adjustRightInd w:val="0"/>
        <w:rPr>
          <w:rFonts w:ascii="MyriadPro-BoldCond" w:eastAsia="MyriadPro-BoldCond" w:hAnsi="NewsGothic-Bold" w:cs="MyriadPro-BoldCond"/>
          <w:b/>
          <w:bCs/>
          <w:color w:val="231F20"/>
          <w:sz w:val="17"/>
          <w:szCs w:val="17"/>
          <w:lang w:eastAsia="en-US"/>
        </w:rPr>
      </w:pPr>
    </w:p>
    <w:p w:rsidR="00AA2F0D" w:rsidRPr="00314330" w:rsidRDefault="00314330" w:rsidP="00314330">
      <w:pPr>
        <w:autoSpaceDE w:val="0"/>
        <w:autoSpaceDN w:val="0"/>
        <w:adjustRightInd w:val="0"/>
        <w:jc w:val="both"/>
        <w:rPr>
          <w:rFonts w:ascii="Arial" w:hAnsi="Arial" w:cs="Arial"/>
          <w:b/>
          <w:bCs/>
          <w:color w:val="D32E33"/>
          <w:sz w:val="44"/>
          <w:szCs w:val="44"/>
        </w:rPr>
      </w:pPr>
      <w:r>
        <w:rPr>
          <w:rFonts w:ascii="Arial" w:hAnsi="Arial" w:cs="Arial"/>
          <w:b/>
          <w:bCs/>
          <w:color w:val="D32E33"/>
          <w:sz w:val="44"/>
          <w:szCs w:val="44"/>
        </w:rPr>
        <w:t>IPERTENSIONE ARTERIOSA</w:t>
      </w:r>
    </w:p>
    <w:p w:rsidR="00AA2F0D" w:rsidRPr="004E583A" w:rsidRDefault="00AA2F0D" w:rsidP="00F87C9A">
      <w:pPr>
        <w:jc w:val="both"/>
        <w:rPr>
          <w:rFonts w:ascii="Arial" w:hAnsi="Arial" w:cs="Arial"/>
          <w:sz w:val="22"/>
          <w:szCs w:val="22"/>
        </w:rPr>
      </w:pPr>
      <w:r w:rsidRPr="004E583A">
        <w:rPr>
          <w:rFonts w:ascii="Arial" w:hAnsi="Arial" w:cs="Arial"/>
          <w:sz w:val="22"/>
          <w:szCs w:val="22"/>
        </w:rPr>
        <w:t>L’ipertensione arteriosa è uno dei principali fattori di rischio di ma</w:t>
      </w:r>
      <w:r>
        <w:rPr>
          <w:rFonts w:ascii="Arial" w:hAnsi="Arial" w:cs="Arial"/>
          <w:sz w:val="22"/>
          <w:szCs w:val="22"/>
        </w:rPr>
        <w:t xml:space="preserve">lattie gravi e invalidanti come </w:t>
      </w:r>
      <w:r w:rsidRPr="004E583A">
        <w:rPr>
          <w:rFonts w:ascii="Arial" w:hAnsi="Arial" w:cs="Arial"/>
          <w:sz w:val="22"/>
          <w:szCs w:val="22"/>
        </w:rPr>
        <w:t>ictus, infarto del miocardio, scompenso cardiaco, insufficienza renal</w:t>
      </w:r>
      <w:r>
        <w:rPr>
          <w:rFonts w:ascii="Arial" w:hAnsi="Arial" w:cs="Arial"/>
          <w:sz w:val="22"/>
          <w:szCs w:val="22"/>
        </w:rPr>
        <w:t xml:space="preserve">e. L’ipertensione è associata a fattori </w:t>
      </w:r>
      <w:r w:rsidRPr="004E583A">
        <w:rPr>
          <w:rFonts w:ascii="Arial" w:hAnsi="Arial" w:cs="Arial"/>
          <w:sz w:val="22"/>
          <w:szCs w:val="22"/>
        </w:rPr>
        <w:t>modificabili, come il contenuto di sale della</w:t>
      </w:r>
      <w:r>
        <w:rPr>
          <w:rFonts w:ascii="Arial" w:hAnsi="Arial" w:cs="Arial"/>
          <w:sz w:val="22"/>
          <w:szCs w:val="22"/>
        </w:rPr>
        <w:t xml:space="preserve"> </w:t>
      </w:r>
      <w:r w:rsidRPr="004E583A">
        <w:rPr>
          <w:rFonts w:ascii="Arial" w:hAnsi="Arial" w:cs="Arial"/>
          <w:sz w:val="22"/>
          <w:szCs w:val="22"/>
        </w:rPr>
        <w:t>dieta, l</w:t>
      </w:r>
      <w:r>
        <w:rPr>
          <w:rFonts w:ascii="Arial" w:hAnsi="Arial" w:cs="Arial"/>
          <w:sz w:val="22"/>
          <w:szCs w:val="22"/>
        </w:rPr>
        <w:t xml:space="preserve">’obesità e l’inattività fisica. </w:t>
      </w:r>
      <w:r w:rsidRPr="004E583A">
        <w:rPr>
          <w:rFonts w:ascii="Arial" w:hAnsi="Arial" w:cs="Arial"/>
          <w:sz w:val="22"/>
          <w:szCs w:val="22"/>
        </w:rPr>
        <w:t>La sua insorgenza è pertanto prevenibile con interventi a livello</w:t>
      </w:r>
      <w:r>
        <w:rPr>
          <w:rFonts w:ascii="Arial" w:hAnsi="Arial" w:cs="Arial"/>
          <w:sz w:val="22"/>
          <w:szCs w:val="22"/>
        </w:rPr>
        <w:t xml:space="preserve"> </w:t>
      </w:r>
      <w:r w:rsidRPr="004E583A">
        <w:rPr>
          <w:rFonts w:ascii="Arial" w:hAnsi="Arial" w:cs="Arial"/>
          <w:sz w:val="22"/>
          <w:szCs w:val="22"/>
        </w:rPr>
        <w:t>individuale e di popolazione.</w:t>
      </w:r>
    </w:p>
    <w:p w:rsidR="00AA2F0D" w:rsidRDefault="00AA2F0D" w:rsidP="00F87C9A">
      <w:pPr>
        <w:jc w:val="both"/>
        <w:rPr>
          <w:rFonts w:ascii="Arial" w:hAnsi="Arial" w:cs="Arial"/>
          <w:sz w:val="22"/>
          <w:szCs w:val="22"/>
        </w:rPr>
      </w:pPr>
      <w:r>
        <w:rPr>
          <w:rFonts w:ascii="Arial" w:hAnsi="Arial" w:cs="Arial"/>
          <w:sz w:val="22"/>
          <w:szCs w:val="22"/>
        </w:rPr>
        <w:t>In ogni caso è</w:t>
      </w:r>
      <w:r w:rsidRPr="004E583A">
        <w:rPr>
          <w:rFonts w:ascii="Arial" w:hAnsi="Arial" w:cs="Arial"/>
          <w:sz w:val="22"/>
          <w:szCs w:val="22"/>
        </w:rPr>
        <w:t xml:space="preserve"> importante diagnosticare precocemente l'ipertensione mediante controlli medici e contrastarne</w:t>
      </w:r>
      <w:r>
        <w:rPr>
          <w:rFonts w:ascii="Arial" w:hAnsi="Arial" w:cs="Arial"/>
          <w:sz w:val="22"/>
          <w:szCs w:val="22"/>
        </w:rPr>
        <w:t xml:space="preserve"> </w:t>
      </w:r>
      <w:r w:rsidRPr="004E583A">
        <w:rPr>
          <w:rFonts w:ascii="Arial" w:hAnsi="Arial" w:cs="Arial"/>
          <w:sz w:val="22"/>
          <w:szCs w:val="22"/>
        </w:rPr>
        <w:t>gli effetti con il trattamento farmacologico e appropriate modifiche degli stili di vita.</w:t>
      </w:r>
    </w:p>
    <w:p w:rsidR="00774089" w:rsidRDefault="00774089" w:rsidP="00AA2F0D">
      <w:pPr>
        <w:jc w:val="both"/>
        <w:rPr>
          <w:rFonts w:ascii="Arial" w:hAnsi="Arial" w:cs="Arial"/>
          <w:sz w:val="22"/>
          <w:szCs w:val="22"/>
        </w:rPr>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0"/>
        <w:gridCol w:w="4320"/>
      </w:tblGrid>
      <w:tr w:rsidR="00AA2F0D" w:rsidTr="00494A9D">
        <w:tc>
          <w:tcPr>
            <w:tcW w:w="5220" w:type="dxa"/>
          </w:tcPr>
          <w:p w:rsidR="00E145B2" w:rsidRDefault="00E145B2" w:rsidP="00F87C9A">
            <w:pPr>
              <w:jc w:val="both"/>
              <w:rPr>
                <w:rFonts w:ascii="Arial" w:hAnsi="Arial" w:cs="Arial"/>
              </w:rPr>
            </w:pPr>
          </w:p>
          <w:p w:rsidR="00E145B2" w:rsidRPr="007E6A25" w:rsidRDefault="0056197D" w:rsidP="00F87C9A">
            <w:pPr>
              <w:ind w:left="-108"/>
              <w:jc w:val="both"/>
              <w:rPr>
                <w:rFonts w:ascii="Arial" w:hAnsi="Arial" w:cs="Arial"/>
              </w:rPr>
            </w:pPr>
            <w:r>
              <w:rPr>
                <w:rFonts w:ascii="Arial" w:hAnsi="Arial" w:cs="Arial"/>
              </w:rPr>
              <w:t>Tra gli</w:t>
            </w:r>
            <w:r w:rsidRPr="007E6A25">
              <w:rPr>
                <w:rFonts w:ascii="Arial" w:hAnsi="Arial" w:cs="Arial"/>
              </w:rPr>
              <w:t xml:space="preserve"> intervistati</w:t>
            </w:r>
            <w:r>
              <w:rPr>
                <w:rFonts w:ascii="Arial" w:hAnsi="Arial" w:cs="Arial"/>
              </w:rPr>
              <w:t xml:space="preserve"> l</w:t>
            </w:r>
            <w:r w:rsidR="00E145B2">
              <w:rPr>
                <w:rFonts w:ascii="Arial" w:hAnsi="Arial" w:cs="Arial"/>
              </w:rPr>
              <w:t>’85</w:t>
            </w:r>
            <w:r w:rsidR="00E145B2" w:rsidRPr="0021501D">
              <w:rPr>
                <w:rFonts w:ascii="Arial" w:hAnsi="Arial" w:cs="Arial"/>
              </w:rPr>
              <w:t>%</w:t>
            </w:r>
            <w:r w:rsidR="00E145B2" w:rsidRPr="007E6A25">
              <w:rPr>
                <w:rFonts w:ascii="Arial" w:hAnsi="Arial" w:cs="Arial"/>
              </w:rPr>
              <w:t xml:space="preserve"> ha riferito almeno una misurazione dell</w:t>
            </w:r>
            <w:r w:rsidR="00E145B2">
              <w:rPr>
                <w:rFonts w:ascii="Arial" w:hAnsi="Arial" w:cs="Arial"/>
              </w:rPr>
              <w:t>a pressione</w:t>
            </w:r>
            <w:r w:rsidR="00E145B2" w:rsidRPr="007E6A25">
              <w:rPr>
                <w:rFonts w:ascii="Arial" w:hAnsi="Arial" w:cs="Arial"/>
              </w:rPr>
              <w:t xml:space="preserve"> ar</w:t>
            </w:r>
            <w:r w:rsidR="00E145B2">
              <w:rPr>
                <w:rFonts w:ascii="Arial" w:hAnsi="Arial" w:cs="Arial"/>
              </w:rPr>
              <w:t>teriosa negli ultimi 2 anni, l’11</w:t>
            </w:r>
            <w:r w:rsidR="00E145B2" w:rsidRPr="007E6A25">
              <w:rPr>
                <w:rFonts w:ascii="Arial" w:hAnsi="Arial" w:cs="Arial"/>
              </w:rPr>
              <w:t xml:space="preserve">% più di 2 anni fa, mentre il restante </w:t>
            </w:r>
            <w:r w:rsidR="00E145B2">
              <w:rPr>
                <w:rFonts w:ascii="Arial" w:hAnsi="Arial" w:cs="Arial"/>
              </w:rPr>
              <w:t>4</w:t>
            </w:r>
            <w:r w:rsidR="00E145B2" w:rsidRPr="007E6A25">
              <w:rPr>
                <w:rFonts w:ascii="Arial" w:hAnsi="Arial" w:cs="Arial"/>
              </w:rPr>
              <w:t>% non l’ha mai controllata</w:t>
            </w:r>
            <w:r w:rsidR="00E145B2">
              <w:rPr>
                <w:rFonts w:ascii="Arial" w:hAnsi="Arial" w:cs="Arial"/>
              </w:rPr>
              <w:t xml:space="preserve"> o </w:t>
            </w:r>
            <w:r w:rsidR="00E145B2" w:rsidRPr="007E6A25">
              <w:rPr>
                <w:rFonts w:ascii="Arial" w:hAnsi="Arial" w:cs="Arial"/>
              </w:rPr>
              <w:t>non ricorda</w:t>
            </w:r>
            <w:r w:rsidR="00E145B2">
              <w:rPr>
                <w:rFonts w:ascii="Arial" w:hAnsi="Arial" w:cs="Arial"/>
              </w:rPr>
              <w:t xml:space="preserve"> a quando risale l’ultima misurazione.</w:t>
            </w:r>
          </w:p>
          <w:p w:rsidR="00E145B2" w:rsidRPr="00111AC4" w:rsidRDefault="00E145B2" w:rsidP="00F87C9A">
            <w:pPr>
              <w:ind w:left="180"/>
              <w:jc w:val="both"/>
              <w:rPr>
                <w:rFonts w:ascii="Arial" w:hAnsi="Arial" w:cs="Arial"/>
                <w:sz w:val="16"/>
                <w:szCs w:val="16"/>
              </w:rPr>
            </w:pPr>
          </w:p>
          <w:p w:rsidR="00E145B2" w:rsidRDefault="00E145B2" w:rsidP="00F87C9A">
            <w:pPr>
              <w:ind w:left="-108"/>
              <w:jc w:val="both"/>
              <w:rPr>
                <w:rFonts w:ascii="Arial" w:hAnsi="Arial" w:cs="Arial"/>
              </w:rPr>
            </w:pPr>
            <w:r w:rsidRPr="00440B18">
              <w:rPr>
                <w:rFonts w:ascii="Arial" w:hAnsi="Arial" w:cs="Arial"/>
              </w:rPr>
              <w:t xml:space="preserve">In particolare </w:t>
            </w:r>
            <w:r>
              <w:rPr>
                <w:rFonts w:ascii="Arial" w:hAnsi="Arial" w:cs="Arial"/>
              </w:rPr>
              <w:t>la misurazione della pressione negli ultimi 2 anni è più diffusa:</w:t>
            </w:r>
          </w:p>
          <w:p w:rsidR="00E145B2" w:rsidRDefault="00E145B2" w:rsidP="00F87C9A">
            <w:pPr>
              <w:pStyle w:val="Paragrafoelenco"/>
              <w:jc w:val="both"/>
              <w:rPr>
                <w:rFonts w:ascii="Arial" w:hAnsi="Arial" w:cs="Arial"/>
              </w:rPr>
            </w:pPr>
          </w:p>
          <w:p w:rsidR="00E145B2" w:rsidRPr="00E145B2" w:rsidRDefault="00E145B2" w:rsidP="00783D29">
            <w:pPr>
              <w:pStyle w:val="Paragrafoelenco"/>
              <w:numPr>
                <w:ilvl w:val="0"/>
                <w:numId w:val="8"/>
              </w:numPr>
              <w:spacing w:after="60"/>
              <w:ind w:right="-82"/>
              <w:jc w:val="both"/>
              <w:rPr>
                <w:rFonts w:ascii="Arial" w:hAnsi="Arial" w:cs="Arial"/>
              </w:rPr>
            </w:pPr>
            <w:r w:rsidRPr="00E145B2">
              <w:rPr>
                <w:rFonts w:ascii="Arial" w:hAnsi="Arial" w:cs="Arial"/>
              </w:rPr>
              <w:t>nelle fasce d’età più avanzate</w:t>
            </w:r>
          </w:p>
          <w:p w:rsidR="00E145B2" w:rsidRDefault="00E145B2" w:rsidP="00783D29">
            <w:pPr>
              <w:pStyle w:val="Paragrafoelenco"/>
              <w:numPr>
                <w:ilvl w:val="0"/>
                <w:numId w:val="8"/>
              </w:numPr>
              <w:spacing w:after="60"/>
              <w:ind w:right="-82"/>
              <w:jc w:val="both"/>
              <w:rPr>
                <w:rFonts w:ascii="Arial" w:hAnsi="Arial" w:cs="Arial"/>
              </w:rPr>
            </w:pPr>
            <w:r w:rsidRPr="00E145B2">
              <w:rPr>
                <w:rFonts w:ascii="Arial" w:hAnsi="Arial" w:cs="Arial"/>
              </w:rPr>
              <w:t>nelle persone con livello istruzione molto basso o molto alto</w:t>
            </w:r>
          </w:p>
          <w:p w:rsidR="00F87C9A" w:rsidRDefault="00F87C9A" w:rsidP="00F87C9A">
            <w:pPr>
              <w:jc w:val="both"/>
              <w:rPr>
                <w:rFonts w:ascii="Arial" w:hAnsi="Arial" w:cs="Arial"/>
              </w:rPr>
            </w:pPr>
            <w:bookmarkStart w:id="3" w:name="OLE_LINK9"/>
            <w:bookmarkStart w:id="4" w:name="OLE_LINK10"/>
          </w:p>
          <w:p w:rsidR="00E145B2" w:rsidRPr="00C77A88" w:rsidRDefault="00E145B2" w:rsidP="00F87C9A">
            <w:pPr>
              <w:ind w:left="-108"/>
              <w:jc w:val="both"/>
              <w:rPr>
                <w:rFonts w:ascii="Arial" w:hAnsi="Arial" w:cs="Arial"/>
                <w:b/>
                <w:bCs/>
                <w:sz w:val="18"/>
                <w:szCs w:val="18"/>
              </w:rPr>
            </w:pPr>
            <w:r>
              <w:rPr>
                <w:rFonts w:ascii="Arial" w:hAnsi="Arial" w:cs="Arial"/>
              </w:rPr>
              <w:t>Nel pool PASSI 2010</w:t>
            </w:r>
            <w:r w:rsidRPr="005350A8">
              <w:rPr>
                <w:rFonts w:ascii="Arial" w:hAnsi="Arial" w:cs="Arial"/>
              </w:rPr>
              <w:t>,</w:t>
            </w:r>
            <w:r w:rsidRPr="00463FC7">
              <w:rPr>
                <w:rFonts w:ascii="Arial" w:hAnsi="Arial" w:cs="Arial"/>
              </w:rPr>
              <w:t xml:space="preserve"> la percentuale di persone controllate negli</w:t>
            </w:r>
            <w:r>
              <w:rPr>
                <w:rFonts w:ascii="Arial" w:hAnsi="Arial" w:cs="Arial"/>
              </w:rPr>
              <w:t xml:space="preserve"> ultimi due anni è pari all’83</w:t>
            </w:r>
            <w:r w:rsidRPr="00463FC7">
              <w:rPr>
                <w:rFonts w:ascii="Arial" w:hAnsi="Arial" w:cs="Arial"/>
              </w:rPr>
              <w:t>%</w:t>
            </w:r>
            <w:bookmarkEnd w:id="3"/>
            <w:bookmarkEnd w:id="4"/>
            <w:r>
              <w:rPr>
                <w:rFonts w:ascii="Arial" w:hAnsi="Arial" w:cs="Arial"/>
              </w:rPr>
              <w:t>.</w:t>
            </w:r>
          </w:p>
          <w:p w:rsidR="00E145B2" w:rsidRPr="00E145B2" w:rsidRDefault="00E145B2" w:rsidP="00E145B2">
            <w:pPr>
              <w:spacing w:after="60"/>
              <w:ind w:right="-82"/>
              <w:rPr>
                <w:rFonts w:ascii="Arial" w:hAnsi="Arial" w:cs="Arial"/>
              </w:rPr>
            </w:pPr>
          </w:p>
          <w:p w:rsidR="00AA2F0D" w:rsidRDefault="00AA2F0D" w:rsidP="00AA2F0D">
            <w:pPr>
              <w:jc w:val="both"/>
              <w:rPr>
                <w:rFonts w:ascii="Arial" w:hAnsi="Arial" w:cs="Arial"/>
              </w:rPr>
            </w:pPr>
          </w:p>
        </w:tc>
        <w:tc>
          <w:tcPr>
            <w:tcW w:w="4320" w:type="dxa"/>
          </w:tcPr>
          <w:tbl>
            <w:tblPr>
              <w:tblW w:w="403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899"/>
              <w:gridCol w:w="1593"/>
              <w:gridCol w:w="566"/>
              <w:gridCol w:w="978"/>
            </w:tblGrid>
            <w:tr w:rsidR="00AA2F0D" w:rsidRPr="006E6151" w:rsidTr="00677867">
              <w:trPr>
                <w:cantSplit/>
                <w:trHeight w:val="637"/>
              </w:trPr>
              <w:tc>
                <w:tcPr>
                  <w:tcW w:w="4035" w:type="dxa"/>
                  <w:gridSpan w:val="4"/>
                  <w:tcBorders>
                    <w:bottom w:val="single" w:sz="4" w:space="0" w:color="auto"/>
                  </w:tcBorders>
                  <w:vAlign w:val="center"/>
                </w:tcPr>
                <w:p w:rsidR="00AA2F0D" w:rsidRPr="00AA2F0D" w:rsidRDefault="00AA2F0D" w:rsidP="00E145B2">
                  <w:pPr>
                    <w:jc w:val="center"/>
                    <w:rPr>
                      <w:rFonts w:ascii="Arial" w:hAnsi="Arial" w:cs="Arial"/>
                      <w:b/>
                      <w:bCs/>
                      <w:color w:val="000000"/>
                      <w:sz w:val="16"/>
                      <w:szCs w:val="16"/>
                    </w:rPr>
                  </w:pPr>
                  <w:r w:rsidRPr="00AA2F0D">
                    <w:rPr>
                      <w:rFonts w:ascii="Arial" w:hAnsi="Arial" w:cs="Arial"/>
                      <w:b/>
                      <w:bCs/>
                      <w:color w:val="000000"/>
                      <w:sz w:val="16"/>
                      <w:szCs w:val="16"/>
                    </w:rPr>
                    <w:t>Pressione arteriosa misurata negli ultimi 2 anni</w:t>
                  </w:r>
                </w:p>
                <w:p w:rsidR="00AA2F0D" w:rsidRPr="00AA2F0D" w:rsidRDefault="00AA2F0D" w:rsidP="00E145B2">
                  <w:pPr>
                    <w:jc w:val="center"/>
                    <w:rPr>
                      <w:rFonts w:ascii="Arial" w:hAnsi="Arial" w:cs="Arial"/>
                      <w:bCs/>
                      <w:color w:val="000000"/>
                      <w:sz w:val="16"/>
                      <w:szCs w:val="16"/>
                    </w:rPr>
                  </w:pPr>
                  <w:r w:rsidRPr="00AA2F0D">
                    <w:rPr>
                      <w:rFonts w:ascii="Arial" w:hAnsi="Arial" w:cs="Arial"/>
                      <w:bCs/>
                      <w:color w:val="000000"/>
                      <w:sz w:val="16"/>
                      <w:szCs w:val="16"/>
                    </w:rPr>
                    <w:t>ASL Napoli 3 Sud -  PASSI 2010  (n</w:t>
                  </w:r>
                  <w:r w:rsidRPr="00AA2F0D">
                    <w:rPr>
                      <w:rFonts w:ascii="Arial" w:hAnsi="Arial" w:cs="Arial"/>
                      <w:bCs/>
                      <w:sz w:val="16"/>
                      <w:szCs w:val="16"/>
                    </w:rPr>
                    <w:t>=418</w:t>
                  </w:r>
                  <w:r w:rsidRPr="00AA2F0D">
                    <w:rPr>
                      <w:rFonts w:ascii="Arial" w:hAnsi="Arial" w:cs="Arial"/>
                      <w:bCs/>
                      <w:color w:val="000000"/>
                      <w:sz w:val="16"/>
                      <w:szCs w:val="16"/>
                    </w:rPr>
                    <w:t>)</w:t>
                  </w:r>
                </w:p>
              </w:tc>
            </w:tr>
            <w:tr w:rsidR="00AA2F0D" w:rsidRPr="00AA2F0D" w:rsidTr="00677867">
              <w:trPr>
                <w:cantSplit/>
                <w:trHeight w:val="604"/>
              </w:trPr>
              <w:tc>
                <w:tcPr>
                  <w:tcW w:w="2492" w:type="dxa"/>
                  <w:gridSpan w:val="2"/>
                  <w:tcBorders>
                    <w:top w:val="single" w:sz="4" w:space="0" w:color="auto"/>
                    <w:bottom w:val="single" w:sz="4" w:space="0" w:color="auto"/>
                  </w:tcBorders>
                  <w:vAlign w:val="center"/>
                </w:tcPr>
                <w:p w:rsidR="00AA2F0D" w:rsidRPr="00AA2F0D" w:rsidRDefault="00AA2F0D" w:rsidP="00E145B2">
                  <w:pPr>
                    <w:jc w:val="center"/>
                    <w:rPr>
                      <w:rFonts w:ascii="Arial" w:hAnsi="Arial" w:cs="Arial"/>
                      <w:b/>
                      <w:bCs/>
                      <w:color w:val="000000"/>
                      <w:sz w:val="16"/>
                      <w:szCs w:val="16"/>
                    </w:rPr>
                  </w:pPr>
                  <w:r w:rsidRPr="00AA2F0D">
                    <w:rPr>
                      <w:rFonts w:ascii="Arial" w:hAnsi="Arial" w:cs="Arial"/>
                      <w:b/>
                      <w:bCs/>
                      <w:color w:val="000000"/>
                      <w:sz w:val="16"/>
                      <w:szCs w:val="16"/>
                    </w:rPr>
                    <w:t>Caratteristiche</w:t>
                  </w:r>
                </w:p>
                <w:p w:rsidR="00AA2F0D" w:rsidRPr="00AA2F0D" w:rsidRDefault="00AA2F0D" w:rsidP="00E145B2">
                  <w:pPr>
                    <w:jc w:val="center"/>
                    <w:rPr>
                      <w:rFonts w:ascii="Arial" w:hAnsi="Arial" w:cs="Arial"/>
                      <w:b/>
                      <w:bCs/>
                      <w:color w:val="000000"/>
                      <w:sz w:val="16"/>
                      <w:szCs w:val="16"/>
                    </w:rPr>
                  </w:pPr>
                  <w:r w:rsidRPr="00AA2F0D">
                    <w:rPr>
                      <w:rFonts w:ascii="Arial" w:hAnsi="Arial" w:cs="Arial"/>
                      <w:b/>
                      <w:bCs/>
                      <w:color w:val="000000"/>
                      <w:sz w:val="16"/>
                      <w:szCs w:val="16"/>
                    </w:rPr>
                    <w:t>demografiche</w:t>
                  </w:r>
                </w:p>
              </w:tc>
              <w:tc>
                <w:tcPr>
                  <w:tcW w:w="1543" w:type="dxa"/>
                  <w:gridSpan w:val="2"/>
                  <w:tcBorders>
                    <w:top w:val="single" w:sz="4" w:space="0" w:color="auto"/>
                    <w:bottom w:val="single" w:sz="4" w:space="0" w:color="auto"/>
                  </w:tcBorders>
                  <w:vAlign w:val="center"/>
                </w:tcPr>
                <w:p w:rsidR="00AA2F0D" w:rsidRPr="00AA2F0D" w:rsidRDefault="00AA2F0D" w:rsidP="00E145B2">
                  <w:pPr>
                    <w:jc w:val="center"/>
                    <w:rPr>
                      <w:rFonts w:ascii="Arial" w:hAnsi="Arial" w:cs="Arial"/>
                      <w:b/>
                      <w:bCs/>
                      <w:color w:val="000000"/>
                      <w:sz w:val="16"/>
                      <w:szCs w:val="16"/>
                    </w:rPr>
                  </w:pPr>
                  <w:r w:rsidRPr="00AA2F0D">
                    <w:rPr>
                      <w:rFonts w:ascii="Arial" w:hAnsi="Arial" w:cs="Arial"/>
                      <w:b/>
                      <w:bCs/>
                      <w:color w:val="000000"/>
                      <w:sz w:val="16"/>
                      <w:szCs w:val="16"/>
                    </w:rPr>
                    <w:t>PA misurata</w:t>
                  </w:r>
                </w:p>
                <w:p w:rsidR="00AA2F0D" w:rsidRPr="00AA2F0D" w:rsidRDefault="00AA2F0D" w:rsidP="00E145B2">
                  <w:pPr>
                    <w:jc w:val="center"/>
                    <w:rPr>
                      <w:rFonts w:ascii="Arial" w:hAnsi="Arial" w:cs="Arial"/>
                      <w:b/>
                      <w:bCs/>
                      <w:color w:val="000000"/>
                      <w:sz w:val="16"/>
                      <w:szCs w:val="16"/>
                    </w:rPr>
                  </w:pPr>
                  <w:r w:rsidRPr="00AA2F0D">
                    <w:rPr>
                      <w:rFonts w:ascii="Arial" w:hAnsi="Arial" w:cs="Arial"/>
                      <w:b/>
                      <w:bCs/>
                      <w:color w:val="000000"/>
                      <w:sz w:val="16"/>
                      <w:szCs w:val="16"/>
                    </w:rPr>
                    <w:t>negli ultimi 2 anni</w:t>
                  </w:r>
                </w:p>
                <w:p w:rsidR="00AA2F0D" w:rsidRPr="00AA2F0D" w:rsidRDefault="00AA2F0D" w:rsidP="00E145B2">
                  <w:pPr>
                    <w:jc w:val="center"/>
                    <w:rPr>
                      <w:rFonts w:ascii="Arial" w:hAnsi="Arial" w:cs="Arial"/>
                      <w:bCs/>
                      <w:color w:val="000000"/>
                      <w:sz w:val="16"/>
                      <w:szCs w:val="16"/>
                    </w:rPr>
                  </w:pPr>
                  <w:r w:rsidRPr="00AA2F0D">
                    <w:rPr>
                      <w:rFonts w:ascii="Arial" w:hAnsi="Arial" w:cs="Arial"/>
                      <w:sz w:val="16"/>
                      <w:szCs w:val="16"/>
                    </w:rPr>
                    <w:t xml:space="preserve">% </w:t>
                  </w:r>
                  <w:r w:rsidRPr="00AA2F0D">
                    <w:rPr>
                      <w:rFonts w:ascii="Arial" w:hAnsi="Arial" w:cs="Arial"/>
                      <w:i/>
                      <w:sz w:val="16"/>
                      <w:szCs w:val="16"/>
                    </w:rPr>
                    <w:t>(IC95%)</w:t>
                  </w:r>
                </w:p>
              </w:tc>
            </w:tr>
            <w:tr w:rsidR="00AA2F0D" w:rsidRPr="006E6151" w:rsidTr="00677867">
              <w:trPr>
                <w:cantSplit/>
                <w:trHeight w:val="214"/>
              </w:trPr>
              <w:tc>
                <w:tcPr>
                  <w:tcW w:w="2492" w:type="dxa"/>
                  <w:gridSpan w:val="2"/>
                  <w:tcBorders>
                    <w:top w:val="single" w:sz="4" w:space="0" w:color="auto"/>
                  </w:tcBorders>
                  <w:vAlign w:val="center"/>
                </w:tcPr>
                <w:p w:rsidR="00AA2F0D" w:rsidRPr="00494A9D" w:rsidRDefault="00AA2F0D" w:rsidP="00494A9D">
                  <w:pPr>
                    <w:rPr>
                      <w:rFonts w:ascii="Arial" w:hAnsi="Arial" w:cs="Arial"/>
                      <w:b/>
                      <w:color w:val="000000"/>
                      <w:sz w:val="16"/>
                      <w:szCs w:val="16"/>
                    </w:rPr>
                  </w:pPr>
                  <w:r w:rsidRPr="00494A9D">
                    <w:rPr>
                      <w:rFonts w:ascii="Arial" w:hAnsi="Arial" w:cs="Arial"/>
                      <w:b/>
                      <w:color w:val="000000"/>
                      <w:sz w:val="16"/>
                      <w:szCs w:val="16"/>
                    </w:rPr>
                    <w:t>Totale</w:t>
                  </w:r>
                </w:p>
              </w:tc>
              <w:tc>
                <w:tcPr>
                  <w:tcW w:w="566" w:type="dxa"/>
                  <w:tcBorders>
                    <w:top w:val="single" w:sz="4" w:space="0" w:color="auto"/>
                  </w:tcBorders>
                  <w:vAlign w:val="bottom"/>
                </w:tcPr>
                <w:p w:rsidR="00AA2F0D" w:rsidRPr="00AA2F0D" w:rsidRDefault="00AA2F0D" w:rsidP="00E145B2">
                  <w:pPr>
                    <w:jc w:val="center"/>
                    <w:rPr>
                      <w:rFonts w:ascii="Arial" w:hAnsi="Arial" w:cs="Arial"/>
                      <w:b/>
                      <w:bCs/>
                      <w:sz w:val="16"/>
                      <w:szCs w:val="16"/>
                    </w:rPr>
                  </w:pPr>
                  <w:r w:rsidRPr="00AA2F0D">
                    <w:rPr>
                      <w:rFonts w:ascii="Arial" w:hAnsi="Arial" w:cs="Arial"/>
                      <w:b/>
                      <w:bCs/>
                      <w:sz w:val="16"/>
                      <w:szCs w:val="16"/>
                    </w:rPr>
                    <w:t>85,2</w:t>
                  </w:r>
                </w:p>
              </w:tc>
              <w:tc>
                <w:tcPr>
                  <w:tcW w:w="978" w:type="dxa"/>
                  <w:tcBorders>
                    <w:top w:val="single" w:sz="4" w:space="0" w:color="auto"/>
                  </w:tcBorders>
                  <w:vAlign w:val="bottom"/>
                </w:tcPr>
                <w:p w:rsidR="00494A9D" w:rsidRPr="00AA2F0D" w:rsidRDefault="00494A9D" w:rsidP="00494A9D">
                  <w:pPr>
                    <w:jc w:val="center"/>
                    <w:rPr>
                      <w:rFonts w:ascii="Arial" w:hAnsi="Arial" w:cs="Arial"/>
                      <w:i/>
                      <w:iCs/>
                      <w:sz w:val="16"/>
                      <w:szCs w:val="16"/>
                    </w:rPr>
                  </w:pPr>
                  <w:r w:rsidRPr="00AA2F0D">
                    <w:rPr>
                      <w:rFonts w:ascii="Arial" w:hAnsi="Arial" w:cs="Arial"/>
                      <w:i/>
                      <w:iCs/>
                      <w:sz w:val="16"/>
                      <w:szCs w:val="16"/>
                    </w:rPr>
                    <w:t>81,3-88,4</w:t>
                  </w:r>
                </w:p>
              </w:tc>
            </w:tr>
            <w:tr w:rsidR="00AA2F0D" w:rsidRPr="006E6151" w:rsidTr="001319A3">
              <w:trPr>
                <w:cantSplit/>
                <w:trHeight w:val="214"/>
              </w:trPr>
              <w:tc>
                <w:tcPr>
                  <w:tcW w:w="2492" w:type="dxa"/>
                  <w:gridSpan w:val="2"/>
                  <w:vAlign w:val="center"/>
                </w:tcPr>
                <w:p w:rsidR="00AA2F0D" w:rsidRPr="00494A9D" w:rsidRDefault="00AA2F0D" w:rsidP="00494A9D">
                  <w:pPr>
                    <w:rPr>
                      <w:rFonts w:ascii="Arial" w:hAnsi="Arial" w:cs="Arial"/>
                      <w:b/>
                      <w:color w:val="000000"/>
                      <w:sz w:val="16"/>
                      <w:szCs w:val="16"/>
                    </w:rPr>
                  </w:pPr>
                  <w:r w:rsidRPr="00494A9D">
                    <w:rPr>
                      <w:rFonts w:ascii="Arial" w:hAnsi="Arial" w:cs="Arial"/>
                      <w:b/>
                      <w:color w:val="000000"/>
                      <w:sz w:val="16"/>
                      <w:szCs w:val="16"/>
                    </w:rPr>
                    <w:t>Classi di età</w:t>
                  </w:r>
                </w:p>
              </w:tc>
              <w:tc>
                <w:tcPr>
                  <w:tcW w:w="566" w:type="dxa"/>
                  <w:vAlign w:val="center"/>
                </w:tcPr>
                <w:p w:rsidR="00AA2F0D" w:rsidRPr="00AA2F0D" w:rsidRDefault="00AA2F0D" w:rsidP="00E145B2">
                  <w:pPr>
                    <w:jc w:val="center"/>
                    <w:rPr>
                      <w:rFonts w:ascii="Arial" w:hAnsi="Arial" w:cs="Arial"/>
                      <w:b/>
                      <w:bCs/>
                      <w:sz w:val="16"/>
                      <w:szCs w:val="16"/>
                    </w:rPr>
                  </w:pPr>
                </w:p>
              </w:tc>
              <w:tc>
                <w:tcPr>
                  <w:tcW w:w="978" w:type="dxa"/>
                  <w:vAlign w:val="center"/>
                </w:tcPr>
                <w:p w:rsidR="00AA2F0D" w:rsidRPr="00AA2F0D" w:rsidRDefault="00AA2F0D" w:rsidP="00E145B2">
                  <w:pPr>
                    <w:jc w:val="center"/>
                    <w:rPr>
                      <w:rFonts w:ascii="Arial" w:hAnsi="Arial" w:cs="Arial"/>
                      <w:b/>
                      <w:bCs/>
                      <w:sz w:val="16"/>
                      <w:szCs w:val="16"/>
                    </w:rPr>
                  </w:pPr>
                </w:p>
              </w:tc>
            </w:tr>
            <w:tr w:rsidR="00AA2F0D" w:rsidRPr="006E6151" w:rsidTr="001319A3">
              <w:trPr>
                <w:cantSplit/>
                <w:trHeight w:val="214"/>
              </w:trPr>
              <w:tc>
                <w:tcPr>
                  <w:tcW w:w="899" w:type="dxa"/>
                  <w:vAlign w:val="center"/>
                </w:tcPr>
                <w:p w:rsidR="00AA2F0D" w:rsidRPr="00AA2F0D" w:rsidRDefault="00AA2F0D" w:rsidP="00E145B2">
                  <w:pPr>
                    <w:rPr>
                      <w:rFonts w:ascii="Arial" w:hAnsi="Arial" w:cs="Arial"/>
                      <w:color w:val="000000"/>
                      <w:sz w:val="16"/>
                      <w:szCs w:val="16"/>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18 - 34</w:t>
                  </w:r>
                </w:p>
              </w:tc>
              <w:tc>
                <w:tcPr>
                  <w:tcW w:w="1543" w:type="dxa"/>
                  <w:gridSpan w:val="2"/>
                  <w:vMerge w:val="restart"/>
                  <w:vAlign w:val="bottom"/>
                </w:tcPr>
                <w:p w:rsidR="00AA2F0D" w:rsidRPr="00AA2F0D" w:rsidRDefault="00AA2F0D" w:rsidP="00E145B2">
                  <w:pPr>
                    <w:jc w:val="center"/>
                    <w:rPr>
                      <w:rFonts w:ascii="Arial" w:hAnsi="Arial" w:cs="Arial"/>
                      <w:sz w:val="16"/>
                      <w:szCs w:val="16"/>
                    </w:rPr>
                  </w:pPr>
                  <w:r w:rsidRPr="00AA2F0D">
                    <w:rPr>
                      <w:rFonts w:ascii="Arial" w:hAnsi="Arial" w:cs="Arial"/>
                      <w:sz w:val="16"/>
                      <w:szCs w:val="16"/>
                    </w:rPr>
                    <w:t>74,3</w:t>
                  </w:r>
                </w:p>
                <w:p w:rsidR="00AA2F0D" w:rsidRPr="00AA2F0D" w:rsidRDefault="00AA2F0D" w:rsidP="00E145B2">
                  <w:pPr>
                    <w:jc w:val="center"/>
                    <w:rPr>
                      <w:rFonts w:ascii="Arial" w:hAnsi="Arial" w:cs="Arial"/>
                      <w:sz w:val="16"/>
                      <w:szCs w:val="16"/>
                    </w:rPr>
                  </w:pPr>
                  <w:r w:rsidRPr="00AA2F0D">
                    <w:rPr>
                      <w:rFonts w:ascii="Arial" w:hAnsi="Arial" w:cs="Arial"/>
                      <w:sz w:val="16"/>
                      <w:szCs w:val="16"/>
                    </w:rPr>
                    <w:t>89,0</w:t>
                  </w:r>
                </w:p>
                <w:p w:rsidR="00AA2F0D" w:rsidRPr="00AA2F0D" w:rsidRDefault="00AA2F0D" w:rsidP="00E145B2">
                  <w:pPr>
                    <w:jc w:val="center"/>
                    <w:rPr>
                      <w:rFonts w:ascii="Arial" w:hAnsi="Arial" w:cs="Arial"/>
                      <w:i/>
                      <w:iCs/>
                      <w:sz w:val="16"/>
                      <w:szCs w:val="16"/>
                    </w:rPr>
                  </w:pPr>
                  <w:r w:rsidRPr="00AA2F0D">
                    <w:rPr>
                      <w:rFonts w:ascii="Arial" w:hAnsi="Arial" w:cs="Arial"/>
                      <w:sz w:val="16"/>
                      <w:szCs w:val="16"/>
                    </w:rPr>
                    <w:t>92,4</w:t>
                  </w:r>
                </w:p>
              </w:tc>
            </w:tr>
            <w:tr w:rsidR="00AA2F0D" w:rsidRPr="006E6151" w:rsidTr="001319A3">
              <w:trPr>
                <w:cantSplit/>
                <w:trHeight w:val="214"/>
              </w:trPr>
              <w:tc>
                <w:tcPr>
                  <w:tcW w:w="899" w:type="dxa"/>
                  <w:vAlign w:val="center"/>
                </w:tcPr>
                <w:p w:rsidR="00AA2F0D" w:rsidRPr="00AA2F0D" w:rsidRDefault="00AA2F0D" w:rsidP="00E145B2">
                  <w:pPr>
                    <w:rPr>
                      <w:rFonts w:ascii="Arial" w:hAnsi="Arial" w:cs="Arial"/>
                      <w:color w:val="000000"/>
                      <w:sz w:val="16"/>
                      <w:szCs w:val="16"/>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35 - 49</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AA2F0D" w:rsidRDefault="00AA2F0D" w:rsidP="00E145B2">
                  <w:pPr>
                    <w:rPr>
                      <w:rFonts w:ascii="Arial" w:hAnsi="Arial" w:cs="Arial"/>
                      <w:color w:val="000000"/>
                      <w:sz w:val="16"/>
                      <w:szCs w:val="16"/>
                    </w:rPr>
                  </w:pPr>
                </w:p>
              </w:tc>
              <w:tc>
                <w:tcPr>
                  <w:tcW w:w="1593" w:type="dxa"/>
                  <w:vAlign w:val="center"/>
                </w:tcPr>
                <w:p w:rsidR="00AA2F0D" w:rsidRPr="00494A9D" w:rsidRDefault="00AA2F0D" w:rsidP="00E145B2">
                  <w:pPr>
                    <w:rPr>
                      <w:rFonts w:ascii="Arial" w:hAnsi="Arial" w:cs="Arial"/>
                      <w:color w:val="000000"/>
                      <w:sz w:val="16"/>
                      <w:szCs w:val="16"/>
                    </w:rPr>
                  </w:pPr>
                  <w:r w:rsidRPr="00AA2F0D">
                    <w:rPr>
                      <w:rFonts w:ascii="Arial" w:hAnsi="Arial" w:cs="Arial"/>
                      <w:color w:val="000000"/>
                      <w:sz w:val="16"/>
                      <w:szCs w:val="16"/>
                    </w:rPr>
                    <w:t>50 - 69</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494A9D">
                  <w:pPr>
                    <w:rPr>
                      <w:rFonts w:ascii="Arial" w:hAnsi="Arial" w:cs="Arial"/>
                      <w:b/>
                      <w:color w:val="000000"/>
                      <w:sz w:val="16"/>
                      <w:szCs w:val="16"/>
                    </w:rPr>
                  </w:pPr>
                  <w:r w:rsidRPr="00494A9D">
                    <w:rPr>
                      <w:rFonts w:ascii="Arial" w:hAnsi="Arial" w:cs="Arial"/>
                      <w:b/>
                      <w:color w:val="000000"/>
                      <w:sz w:val="16"/>
                      <w:szCs w:val="16"/>
                    </w:rPr>
                    <w:t>Sesso</w:t>
                  </w:r>
                </w:p>
              </w:tc>
              <w:tc>
                <w:tcPr>
                  <w:tcW w:w="1593" w:type="dxa"/>
                  <w:vAlign w:val="center"/>
                </w:tcPr>
                <w:p w:rsidR="00AA2F0D" w:rsidRPr="00494A9D" w:rsidRDefault="00AA2F0D" w:rsidP="00494A9D">
                  <w:pPr>
                    <w:rPr>
                      <w:rFonts w:ascii="Arial" w:hAnsi="Arial" w:cs="Arial"/>
                      <w:color w:val="000000"/>
                      <w:sz w:val="16"/>
                      <w:szCs w:val="16"/>
                    </w:rPr>
                  </w:pPr>
                </w:p>
              </w:tc>
              <w:tc>
                <w:tcPr>
                  <w:tcW w:w="566" w:type="dxa"/>
                  <w:vAlign w:val="bottom"/>
                </w:tcPr>
                <w:p w:rsidR="00AA2F0D" w:rsidRPr="00AA2F0D" w:rsidRDefault="00AA2F0D" w:rsidP="00E145B2">
                  <w:pPr>
                    <w:jc w:val="center"/>
                    <w:rPr>
                      <w:rFonts w:ascii="Arial" w:hAnsi="Arial" w:cs="Arial"/>
                      <w:sz w:val="16"/>
                      <w:szCs w:val="16"/>
                    </w:rPr>
                  </w:pPr>
                </w:p>
              </w:tc>
              <w:tc>
                <w:tcPr>
                  <w:tcW w:w="978" w:type="dxa"/>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494A9D" w:rsidRDefault="00AA2F0D" w:rsidP="00E145B2">
                  <w:pPr>
                    <w:rPr>
                      <w:rFonts w:ascii="Arial" w:hAnsi="Arial" w:cs="Arial"/>
                      <w:color w:val="000000"/>
                      <w:sz w:val="16"/>
                      <w:szCs w:val="16"/>
                    </w:rPr>
                  </w:pPr>
                  <w:r w:rsidRPr="00AA2F0D">
                    <w:rPr>
                      <w:rFonts w:ascii="Arial" w:hAnsi="Arial" w:cs="Arial"/>
                      <w:color w:val="000000"/>
                      <w:sz w:val="16"/>
                      <w:szCs w:val="16"/>
                    </w:rPr>
                    <w:t>uomini</w:t>
                  </w:r>
                </w:p>
              </w:tc>
              <w:tc>
                <w:tcPr>
                  <w:tcW w:w="1543" w:type="dxa"/>
                  <w:gridSpan w:val="2"/>
                  <w:vMerge w:val="restart"/>
                  <w:vAlign w:val="bottom"/>
                </w:tcPr>
                <w:p w:rsidR="00AA2F0D" w:rsidRPr="00AA2F0D" w:rsidRDefault="00AA2F0D" w:rsidP="00E145B2">
                  <w:pPr>
                    <w:jc w:val="center"/>
                    <w:rPr>
                      <w:rFonts w:ascii="Arial" w:hAnsi="Arial" w:cs="Arial"/>
                      <w:sz w:val="16"/>
                      <w:szCs w:val="16"/>
                    </w:rPr>
                  </w:pPr>
                  <w:r w:rsidRPr="00AA2F0D">
                    <w:rPr>
                      <w:rFonts w:ascii="Arial" w:hAnsi="Arial" w:cs="Arial"/>
                      <w:sz w:val="16"/>
                      <w:szCs w:val="16"/>
                    </w:rPr>
                    <w:t>82,7</w:t>
                  </w:r>
                </w:p>
                <w:p w:rsidR="00AA2F0D" w:rsidRPr="00AA2F0D" w:rsidRDefault="00AA2F0D" w:rsidP="00E145B2">
                  <w:pPr>
                    <w:jc w:val="center"/>
                    <w:rPr>
                      <w:rFonts w:ascii="Arial" w:hAnsi="Arial" w:cs="Arial"/>
                      <w:i/>
                      <w:iCs/>
                      <w:sz w:val="16"/>
                      <w:szCs w:val="16"/>
                    </w:rPr>
                  </w:pPr>
                  <w:r w:rsidRPr="00AA2F0D">
                    <w:rPr>
                      <w:rFonts w:ascii="Arial" w:hAnsi="Arial" w:cs="Arial"/>
                      <w:sz w:val="16"/>
                      <w:szCs w:val="16"/>
                    </w:rPr>
                    <w:t>87,4</w:t>
                  </w: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494A9D" w:rsidRDefault="00AA2F0D" w:rsidP="00E145B2">
                  <w:pPr>
                    <w:rPr>
                      <w:rFonts w:ascii="Arial" w:hAnsi="Arial" w:cs="Arial"/>
                      <w:color w:val="000000"/>
                      <w:sz w:val="16"/>
                      <w:szCs w:val="16"/>
                    </w:rPr>
                  </w:pPr>
                  <w:r w:rsidRPr="00AA2F0D">
                    <w:rPr>
                      <w:rFonts w:ascii="Arial" w:hAnsi="Arial" w:cs="Arial"/>
                      <w:color w:val="000000"/>
                      <w:sz w:val="16"/>
                      <w:szCs w:val="16"/>
                    </w:rPr>
                    <w:t>donne</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494A9D">
                  <w:pPr>
                    <w:rPr>
                      <w:rFonts w:ascii="Arial" w:hAnsi="Arial" w:cs="Arial"/>
                      <w:b/>
                      <w:color w:val="000000"/>
                      <w:sz w:val="16"/>
                      <w:szCs w:val="16"/>
                    </w:rPr>
                  </w:pPr>
                  <w:r w:rsidRPr="00494A9D">
                    <w:rPr>
                      <w:rFonts w:ascii="Arial" w:hAnsi="Arial" w:cs="Arial"/>
                      <w:b/>
                      <w:color w:val="000000"/>
                      <w:sz w:val="16"/>
                      <w:szCs w:val="16"/>
                    </w:rPr>
                    <w:t>Istruzione</w:t>
                  </w:r>
                </w:p>
              </w:tc>
              <w:tc>
                <w:tcPr>
                  <w:tcW w:w="1593" w:type="dxa"/>
                  <w:vAlign w:val="center"/>
                </w:tcPr>
                <w:p w:rsidR="00AA2F0D" w:rsidRPr="00494A9D" w:rsidRDefault="00AA2F0D" w:rsidP="00494A9D">
                  <w:pPr>
                    <w:rPr>
                      <w:rFonts w:ascii="Arial" w:hAnsi="Arial" w:cs="Arial"/>
                      <w:color w:val="000000"/>
                      <w:sz w:val="16"/>
                      <w:szCs w:val="16"/>
                    </w:rPr>
                  </w:pPr>
                </w:p>
              </w:tc>
              <w:tc>
                <w:tcPr>
                  <w:tcW w:w="566" w:type="dxa"/>
                  <w:vAlign w:val="bottom"/>
                </w:tcPr>
                <w:p w:rsidR="00AA2F0D" w:rsidRPr="00AA2F0D" w:rsidRDefault="00AA2F0D" w:rsidP="00E145B2">
                  <w:pPr>
                    <w:jc w:val="center"/>
                    <w:rPr>
                      <w:rFonts w:ascii="Arial" w:hAnsi="Arial" w:cs="Arial"/>
                      <w:sz w:val="16"/>
                      <w:szCs w:val="16"/>
                    </w:rPr>
                  </w:pPr>
                </w:p>
              </w:tc>
              <w:tc>
                <w:tcPr>
                  <w:tcW w:w="978" w:type="dxa"/>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494A9D" w:rsidRDefault="00AA2F0D" w:rsidP="00E145B2">
                  <w:pPr>
                    <w:rPr>
                      <w:rFonts w:ascii="Arial" w:hAnsi="Arial" w:cs="Arial"/>
                      <w:color w:val="000000"/>
                      <w:sz w:val="16"/>
                      <w:szCs w:val="16"/>
                    </w:rPr>
                  </w:pPr>
                  <w:r w:rsidRPr="00AA2F0D">
                    <w:rPr>
                      <w:rFonts w:ascii="Arial" w:hAnsi="Arial" w:cs="Arial"/>
                      <w:color w:val="000000"/>
                      <w:sz w:val="16"/>
                      <w:szCs w:val="16"/>
                    </w:rPr>
                    <w:t>nessuna/elementare</w:t>
                  </w:r>
                </w:p>
              </w:tc>
              <w:tc>
                <w:tcPr>
                  <w:tcW w:w="1543" w:type="dxa"/>
                  <w:gridSpan w:val="2"/>
                  <w:vMerge w:val="restart"/>
                  <w:vAlign w:val="bottom"/>
                </w:tcPr>
                <w:p w:rsidR="00AA2F0D" w:rsidRPr="00AA2F0D" w:rsidRDefault="00AA2F0D" w:rsidP="00E145B2">
                  <w:pPr>
                    <w:jc w:val="center"/>
                    <w:rPr>
                      <w:rFonts w:ascii="Arial" w:hAnsi="Arial" w:cs="Arial"/>
                      <w:sz w:val="16"/>
                      <w:szCs w:val="16"/>
                    </w:rPr>
                  </w:pPr>
                  <w:r w:rsidRPr="00AA2F0D">
                    <w:rPr>
                      <w:rFonts w:ascii="Arial" w:hAnsi="Arial" w:cs="Arial"/>
                      <w:sz w:val="16"/>
                      <w:szCs w:val="16"/>
                    </w:rPr>
                    <w:t>88,0</w:t>
                  </w:r>
                </w:p>
                <w:p w:rsidR="00AA2F0D" w:rsidRPr="00AA2F0D" w:rsidRDefault="00AA2F0D" w:rsidP="00E145B2">
                  <w:pPr>
                    <w:jc w:val="center"/>
                    <w:rPr>
                      <w:rFonts w:ascii="Arial" w:hAnsi="Arial" w:cs="Arial"/>
                      <w:sz w:val="16"/>
                      <w:szCs w:val="16"/>
                    </w:rPr>
                  </w:pPr>
                  <w:r w:rsidRPr="00AA2F0D">
                    <w:rPr>
                      <w:rFonts w:ascii="Arial" w:hAnsi="Arial" w:cs="Arial"/>
                      <w:sz w:val="16"/>
                      <w:szCs w:val="16"/>
                    </w:rPr>
                    <w:t>86,2</w:t>
                  </w:r>
                </w:p>
                <w:p w:rsidR="00AA2F0D" w:rsidRPr="00AA2F0D" w:rsidRDefault="00AA2F0D" w:rsidP="00E145B2">
                  <w:pPr>
                    <w:jc w:val="center"/>
                    <w:rPr>
                      <w:rFonts w:ascii="Arial" w:hAnsi="Arial" w:cs="Arial"/>
                      <w:sz w:val="16"/>
                      <w:szCs w:val="16"/>
                    </w:rPr>
                  </w:pPr>
                  <w:r w:rsidRPr="00AA2F0D">
                    <w:rPr>
                      <w:rFonts w:ascii="Arial" w:hAnsi="Arial" w:cs="Arial"/>
                      <w:sz w:val="16"/>
                      <w:szCs w:val="16"/>
                    </w:rPr>
                    <w:t>82,6</w:t>
                  </w:r>
                </w:p>
                <w:p w:rsidR="00AA2F0D" w:rsidRPr="00AA2F0D" w:rsidRDefault="00AA2F0D" w:rsidP="00E145B2">
                  <w:pPr>
                    <w:jc w:val="center"/>
                    <w:rPr>
                      <w:rFonts w:ascii="Arial" w:hAnsi="Arial" w:cs="Arial"/>
                      <w:i/>
                      <w:iCs/>
                      <w:sz w:val="16"/>
                      <w:szCs w:val="16"/>
                    </w:rPr>
                  </w:pPr>
                  <w:r w:rsidRPr="00AA2F0D">
                    <w:rPr>
                      <w:rFonts w:ascii="Arial" w:hAnsi="Arial" w:cs="Arial"/>
                      <w:sz w:val="16"/>
                      <w:szCs w:val="16"/>
                    </w:rPr>
                    <w:t>92,5</w:t>
                  </w: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media</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superiore</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494A9D" w:rsidRDefault="00AA2F0D" w:rsidP="00E145B2">
                  <w:pPr>
                    <w:rPr>
                      <w:rFonts w:ascii="Arial" w:hAnsi="Arial" w:cs="Arial"/>
                      <w:color w:val="000000"/>
                      <w:sz w:val="16"/>
                      <w:szCs w:val="16"/>
                    </w:rPr>
                  </w:pPr>
                  <w:r w:rsidRPr="00AA2F0D">
                    <w:rPr>
                      <w:rFonts w:ascii="Arial" w:hAnsi="Arial" w:cs="Arial"/>
                      <w:color w:val="000000"/>
                      <w:sz w:val="16"/>
                      <w:szCs w:val="16"/>
                    </w:rPr>
                    <w:t>laurea</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2492" w:type="dxa"/>
                  <w:gridSpan w:val="2"/>
                  <w:vAlign w:val="center"/>
                </w:tcPr>
                <w:p w:rsidR="00AA2F0D" w:rsidRPr="00494A9D" w:rsidRDefault="00AA2F0D" w:rsidP="00E145B2">
                  <w:pPr>
                    <w:rPr>
                      <w:rFonts w:ascii="Arial" w:hAnsi="Arial" w:cs="Arial"/>
                      <w:b/>
                      <w:color w:val="000000"/>
                      <w:sz w:val="16"/>
                      <w:szCs w:val="16"/>
                    </w:rPr>
                  </w:pPr>
                  <w:r w:rsidRPr="00494A9D">
                    <w:rPr>
                      <w:rFonts w:ascii="Arial" w:hAnsi="Arial" w:cs="Arial"/>
                      <w:b/>
                      <w:color w:val="000000"/>
                      <w:sz w:val="16"/>
                      <w:szCs w:val="16"/>
                    </w:rPr>
                    <w:t>Difficoltà economiche</w:t>
                  </w:r>
                </w:p>
              </w:tc>
              <w:tc>
                <w:tcPr>
                  <w:tcW w:w="566" w:type="dxa"/>
                  <w:vAlign w:val="bottom"/>
                </w:tcPr>
                <w:p w:rsidR="00AA2F0D" w:rsidRPr="00AA2F0D" w:rsidRDefault="00AA2F0D" w:rsidP="00E145B2">
                  <w:pPr>
                    <w:jc w:val="center"/>
                    <w:rPr>
                      <w:rFonts w:ascii="Arial" w:hAnsi="Arial" w:cs="Arial"/>
                      <w:sz w:val="16"/>
                      <w:szCs w:val="16"/>
                    </w:rPr>
                  </w:pPr>
                </w:p>
              </w:tc>
              <w:tc>
                <w:tcPr>
                  <w:tcW w:w="978" w:type="dxa"/>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214"/>
              </w:trPr>
              <w:tc>
                <w:tcPr>
                  <w:tcW w:w="899" w:type="dxa"/>
                  <w:vAlign w:val="center"/>
                </w:tcPr>
                <w:p w:rsidR="00AA2F0D" w:rsidRPr="00494A9D" w:rsidRDefault="00AA2F0D" w:rsidP="00E145B2">
                  <w:pPr>
                    <w:rPr>
                      <w:rFonts w:ascii="Arial" w:hAnsi="Arial" w:cs="Arial"/>
                      <w:color w:val="000000"/>
                      <w:sz w:val="16"/>
                      <w:szCs w:val="16"/>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molte</w:t>
                  </w:r>
                </w:p>
              </w:tc>
              <w:tc>
                <w:tcPr>
                  <w:tcW w:w="1543" w:type="dxa"/>
                  <w:gridSpan w:val="2"/>
                  <w:vMerge w:val="restart"/>
                  <w:vAlign w:val="bottom"/>
                </w:tcPr>
                <w:p w:rsidR="00AA2F0D" w:rsidRPr="00AA2F0D" w:rsidRDefault="00AA2F0D" w:rsidP="00E145B2">
                  <w:pPr>
                    <w:jc w:val="center"/>
                    <w:rPr>
                      <w:rFonts w:ascii="Arial" w:hAnsi="Arial" w:cs="Arial"/>
                      <w:sz w:val="16"/>
                      <w:szCs w:val="16"/>
                    </w:rPr>
                  </w:pPr>
                  <w:r w:rsidRPr="00AA2F0D">
                    <w:rPr>
                      <w:rFonts w:ascii="Arial" w:hAnsi="Arial" w:cs="Arial"/>
                      <w:sz w:val="16"/>
                      <w:szCs w:val="16"/>
                    </w:rPr>
                    <w:t>85,1</w:t>
                  </w:r>
                </w:p>
                <w:p w:rsidR="00AA2F0D" w:rsidRPr="00AA2F0D" w:rsidRDefault="00AA2F0D" w:rsidP="00E145B2">
                  <w:pPr>
                    <w:jc w:val="center"/>
                    <w:rPr>
                      <w:rFonts w:ascii="Arial" w:hAnsi="Arial" w:cs="Arial"/>
                      <w:sz w:val="16"/>
                      <w:szCs w:val="16"/>
                    </w:rPr>
                  </w:pPr>
                  <w:r w:rsidRPr="00AA2F0D">
                    <w:rPr>
                      <w:rFonts w:ascii="Arial" w:hAnsi="Arial" w:cs="Arial"/>
                      <w:sz w:val="16"/>
                      <w:szCs w:val="16"/>
                    </w:rPr>
                    <w:t>83,8</w:t>
                  </w:r>
                </w:p>
                <w:p w:rsidR="00AA2F0D" w:rsidRPr="00AA2F0D" w:rsidRDefault="00AA2F0D" w:rsidP="00E145B2">
                  <w:pPr>
                    <w:jc w:val="center"/>
                    <w:rPr>
                      <w:rFonts w:ascii="Arial" w:hAnsi="Arial" w:cs="Arial"/>
                      <w:i/>
                      <w:iCs/>
                      <w:sz w:val="16"/>
                      <w:szCs w:val="16"/>
                    </w:rPr>
                  </w:pPr>
                  <w:r w:rsidRPr="00AA2F0D">
                    <w:rPr>
                      <w:rFonts w:ascii="Arial" w:hAnsi="Arial" w:cs="Arial"/>
                      <w:sz w:val="16"/>
                      <w:szCs w:val="16"/>
                    </w:rPr>
                    <w:t>89,5</w:t>
                  </w:r>
                </w:p>
              </w:tc>
            </w:tr>
            <w:tr w:rsidR="00AA2F0D" w:rsidRPr="006E6151" w:rsidTr="001319A3">
              <w:trPr>
                <w:cantSplit/>
                <w:trHeight w:val="214"/>
              </w:trPr>
              <w:tc>
                <w:tcPr>
                  <w:tcW w:w="899" w:type="dxa"/>
                  <w:vAlign w:val="center"/>
                </w:tcPr>
                <w:p w:rsidR="00AA2F0D" w:rsidRPr="00466D39" w:rsidRDefault="00AA2F0D" w:rsidP="00E145B2">
                  <w:pPr>
                    <w:rPr>
                      <w:rFonts w:ascii="Arial" w:hAnsi="Arial" w:cs="Arial"/>
                      <w:b/>
                      <w:bCs/>
                      <w:color w:val="000000"/>
                      <w:sz w:val="18"/>
                      <w:szCs w:val="18"/>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qualche</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r w:rsidR="00AA2F0D" w:rsidRPr="006E6151" w:rsidTr="001319A3">
              <w:trPr>
                <w:cantSplit/>
                <w:trHeight w:val="84"/>
              </w:trPr>
              <w:tc>
                <w:tcPr>
                  <w:tcW w:w="899" w:type="dxa"/>
                  <w:vAlign w:val="center"/>
                </w:tcPr>
                <w:p w:rsidR="00AA2F0D" w:rsidRPr="00466D39" w:rsidRDefault="00AA2F0D" w:rsidP="00E145B2">
                  <w:pPr>
                    <w:rPr>
                      <w:rFonts w:ascii="Arial" w:hAnsi="Arial" w:cs="Arial"/>
                      <w:b/>
                      <w:bCs/>
                      <w:color w:val="000000"/>
                      <w:sz w:val="18"/>
                      <w:szCs w:val="18"/>
                    </w:rPr>
                  </w:pPr>
                </w:p>
              </w:tc>
              <w:tc>
                <w:tcPr>
                  <w:tcW w:w="1593" w:type="dxa"/>
                  <w:vAlign w:val="center"/>
                </w:tcPr>
                <w:p w:rsidR="00AA2F0D" w:rsidRPr="00AA2F0D" w:rsidRDefault="00AA2F0D" w:rsidP="00E145B2">
                  <w:pPr>
                    <w:rPr>
                      <w:rFonts w:ascii="Arial" w:hAnsi="Arial" w:cs="Arial"/>
                      <w:color w:val="000000"/>
                      <w:sz w:val="16"/>
                      <w:szCs w:val="16"/>
                    </w:rPr>
                  </w:pPr>
                  <w:r w:rsidRPr="00AA2F0D">
                    <w:rPr>
                      <w:rFonts w:ascii="Arial" w:hAnsi="Arial" w:cs="Arial"/>
                      <w:color w:val="000000"/>
                      <w:sz w:val="16"/>
                      <w:szCs w:val="16"/>
                    </w:rPr>
                    <w:t>nessuna</w:t>
                  </w:r>
                </w:p>
              </w:tc>
              <w:tc>
                <w:tcPr>
                  <w:tcW w:w="1543" w:type="dxa"/>
                  <w:gridSpan w:val="2"/>
                  <w:vMerge/>
                  <w:vAlign w:val="bottom"/>
                </w:tcPr>
                <w:p w:rsidR="00AA2F0D" w:rsidRPr="00AA2F0D" w:rsidRDefault="00AA2F0D" w:rsidP="00E145B2">
                  <w:pPr>
                    <w:jc w:val="center"/>
                    <w:rPr>
                      <w:rFonts w:ascii="Arial" w:hAnsi="Arial" w:cs="Arial"/>
                      <w:i/>
                      <w:iCs/>
                      <w:sz w:val="16"/>
                      <w:szCs w:val="16"/>
                    </w:rPr>
                  </w:pPr>
                </w:p>
              </w:tc>
            </w:tr>
          </w:tbl>
          <w:p w:rsidR="00AA2F0D" w:rsidRDefault="00AA2F0D" w:rsidP="00AA2F0D">
            <w:pPr>
              <w:jc w:val="both"/>
              <w:rPr>
                <w:rFonts w:ascii="Arial" w:hAnsi="Arial" w:cs="Arial"/>
              </w:rPr>
            </w:pPr>
          </w:p>
        </w:tc>
      </w:tr>
    </w:tbl>
    <w:p w:rsidR="00C37173" w:rsidRDefault="00C37173" w:rsidP="00856F75">
      <w:pPr>
        <w:pStyle w:val="Corpodeltesto21"/>
        <w:jc w:val="both"/>
        <w:rPr>
          <w:sz w:val="22"/>
          <w:szCs w:val="22"/>
        </w:rPr>
      </w:pPr>
    </w:p>
    <w:tbl>
      <w:tblPr>
        <w:tblStyle w:val="Grigliatabella"/>
        <w:tblW w:w="0" w:type="auto"/>
        <w:tblInd w:w="288" w:type="dxa"/>
        <w:tblLayout w:type="fixed"/>
        <w:tblLook w:val="04A0"/>
      </w:tblPr>
      <w:tblGrid>
        <w:gridCol w:w="4671"/>
        <w:gridCol w:w="4689"/>
      </w:tblGrid>
      <w:tr w:rsidR="00774089" w:rsidTr="001319A3">
        <w:tc>
          <w:tcPr>
            <w:tcW w:w="4671" w:type="dxa"/>
            <w:tcBorders>
              <w:left w:val="nil"/>
              <w:bottom w:val="nil"/>
              <w:right w:val="nil"/>
            </w:tcBorders>
          </w:tcPr>
          <w:tbl>
            <w:tblPr>
              <w:tblpPr w:leftFromText="141" w:rightFromText="141" w:vertAnchor="text" w:horzAnchor="margin" w:tblpY="-44"/>
              <w:tblOverlap w:val="never"/>
              <w:tblW w:w="4500" w:type="dxa"/>
              <w:tblInd w:w="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53"/>
              <w:gridCol w:w="1873"/>
              <w:gridCol w:w="571"/>
              <w:gridCol w:w="903"/>
            </w:tblGrid>
            <w:tr w:rsidR="00774089" w:rsidRPr="006E6151" w:rsidTr="00677867">
              <w:trPr>
                <w:cantSplit/>
                <w:trHeight w:val="458"/>
              </w:trPr>
              <w:tc>
                <w:tcPr>
                  <w:tcW w:w="4500" w:type="dxa"/>
                  <w:gridSpan w:val="4"/>
                  <w:tcBorders>
                    <w:bottom w:val="single" w:sz="4" w:space="0" w:color="auto"/>
                  </w:tcBorders>
                  <w:vAlign w:val="center"/>
                </w:tcPr>
                <w:p w:rsidR="00774089" w:rsidRPr="00774089" w:rsidRDefault="00774089" w:rsidP="00774089">
                  <w:pPr>
                    <w:jc w:val="center"/>
                    <w:rPr>
                      <w:rFonts w:ascii="Arial" w:hAnsi="Arial" w:cs="Arial"/>
                      <w:b/>
                      <w:bCs/>
                      <w:color w:val="000000"/>
                      <w:sz w:val="16"/>
                      <w:szCs w:val="16"/>
                    </w:rPr>
                  </w:pPr>
                  <w:r w:rsidRPr="00774089">
                    <w:rPr>
                      <w:rFonts w:ascii="Arial" w:hAnsi="Arial" w:cs="Arial"/>
                      <w:b/>
                      <w:bCs/>
                      <w:color w:val="000000"/>
                      <w:sz w:val="16"/>
                      <w:szCs w:val="16"/>
                    </w:rPr>
                    <w:t>Persone con diagnosi riferita di ipertensione*</w:t>
                  </w:r>
                </w:p>
                <w:p w:rsidR="00774089" w:rsidRPr="00774089" w:rsidRDefault="00774089" w:rsidP="00774089">
                  <w:pPr>
                    <w:jc w:val="center"/>
                    <w:rPr>
                      <w:rFonts w:ascii="Arial" w:hAnsi="Arial" w:cs="Arial"/>
                      <w:bCs/>
                      <w:color w:val="000000"/>
                      <w:sz w:val="16"/>
                      <w:szCs w:val="16"/>
                    </w:rPr>
                  </w:pPr>
                  <w:r w:rsidRPr="00774089">
                    <w:rPr>
                      <w:rFonts w:ascii="Arial" w:hAnsi="Arial" w:cs="Arial"/>
                      <w:bCs/>
                      <w:color w:val="000000"/>
                      <w:sz w:val="16"/>
                      <w:szCs w:val="16"/>
                    </w:rPr>
                    <w:t>ASL Napoli 3 Sud -  PASSI 2010  (n</w:t>
                  </w:r>
                  <w:r w:rsidRPr="00774089">
                    <w:rPr>
                      <w:rFonts w:ascii="Arial" w:hAnsi="Arial" w:cs="Arial"/>
                      <w:bCs/>
                      <w:sz w:val="16"/>
                      <w:szCs w:val="16"/>
                    </w:rPr>
                    <w:t>=4</w:t>
                  </w:r>
                  <w:r w:rsidR="009E77A1">
                    <w:rPr>
                      <w:rFonts w:ascii="Arial" w:hAnsi="Arial" w:cs="Arial"/>
                      <w:bCs/>
                      <w:sz w:val="16"/>
                      <w:szCs w:val="16"/>
                    </w:rPr>
                    <w:t>02</w:t>
                  </w:r>
                  <w:r w:rsidRPr="00774089">
                    <w:rPr>
                      <w:rFonts w:ascii="Arial" w:hAnsi="Arial" w:cs="Arial"/>
                      <w:bCs/>
                      <w:color w:val="000000"/>
                      <w:sz w:val="16"/>
                      <w:szCs w:val="16"/>
                    </w:rPr>
                    <w:t>)</w:t>
                  </w:r>
                </w:p>
              </w:tc>
            </w:tr>
            <w:tr w:rsidR="001319A3" w:rsidRPr="006E6151" w:rsidTr="00677867">
              <w:trPr>
                <w:cantSplit/>
                <w:trHeight w:val="296"/>
              </w:trPr>
              <w:tc>
                <w:tcPr>
                  <w:tcW w:w="3026" w:type="dxa"/>
                  <w:gridSpan w:val="2"/>
                  <w:tcBorders>
                    <w:top w:val="single" w:sz="4" w:space="0" w:color="auto"/>
                    <w:bottom w:val="single" w:sz="4" w:space="0" w:color="auto"/>
                  </w:tcBorders>
                  <w:vAlign w:val="center"/>
                </w:tcPr>
                <w:p w:rsidR="001319A3" w:rsidRDefault="001319A3" w:rsidP="00774089">
                  <w:pPr>
                    <w:rPr>
                      <w:rFonts w:ascii="Arial" w:hAnsi="Arial" w:cs="Arial"/>
                      <w:b/>
                      <w:bCs/>
                      <w:color w:val="000000"/>
                      <w:sz w:val="16"/>
                      <w:szCs w:val="16"/>
                    </w:rPr>
                  </w:pPr>
                  <w:r w:rsidRPr="00774089">
                    <w:rPr>
                      <w:rFonts w:ascii="Arial" w:hAnsi="Arial" w:cs="Arial"/>
                      <w:b/>
                      <w:bCs/>
                      <w:color w:val="000000"/>
                      <w:sz w:val="16"/>
                      <w:szCs w:val="16"/>
                    </w:rPr>
                    <w:t>Caratteristiche</w:t>
                  </w:r>
                </w:p>
                <w:p w:rsidR="00494A9D" w:rsidRPr="00774089" w:rsidRDefault="00494A9D" w:rsidP="00494A9D">
                  <w:pPr>
                    <w:rPr>
                      <w:rFonts w:ascii="Arial" w:hAnsi="Arial" w:cs="Arial"/>
                      <w:b/>
                      <w:bCs/>
                      <w:color w:val="000000"/>
                      <w:sz w:val="16"/>
                      <w:szCs w:val="16"/>
                    </w:rPr>
                  </w:pPr>
                </w:p>
              </w:tc>
              <w:tc>
                <w:tcPr>
                  <w:tcW w:w="1474" w:type="dxa"/>
                  <w:gridSpan w:val="2"/>
                  <w:tcBorders>
                    <w:top w:val="single" w:sz="4" w:space="0" w:color="auto"/>
                    <w:bottom w:val="single" w:sz="4" w:space="0" w:color="auto"/>
                  </w:tcBorders>
                  <w:vAlign w:val="center"/>
                </w:tcPr>
                <w:p w:rsidR="001319A3" w:rsidRPr="00774089" w:rsidRDefault="001319A3" w:rsidP="00774089">
                  <w:pPr>
                    <w:jc w:val="center"/>
                    <w:rPr>
                      <w:rFonts w:ascii="Arial" w:hAnsi="Arial" w:cs="Arial"/>
                      <w:b/>
                      <w:bCs/>
                      <w:color w:val="000000"/>
                      <w:sz w:val="16"/>
                      <w:szCs w:val="16"/>
                    </w:rPr>
                  </w:pPr>
                  <w:r w:rsidRPr="00774089">
                    <w:rPr>
                      <w:rFonts w:ascii="Arial" w:hAnsi="Arial" w:cs="Arial"/>
                      <w:b/>
                      <w:bCs/>
                      <w:color w:val="000000"/>
                      <w:sz w:val="16"/>
                      <w:szCs w:val="16"/>
                    </w:rPr>
                    <w:t>Ipertesi</w:t>
                  </w:r>
                </w:p>
                <w:p w:rsidR="001319A3" w:rsidRPr="00774089" w:rsidRDefault="001319A3" w:rsidP="00774089">
                  <w:pPr>
                    <w:jc w:val="center"/>
                    <w:rPr>
                      <w:rFonts w:ascii="Arial" w:hAnsi="Arial" w:cs="Arial"/>
                      <w:bCs/>
                      <w:color w:val="000000"/>
                      <w:sz w:val="16"/>
                      <w:szCs w:val="16"/>
                    </w:rPr>
                  </w:pPr>
                  <w:r w:rsidRPr="00774089">
                    <w:rPr>
                      <w:rFonts w:ascii="Arial" w:hAnsi="Arial" w:cs="Arial"/>
                      <w:sz w:val="16"/>
                      <w:szCs w:val="16"/>
                    </w:rPr>
                    <w:t xml:space="preserve">% </w:t>
                  </w:r>
                  <w:r w:rsidRPr="00774089">
                    <w:rPr>
                      <w:rFonts w:ascii="Arial" w:hAnsi="Arial" w:cs="Arial"/>
                      <w:i/>
                      <w:sz w:val="16"/>
                      <w:szCs w:val="16"/>
                    </w:rPr>
                    <w:t>(IC95%)</w:t>
                  </w:r>
                </w:p>
              </w:tc>
            </w:tr>
            <w:tr w:rsidR="001319A3" w:rsidRPr="006E6151" w:rsidTr="00677867">
              <w:trPr>
                <w:cantSplit/>
                <w:trHeight w:val="198"/>
              </w:trPr>
              <w:tc>
                <w:tcPr>
                  <w:tcW w:w="3026" w:type="dxa"/>
                  <w:gridSpan w:val="2"/>
                  <w:tcBorders>
                    <w:top w:val="single" w:sz="4" w:space="0" w:color="auto"/>
                  </w:tcBorders>
                  <w:vAlign w:val="center"/>
                </w:tcPr>
                <w:p w:rsidR="00677867" w:rsidRDefault="00677867" w:rsidP="00494A9D">
                  <w:pPr>
                    <w:rPr>
                      <w:rFonts w:ascii="Arial" w:hAnsi="Arial" w:cs="Arial"/>
                      <w:b/>
                      <w:bCs/>
                      <w:color w:val="000000"/>
                      <w:sz w:val="16"/>
                      <w:szCs w:val="16"/>
                    </w:rPr>
                  </w:pPr>
                  <w:r w:rsidRPr="00494A9D">
                    <w:rPr>
                      <w:rFonts w:ascii="Arial" w:hAnsi="Arial" w:cs="Arial"/>
                      <w:b/>
                      <w:bCs/>
                      <w:color w:val="000000"/>
                      <w:sz w:val="16"/>
                      <w:szCs w:val="16"/>
                    </w:rPr>
                    <w:t>Totale</w:t>
                  </w:r>
                </w:p>
                <w:p w:rsidR="001319A3" w:rsidRPr="00774089" w:rsidRDefault="001319A3" w:rsidP="00494A9D">
                  <w:pPr>
                    <w:rPr>
                      <w:rFonts w:ascii="Cambria" w:hAnsi="Cambria"/>
                      <w:color w:val="000000"/>
                      <w:sz w:val="16"/>
                      <w:szCs w:val="16"/>
                    </w:rPr>
                  </w:pPr>
                </w:p>
              </w:tc>
              <w:tc>
                <w:tcPr>
                  <w:tcW w:w="571" w:type="dxa"/>
                  <w:tcBorders>
                    <w:top w:val="single" w:sz="4" w:space="0" w:color="auto"/>
                  </w:tcBorders>
                  <w:vAlign w:val="bottom"/>
                </w:tcPr>
                <w:p w:rsidR="001319A3" w:rsidRPr="00774089" w:rsidRDefault="001319A3" w:rsidP="00774089">
                  <w:pPr>
                    <w:jc w:val="center"/>
                    <w:rPr>
                      <w:rFonts w:ascii="Arial" w:hAnsi="Arial" w:cs="Arial"/>
                      <w:b/>
                      <w:bCs/>
                      <w:sz w:val="16"/>
                      <w:szCs w:val="16"/>
                    </w:rPr>
                  </w:pPr>
                  <w:r w:rsidRPr="00774089">
                    <w:rPr>
                      <w:rFonts w:ascii="Arial" w:hAnsi="Arial" w:cs="Arial"/>
                      <w:b/>
                      <w:bCs/>
                      <w:sz w:val="16"/>
                      <w:szCs w:val="16"/>
                    </w:rPr>
                    <w:t>16,2</w:t>
                  </w:r>
                </w:p>
              </w:tc>
              <w:tc>
                <w:tcPr>
                  <w:tcW w:w="903" w:type="dxa"/>
                  <w:tcBorders>
                    <w:top w:val="single" w:sz="4" w:space="0" w:color="auto"/>
                  </w:tcBorders>
                  <w:vAlign w:val="bottom"/>
                </w:tcPr>
                <w:p w:rsidR="001319A3" w:rsidRPr="00774089" w:rsidRDefault="001319A3" w:rsidP="00774089">
                  <w:pPr>
                    <w:jc w:val="center"/>
                    <w:rPr>
                      <w:rFonts w:ascii="Arial" w:hAnsi="Arial" w:cs="Arial"/>
                      <w:i/>
                      <w:iCs/>
                      <w:sz w:val="16"/>
                      <w:szCs w:val="16"/>
                    </w:rPr>
                  </w:pPr>
                  <w:r w:rsidRPr="00774089">
                    <w:rPr>
                      <w:rFonts w:ascii="Arial" w:hAnsi="Arial" w:cs="Arial"/>
                      <w:i/>
                      <w:iCs/>
                      <w:sz w:val="16"/>
                      <w:szCs w:val="16"/>
                    </w:rPr>
                    <w:t>12,8-20,2</w:t>
                  </w:r>
                </w:p>
              </w:tc>
            </w:tr>
            <w:tr w:rsidR="00774089" w:rsidRPr="006E6151" w:rsidTr="00677867">
              <w:trPr>
                <w:cantSplit/>
                <w:trHeight w:val="198"/>
              </w:trPr>
              <w:tc>
                <w:tcPr>
                  <w:tcW w:w="3026" w:type="dxa"/>
                  <w:gridSpan w:val="2"/>
                  <w:vAlign w:val="center"/>
                </w:tcPr>
                <w:p w:rsidR="00774089" w:rsidRPr="00774089" w:rsidRDefault="00774089" w:rsidP="00494A9D">
                  <w:pPr>
                    <w:rPr>
                      <w:rFonts w:ascii="Cambria" w:hAnsi="Cambria"/>
                      <w:color w:val="000000"/>
                      <w:sz w:val="16"/>
                      <w:szCs w:val="16"/>
                    </w:rPr>
                  </w:pPr>
                  <w:r w:rsidRPr="00494A9D">
                    <w:rPr>
                      <w:rFonts w:ascii="Arial" w:hAnsi="Arial" w:cs="Arial"/>
                      <w:b/>
                      <w:bCs/>
                      <w:color w:val="000000"/>
                      <w:sz w:val="16"/>
                      <w:szCs w:val="16"/>
                    </w:rPr>
                    <w:t>Classi di età</w:t>
                  </w:r>
                </w:p>
              </w:tc>
              <w:tc>
                <w:tcPr>
                  <w:tcW w:w="571" w:type="dxa"/>
                  <w:vAlign w:val="center"/>
                </w:tcPr>
                <w:p w:rsidR="00774089" w:rsidRPr="00774089" w:rsidRDefault="00774089" w:rsidP="00774089">
                  <w:pPr>
                    <w:jc w:val="center"/>
                    <w:rPr>
                      <w:rFonts w:ascii="Arial" w:hAnsi="Arial" w:cs="Arial"/>
                      <w:color w:val="000000"/>
                      <w:sz w:val="16"/>
                      <w:szCs w:val="16"/>
                    </w:rPr>
                  </w:pPr>
                </w:p>
              </w:tc>
              <w:tc>
                <w:tcPr>
                  <w:tcW w:w="903" w:type="dxa"/>
                  <w:vAlign w:val="center"/>
                </w:tcPr>
                <w:p w:rsidR="00774089" w:rsidRPr="00774089" w:rsidRDefault="00774089" w:rsidP="00774089">
                  <w:pPr>
                    <w:jc w:val="center"/>
                    <w:rPr>
                      <w:rFonts w:ascii="Arial" w:hAnsi="Arial" w:cs="Arial"/>
                      <w:color w:val="000000"/>
                      <w:sz w:val="16"/>
                      <w:szCs w:val="16"/>
                    </w:rPr>
                  </w:pP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rPr>
                  </w:pPr>
                </w:p>
              </w:tc>
              <w:tc>
                <w:tcPr>
                  <w:tcW w:w="1873" w:type="dxa"/>
                  <w:vAlign w:val="center"/>
                </w:tcPr>
                <w:p w:rsidR="00774089" w:rsidRPr="00774089" w:rsidRDefault="00774089" w:rsidP="00774089">
                  <w:pPr>
                    <w:rPr>
                      <w:rFonts w:ascii="Arial" w:hAnsi="Arial" w:cs="Arial"/>
                      <w:color w:val="000000"/>
                      <w:sz w:val="16"/>
                      <w:szCs w:val="16"/>
                    </w:rPr>
                  </w:pPr>
                  <w:r w:rsidRPr="00774089">
                    <w:rPr>
                      <w:rFonts w:ascii="Arial" w:hAnsi="Arial" w:cs="Arial"/>
                      <w:color w:val="000000"/>
                      <w:sz w:val="16"/>
                      <w:szCs w:val="16"/>
                    </w:rPr>
                    <w:t>18 – 34</w:t>
                  </w:r>
                </w:p>
              </w:tc>
              <w:tc>
                <w:tcPr>
                  <w:tcW w:w="1474" w:type="dxa"/>
                  <w:gridSpan w:val="2"/>
                  <w:vMerge w:val="restart"/>
                  <w:vAlign w:val="bottom"/>
                </w:tcPr>
                <w:p w:rsidR="00774089" w:rsidRPr="00774089" w:rsidRDefault="00774089" w:rsidP="00774089">
                  <w:pPr>
                    <w:jc w:val="center"/>
                    <w:rPr>
                      <w:rFonts w:ascii="Arial" w:hAnsi="Arial" w:cs="Arial"/>
                      <w:sz w:val="16"/>
                      <w:szCs w:val="16"/>
                    </w:rPr>
                  </w:pPr>
                  <w:r w:rsidRPr="00774089">
                    <w:rPr>
                      <w:rFonts w:ascii="Arial" w:hAnsi="Arial" w:cs="Arial"/>
                      <w:sz w:val="16"/>
                      <w:szCs w:val="16"/>
                    </w:rPr>
                    <w:t>2,3</w:t>
                  </w:r>
                </w:p>
                <w:p w:rsidR="00774089" w:rsidRPr="00774089" w:rsidRDefault="00774089" w:rsidP="00774089">
                  <w:pPr>
                    <w:jc w:val="center"/>
                    <w:rPr>
                      <w:rFonts w:ascii="Arial" w:hAnsi="Arial" w:cs="Arial"/>
                      <w:sz w:val="16"/>
                      <w:szCs w:val="16"/>
                    </w:rPr>
                  </w:pPr>
                  <w:r w:rsidRPr="00774089">
                    <w:rPr>
                      <w:rFonts w:ascii="Arial" w:hAnsi="Arial" w:cs="Arial"/>
                      <w:sz w:val="16"/>
                      <w:szCs w:val="16"/>
                    </w:rPr>
                    <w:t>11,4</w:t>
                  </w:r>
                </w:p>
                <w:p w:rsidR="00774089" w:rsidRPr="00774089" w:rsidRDefault="00774089" w:rsidP="00774089">
                  <w:pPr>
                    <w:jc w:val="center"/>
                    <w:rPr>
                      <w:rFonts w:ascii="Arial" w:hAnsi="Arial" w:cs="Arial"/>
                      <w:i/>
                      <w:iCs/>
                      <w:sz w:val="16"/>
                      <w:szCs w:val="16"/>
                    </w:rPr>
                  </w:pPr>
                  <w:r w:rsidRPr="00774089">
                    <w:rPr>
                      <w:rFonts w:ascii="Arial" w:hAnsi="Arial" w:cs="Arial"/>
                      <w:sz w:val="16"/>
                      <w:szCs w:val="16"/>
                    </w:rPr>
                    <w:t>35,7</w:t>
                  </w:r>
                </w:p>
              </w:tc>
            </w:tr>
            <w:tr w:rsidR="001319A3" w:rsidRPr="006E6151" w:rsidTr="00677867">
              <w:trPr>
                <w:cantSplit/>
                <w:trHeight w:val="198"/>
              </w:trPr>
              <w:tc>
                <w:tcPr>
                  <w:tcW w:w="1153" w:type="dxa"/>
                  <w:vMerge w:val="restart"/>
                  <w:vAlign w:val="center"/>
                </w:tcPr>
                <w:p w:rsidR="001319A3" w:rsidRPr="00774089" w:rsidRDefault="001319A3" w:rsidP="00774089">
                  <w:pPr>
                    <w:rPr>
                      <w:rFonts w:ascii="Arial" w:hAnsi="Arial" w:cs="Arial"/>
                      <w:color w:val="000000"/>
                      <w:sz w:val="16"/>
                      <w:szCs w:val="16"/>
                    </w:rPr>
                  </w:pPr>
                </w:p>
              </w:tc>
              <w:tc>
                <w:tcPr>
                  <w:tcW w:w="1873" w:type="dxa"/>
                  <w:vAlign w:val="center"/>
                </w:tcPr>
                <w:p w:rsidR="001319A3" w:rsidRPr="00774089" w:rsidRDefault="001319A3" w:rsidP="00774089">
                  <w:pPr>
                    <w:rPr>
                      <w:rFonts w:ascii="Arial" w:hAnsi="Arial" w:cs="Arial"/>
                      <w:color w:val="000000"/>
                      <w:sz w:val="16"/>
                      <w:szCs w:val="16"/>
                    </w:rPr>
                  </w:pPr>
                  <w:r w:rsidRPr="00774089">
                    <w:rPr>
                      <w:rFonts w:ascii="Arial" w:hAnsi="Arial" w:cs="Arial"/>
                      <w:color w:val="000000"/>
                      <w:sz w:val="16"/>
                      <w:szCs w:val="16"/>
                    </w:rPr>
                    <w:t>35 – 49</w:t>
                  </w:r>
                </w:p>
              </w:tc>
              <w:tc>
                <w:tcPr>
                  <w:tcW w:w="1474" w:type="dxa"/>
                  <w:gridSpan w:val="2"/>
                  <w:vMerge/>
                  <w:vAlign w:val="bottom"/>
                </w:tcPr>
                <w:p w:rsidR="001319A3" w:rsidRPr="00774089" w:rsidRDefault="001319A3" w:rsidP="00774089">
                  <w:pPr>
                    <w:jc w:val="center"/>
                    <w:rPr>
                      <w:rFonts w:ascii="Arial" w:hAnsi="Arial" w:cs="Arial"/>
                      <w:i/>
                      <w:iCs/>
                      <w:sz w:val="16"/>
                      <w:szCs w:val="16"/>
                    </w:rPr>
                  </w:pPr>
                </w:p>
              </w:tc>
            </w:tr>
            <w:tr w:rsidR="001319A3" w:rsidRPr="006E6151" w:rsidTr="00677867">
              <w:trPr>
                <w:cantSplit/>
                <w:trHeight w:val="198"/>
              </w:trPr>
              <w:tc>
                <w:tcPr>
                  <w:tcW w:w="1153" w:type="dxa"/>
                  <w:vMerge/>
                  <w:vAlign w:val="center"/>
                </w:tcPr>
                <w:p w:rsidR="001319A3" w:rsidRPr="00774089" w:rsidRDefault="001319A3" w:rsidP="00774089">
                  <w:pPr>
                    <w:rPr>
                      <w:rFonts w:ascii="Arial" w:hAnsi="Arial" w:cs="Arial"/>
                      <w:color w:val="000000"/>
                      <w:sz w:val="16"/>
                      <w:szCs w:val="16"/>
                    </w:rPr>
                  </w:pPr>
                </w:p>
              </w:tc>
              <w:tc>
                <w:tcPr>
                  <w:tcW w:w="1873" w:type="dxa"/>
                  <w:vAlign w:val="center"/>
                </w:tcPr>
                <w:p w:rsidR="001319A3" w:rsidRPr="00774089" w:rsidRDefault="001319A3" w:rsidP="00774089">
                  <w:pPr>
                    <w:rPr>
                      <w:rFonts w:ascii="Arial" w:hAnsi="Arial" w:cs="Arial"/>
                      <w:color w:val="000000"/>
                      <w:sz w:val="16"/>
                      <w:szCs w:val="16"/>
                    </w:rPr>
                  </w:pPr>
                  <w:r w:rsidRPr="00774089">
                    <w:rPr>
                      <w:rFonts w:ascii="Arial" w:hAnsi="Arial" w:cs="Arial"/>
                      <w:color w:val="000000"/>
                      <w:sz w:val="16"/>
                      <w:szCs w:val="16"/>
                    </w:rPr>
                    <w:t>50 – 69</w:t>
                  </w:r>
                </w:p>
              </w:tc>
              <w:tc>
                <w:tcPr>
                  <w:tcW w:w="1474" w:type="dxa"/>
                  <w:gridSpan w:val="2"/>
                  <w:vMerge/>
                  <w:vAlign w:val="bottom"/>
                </w:tcPr>
                <w:p w:rsidR="001319A3" w:rsidRPr="00774089" w:rsidRDefault="001319A3" w:rsidP="00774089">
                  <w:pPr>
                    <w:jc w:val="center"/>
                    <w:rPr>
                      <w:rFonts w:ascii="Arial" w:hAnsi="Arial" w:cs="Arial"/>
                      <w:i/>
                      <w:iCs/>
                      <w:sz w:val="16"/>
                      <w:szCs w:val="16"/>
                    </w:rPr>
                  </w:pPr>
                </w:p>
              </w:tc>
            </w:tr>
            <w:tr w:rsidR="00774089" w:rsidRPr="006E6151" w:rsidTr="00677867">
              <w:trPr>
                <w:cantSplit/>
                <w:trHeight w:val="198"/>
              </w:trPr>
              <w:tc>
                <w:tcPr>
                  <w:tcW w:w="1153" w:type="dxa"/>
                  <w:vAlign w:val="center"/>
                </w:tcPr>
                <w:p w:rsidR="00774089" w:rsidRPr="00774089" w:rsidRDefault="00774089" w:rsidP="00494A9D">
                  <w:pPr>
                    <w:rPr>
                      <w:rFonts w:ascii="Cambria" w:hAnsi="Cambria"/>
                      <w:color w:val="000000"/>
                      <w:sz w:val="16"/>
                      <w:szCs w:val="16"/>
                    </w:rPr>
                  </w:pPr>
                  <w:r w:rsidRPr="00494A9D">
                    <w:rPr>
                      <w:rFonts w:ascii="Arial" w:hAnsi="Arial" w:cs="Arial"/>
                      <w:b/>
                      <w:bCs/>
                      <w:color w:val="000000"/>
                      <w:sz w:val="16"/>
                      <w:szCs w:val="16"/>
                    </w:rPr>
                    <w:t>Sesso</w:t>
                  </w:r>
                </w:p>
              </w:tc>
              <w:tc>
                <w:tcPr>
                  <w:tcW w:w="1873" w:type="dxa"/>
                  <w:vAlign w:val="center"/>
                </w:tcPr>
                <w:p w:rsidR="00774089" w:rsidRPr="00774089" w:rsidRDefault="00774089" w:rsidP="00774089">
                  <w:pPr>
                    <w:rPr>
                      <w:rFonts w:ascii="Arial" w:hAnsi="Arial" w:cs="Arial"/>
                      <w:color w:val="000000"/>
                      <w:sz w:val="16"/>
                      <w:szCs w:val="16"/>
                    </w:rPr>
                  </w:pPr>
                </w:p>
              </w:tc>
              <w:tc>
                <w:tcPr>
                  <w:tcW w:w="571" w:type="dxa"/>
                  <w:vAlign w:val="bottom"/>
                </w:tcPr>
                <w:p w:rsidR="00774089" w:rsidRPr="00774089" w:rsidRDefault="00774089" w:rsidP="00774089">
                  <w:pPr>
                    <w:jc w:val="center"/>
                    <w:rPr>
                      <w:rFonts w:ascii="Arial" w:hAnsi="Arial" w:cs="Arial"/>
                      <w:sz w:val="16"/>
                      <w:szCs w:val="16"/>
                    </w:rPr>
                  </w:pPr>
                </w:p>
              </w:tc>
              <w:tc>
                <w:tcPr>
                  <w:tcW w:w="903" w:type="dxa"/>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rPr>
                  </w:pPr>
                </w:p>
              </w:tc>
              <w:tc>
                <w:tcPr>
                  <w:tcW w:w="1873" w:type="dxa"/>
                  <w:vAlign w:val="center"/>
                </w:tcPr>
                <w:p w:rsidR="00774089" w:rsidRPr="00774089" w:rsidRDefault="00774089" w:rsidP="00774089">
                  <w:pPr>
                    <w:rPr>
                      <w:rFonts w:ascii="Arial" w:hAnsi="Arial" w:cs="Arial"/>
                      <w:color w:val="000000"/>
                      <w:sz w:val="16"/>
                      <w:szCs w:val="16"/>
                    </w:rPr>
                  </w:pPr>
                  <w:r w:rsidRPr="00774089">
                    <w:rPr>
                      <w:rFonts w:ascii="Arial" w:hAnsi="Arial" w:cs="Arial"/>
                      <w:color w:val="000000"/>
                      <w:sz w:val="16"/>
                      <w:szCs w:val="16"/>
                    </w:rPr>
                    <w:t>Uomini</w:t>
                  </w:r>
                </w:p>
              </w:tc>
              <w:tc>
                <w:tcPr>
                  <w:tcW w:w="1474" w:type="dxa"/>
                  <w:gridSpan w:val="2"/>
                  <w:vMerge w:val="restart"/>
                  <w:vAlign w:val="bottom"/>
                </w:tcPr>
                <w:p w:rsidR="00774089" w:rsidRPr="00774089" w:rsidRDefault="00774089" w:rsidP="00774089">
                  <w:pPr>
                    <w:jc w:val="center"/>
                    <w:rPr>
                      <w:rFonts w:ascii="Arial" w:hAnsi="Arial" w:cs="Arial"/>
                      <w:sz w:val="16"/>
                      <w:szCs w:val="16"/>
                    </w:rPr>
                  </w:pPr>
                  <w:r w:rsidRPr="00774089">
                    <w:rPr>
                      <w:rFonts w:ascii="Arial" w:hAnsi="Arial" w:cs="Arial"/>
                      <w:sz w:val="16"/>
                      <w:szCs w:val="16"/>
                    </w:rPr>
                    <w:t>15,3</w:t>
                  </w:r>
                </w:p>
                <w:p w:rsidR="00774089" w:rsidRPr="00774089" w:rsidRDefault="00774089" w:rsidP="00774089">
                  <w:pPr>
                    <w:jc w:val="center"/>
                    <w:rPr>
                      <w:rFonts w:ascii="Arial" w:hAnsi="Arial" w:cs="Arial"/>
                      <w:i/>
                      <w:iCs/>
                      <w:sz w:val="16"/>
                      <w:szCs w:val="16"/>
                    </w:rPr>
                  </w:pPr>
                  <w:r w:rsidRPr="00774089">
                    <w:rPr>
                      <w:rFonts w:ascii="Arial" w:hAnsi="Arial" w:cs="Arial"/>
                      <w:sz w:val="16"/>
                      <w:szCs w:val="16"/>
                    </w:rPr>
                    <w:t>16,9</w:t>
                  </w: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rPr>
                  </w:pPr>
                </w:p>
              </w:tc>
              <w:tc>
                <w:tcPr>
                  <w:tcW w:w="1873" w:type="dxa"/>
                  <w:vAlign w:val="center"/>
                </w:tcPr>
                <w:p w:rsidR="00774089" w:rsidRDefault="00774089" w:rsidP="00774089">
                  <w:pPr>
                    <w:rPr>
                      <w:rFonts w:ascii="Arial" w:hAnsi="Arial" w:cs="Arial"/>
                      <w:color w:val="000000"/>
                      <w:sz w:val="16"/>
                      <w:szCs w:val="16"/>
                    </w:rPr>
                  </w:pPr>
                  <w:r w:rsidRPr="00774089">
                    <w:rPr>
                      <w:rFonts w:ascii="Arial" w:hAnsi="Arial" w:cs="Arial"/>
                      <w:color w:val="000000"/>
                      <w:sz w:val="16"/>
                      <w:szCs w:val="16"/>
                    </w:rPr>
                    <w:t>Donne</w:t>
                  </w:r>
                </w:p>
                <w:p w:rsidR="00494A9D" w:rsidRPr="00774089" w:rsidRDefault="00494A9D" w:rsidP="00774089">
                  <w:pPr>
                    <w:rPr>
                      <w:rFonts w:ascii="Arial" w:hAnsi="Arial" w:cs="Arial"/>
                      <w:color w:val="000000"/>
                      <w:sz w:val="16"/>
                      <w:szCs w:val="16"/>
                    </w:rPr>
                  </w:pPr>
                </w:p>
              </w:tc>
              <w:tc>
                <w:tcPr>
                  <w:tcW w:w="1474" w:type="dxa"/>
                  <w:gridSpan w:val="2"/>
                  <w:vMerge/>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98"/>
              </w:trPr>
              <w:tc>
                <w:tcPr>
                  <w:tcW w:w="1153" w:type="dxa"/>
                  <w:vAlign w:val="center"/>
                </w:tcPr>
                <w:p w:rsidR="00774089" w:rsidRPr="00774089" w:rsidRDefault="00774089" w:rsidP="00494A9D">
                  <w:pPr>
                    <w:rPr>
                      <w:rFonts w:ascii="Cambria" w:hAnsi="Cambria"/>
                      <w:color w:val="000000"/>
                      <w:sz w:val="16"/>
                      <w:szCs w:val="16"/>
                    </w:rPr>
                  </w:pPr>
                  <w:r w:rsidRPr="00494A9D">
                    <w:rPr>
                      <w:rFonts w:ascii="Arial" w:hAnsi="Arial" w:cs="Arial"/>
                      <w:b/>
                      <w:bCs/>
                      <w:color w:val="000000"/>
                      <w:sz w:val="16"/>
                      <w:szCs w:val="16"/>
                    </w:rPr>
                    <w:t>Istruzione</w:t>
                  </w:r>
                </w:p>
              </w:tc>
              <w:tc>
                <w:tcPr>
                  <w:tcW w:w="1873" w:type="dxa"/>
                  <w:vAlign w:val="center"/>
                </w:tcPr>
                <w:p w:rsidR="00774089" w:rsidRPr="00774089" w:rsidRDefault="00774089" w:rsidP="00774089">
                  <w:pPr>
                    <w:rPr>
                      <w:rFonts w:ascii="Arial" w:hAnsi="Arial" w:cs="Arial"/>
                      <w:color w:val="000000"/>
                      <w:sz w:val="16"/>
                      <w:szCs w:val="16"/>
                      <w:lang w:val="de-DE"/>
                    </w:rPr>
                  </w:pPr>
                </w:p>
              </w:tc>
              <w:tc>
                <w:tcPr>
                  <w:tcW w:w="571" w:type="dxa"/>
                  <w:vAlign w:val="bottom"/>
                </w:tcPr>
                <w:p w:rsidR="00774089" w:rsidRPr="00774089" w:rsidRDefault="00774089" w:rsidP="00774089">
                  <w:pPr>
                    <w:jc w:val="center"/>
                    <w:rPr>
                      <w:rFonts w:ascii="Arial" w:hAnsi="Arial" w:cs="Arial"/>
                      <w:sz w:val="16"/>
                      <w:szCs w:val="16"/>
                    </w:rPr>
                  </w:pPr>
                </w:p>
              </w:tc>
              <w:tc>
                <w:tcPr>
                  <w:tcW w:w="903" w:type="dxa"/>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lang w:val="de-DE"/>
                    </w:rPr>
                  </w:pPr>
                </w:p>
              </w:tc>
              <w:tc>
                <w:tcPr>
                  <w:tcW w:w="1873" w:type="dxa"/>
                </w:tcPr>
                <w:p w:rsidR="00774089" w:rsidRPr="00774089" w:rsidRDefault="00774089" w:rsidP="00774089">
                  <w:pPr>
                    <w:ind w:left="-12" w:right="-188"/>
                    <w:rPr>
                      <w:rFonts w:ascii="Arial" w:hAnsi="Arial" w:cs="Arial"/>
                      <w:color w:val="000000"/>
                      <w:sz w:val="16"/>
                      <w:szCs w:val="16"/>
                    </w:rPr>
                  </w:pPr>
                  <w:r w:rsidRPr="00774089">
                    <w:rPr>
                      <w:rFonts w:ascii="Arial" w:hAnsi="Arial" w:cs="Arial"/>
                      <w:color w:val="000000"/>
                      <w:sz w:val="16"/>
                      <w:szCs w:val="16"/>
                    </w:rPr>
                    <w:t>nessuna/elementare</w:t>
                  </w:r>
                </w:p>
              </w:tc>
              <w:tc>
                <w:tcPr>
                  <w:tcW w:w="1474" w:type="dxa"/>
                  <w:gridSpan w:val="2"/>
                  <w:vMerge w:val="restart"/>
                  <w:vAlign w:val="bottom"/>
                </w:tcPr>
                <w:p w:rsidR="00774089" w:rsidRPr="00774089" w:rsidRDefault="00774089" w:rsidP="00774089">
                  <w:pPr>
                    <w:jc w:val="center"/>
                    <w:rPr>
                      <w:rFonts w:ascii="Arial" w:hAnsi="Arial" w:cs="Arial"/>
                      <w:sz w:val="16"/>
                      <w:szCs w:val="16"/>
                    </w:rPr>
                  </w:pPr>
                  <w:r w:rsidRPr="00774089">
                    <w:rPr>
                      <w:rFonts w:ascii="Arial" w:hAnsi="Arial" w:cs="Arial"/>
                      <w:sz w:val="16"/>
                      <w:szCs w:val="16"/>
                    </w:rPr>
                    <w:t>41,7</w:t>
                  </w:r>
                </w:p>
                <w:p w:rsidR="00774089" w:rsidRPr="00774089" w:rsidRDefault="00774089" w:rsidP="00774089">
                  <w:pPr>
                    <w:jc w:val="center"/>
                    <w:rPr>
                      <w:rFonts w:ascii="Arial" w:hAnsi="Arial" w:cs="Arial"/>
                      <w:sz w:val="16"/>
                      <w:szCs w:val="16"/>
                    </w:rPr>
                  </w:pPr>
                  <w:r w:rsidRPr="00774089">
                    <w:rPr>
                      <w:rFonts w:ascii="Arial" w:hAnsi="Arial" w:cs="Arial"/>
                      <w:sz w:val="16"/>
                      <w:szCs w:val="16"/>
                    </w:rPr>
                    <w:t>15,4</w:t>
                  </w:r>
                </w:p>
                <w:p w:rsidR="00774089" w:rsidRPr="00774089" w:rsidRDefault="00774089" w:rsidP="00774089">
                  <w:pPr>
                    <w:jc w:val="center"/>
                    <w:rPr>
                      <w:rFonts w:ascii="Arial" w:hAnsi="Arial" w:cs="Arial"/>
                      <w:sz w:val="16"/>
                      <w:szCs w:val="16"/>
                    </w:rPr>
                  </w:pPr>
                  <w:r w:rsidRPr="00774089">
                    <w:rPr>
                      <w:rFonts w:ascii="Arial" w:hAnsi="Arial" w:cs="Arial"/>
                      <w:sz w:val="16"/>
                      <w:szCs w:val="16"/>
                    </w:rPr>
                    <w:t>9,4</w:t>
                  </w:r>
                </w:p>
                <w:p w:rsidR="00774089" w:rsidRPr="00774089" w:rsidRDefault="00774089" w:rsidP="00774089">
                  <w:pPr>
                    <w:jc w:val="center"/>
                    <w:rPr>
                      <w:rFonts w:ascii="Arial" w:hAnsi="Arial" w:cs="Arial"/>
                      <w:i/>
                      <w:iCs/>
                      <w:sz w:val="16"/>
                      <w:szCs w:val="16"/>
                    </w:rPr>
                  </w:pPr>
                  <w:r w:rsidRPr="00774089">
                    <w:rPr>
                      <w:rFonts w:ascii="Arial" w:hAnsi="Arial" w:cs="Arial"/>
                      <w:sz w:val="16"/>
                      <w:szCs w:val="16"/>
                    </w:rPr>
                    <w:t>24,3</w:t>
                  </w: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lang w:val="de-DE"/>
                    </w:rPr>
                  </w:pPr>
                </w:p>
              </w:tc>
              <w:tc>
                <w:tcPr>
                  <w:tcW w:w="1873" w:type="dxa"/>
                </w:tcPr>
                <w:p w:rsidR="00774089" w:rsidRPr="00774089" w:rsidRDefault="00774089" w:rsidP="00774089">
                  <w:pPr>
                    <w:rPr>
                      <w:rFonts w:ascii="Arial" w:hAnsi="Arial" w:cs="Arial"/>
                      <w:color w:val="000000"/>
                      <w:sz w:val="16"/>
                      <w:szCs w:val="16"/>
                    </w:rPr>
                  </w:pPr>
                  <w:r w:rsidRPr="00774089">
                    <w:rPr>
                      <w:rFonts w:ascii="Arial" w:hAnsi="Arial" w:cs="Arial"/>
                      <w:color w:val="000000"/>
                      <w:sz w:val="16"/>
                      <w:szCs w:val="16"/>
                    </w:rPr>
                    <w:t>media inferiore</w:t>
                  </w:r>
                </w:p>
              </w:tc>
              <w:tc>
                <w:tcPr>
                  <w:tcW w:w="1474" w:type="dxa"/>
                  <w:gridSpan w:val="2"/>
                  <w:vMerge/>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lang w:val="de-DE"/>
                    </w:rPr>
                  </w:pPr>
                </w:p>
              </w:tc>
              <w:tc>
                <w:tcPr>
                  <w:tcW w:w="1873" w:type="dxa"/>
                </w:tcPr>
                <w:p w:rsidR="00774089" w:rsidRPr="00774089" w:rsidRDefault="00774089" w:rsidP="00774089">
                  <w:pPr>
                    <w:rPr>
                      <w:rFonts w:ascii="Arial" w:hAnsi="Arial" w:cs="Arial"/>
                      <w:color w:val="000000"/>
                      <w:sz w:val="16"/>
                      <w:szCs w:val="16"/>
                    </w:rPr>
                  </w:pPr>
                  <w:r w:rsidRPr="00774089">
                    <w:rPr>
                      <w:rFonts w:ascii="Arial" w:hAnsi="Arial" w:cs="Arial"/>
                      <w:color w:val="000000"/>
                      <w:sz w:val="16"/>
                      <w:szCs w:val="16"/>
                    </w:rPr>
                    <w:t>media superiore</w:t>
                  </w:r>
                </w:p>
              </w:tc>
              <w:tc>
                <w:tcPr>
                  <w:tcW w:w="1474" w:type="dxa"/>
                  <w:gridSpan w:val="2"/>
                  <w:vMerge/>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color w:val="000000"/>
                      <w:sz w:val="16"/>
                      <w:szCs w:val="16"/>
                      <w:lang w:val="de-DE"/>
                    </w:rPr>
                  </w:pPr>
                </w:p>
              </w:tc>
              <w:tc>
                <w:tcPr>
                  <w:tcW w:w="1873" w:type="dxa"/>
                </w:tcPr>
                <w:p w:rsidR="00774089" w:rsidRDefault="00494A9D" w:rsidP="00774089">
                  <w:pPr>
                    <w:rPr>
                      <w:rFonts w:ascii="Arial" w:hAnsi="Arial" w:cs="Arial"/>
                      <w:color w:val="000000"/>
                      <w:sz w:val="16"/>
                      <w:szCs w:val="16"/>
                    </w:rPr>
                  </w:pPr>
                  <w:r w:rsidRPr="00774089">
                    <w:rPr>
                      <w:rFonts w:ascii="Arial" w:hAnsi="Arial" w:cs="Arial"/>
                      <w:color w:val="000000"/>
                      <w:sz w:val="16"/>
                      <w:szCs w:val="16"/>
                    </w:rPr>
                    <w:t>L</w:t>
                  </w:r>
                  <w:r w:rsidR="00774089" w:rsidRPr="00774089">
                    <w:rPr>
                      <w:rFonts w:ascii="Arial" w:hAnsi="Arial" w:cs="Arial"/>
                      <w:color w:val="000000"/>
                      <w:sz w:val="16"/>
                      <w:szCs w:val="16"/>
                    </w:rPr>
                    <w:t>aurea</w:t>
                  </w:r>
                </w:p>
                <w:p w:rsidR="00494A9D" w:rsidRPr="00774089" w:rsidRDefault="00494A9D" w:rsidP="00774089">
                  <w:pPr>
                    <w:rPr>
                      <w:rFonts w:ascii="Arial" w:hAnsi="Arial" w:cs="Arial"/>
                      <w:color w:val="000000"/>
                      <w:sz w:val="16"/>
                      <w:szCs w:val="16"/>
                    </w:rPr>
                  </w:pPr>
                </w:p>
              </w:tc>
              <w:tc>
                <w:tcPr>
                  <w:tcW w:w="1474" w:type="dxa"/>
                  <w:gridSpan w:val="2"/>
                  <w:vMerge/>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98"/>
              </w:trPr>
              <w:tc>
                <w:tcPr>
                  <w:tcW w:w="3026" w:type="dxa"/>
                  <w:gridSpan w:val="2"/>
                  <w:vAlign w:val="center"/>
                </w:tcPr>
                <w:p w:rsidR="00494A9D" w:rsidRPr="00774089" w:rsidRDefault="00774089" w:rsidP="00774089">
                  <w:pPr>
                    <w:rPr>
                      <w:rFonts w:ascii="Arial" w:hAnsi="Arial" w:cs="Arial"/>
                      <w:b/>
                      <w:bCs/>
                      <w:color w:val="000000"/>
                      <w:sz w:val="16"/>
                      <w:szCs w:val="16"/>
                    </w:rPr>
                  </w:pPr>
                  <w:r w:rsidRPr="00774089">
                    <w:rPr>
                      <w:rFonts w:ascii="Arial" w:hAnsi="Arial" w:cs="Arial"/>
                      <w:b/>
                      <w:bCs/>
                      <w:color w:val="000000"/>
                      <w:sz w:val="16"/>
                      <w:szCs w:val="16"/>
                    </w:rPr>
                    <w:t>Difficoltà economiche</w:t>
                  </w:r>
                </w:p>
              </w:tc>
              <w:tc>
                <w:tcPr>
                  <w:tcW w:w="571" w:type="dxa"/>
                  <w:vAlign w:val="center"/>
                </w:tcPr>
                <w:p w:rsidR="00774089" w:rsidRPr="00774089" w:rsidRDefault="00774089" w:rsidP="00774089">
                  <w:pPr>
                    <w:jc w:val="center"/>
                    <w:rPr>
                      <w:rFonts w:ascii="Arial" w:hAnsi="Arial" w:cs="Arial"/>
                      <w:b/>
                      <w:bCs/>
                      <w:color w:val="FF0000"/>
                      <w:sz w:val="16"/>
                      <w:szCs w:val="16"/>
                    </w:rPr>
                  </w:pPr>
                </w:p>
              </w:tc>
              <w:tc>
                <w:tcPr>
                  <w:tcW w:w="903" w:type="dxa"/>
                  <w:vAlign w:val="bottom"/>
                </w:tcPr>
                <w:p w:rsidR="00774089" w:rsidRPr="00774089" w:rsidRDefault="00774089" w:rsidP="00774089">
                  <w:pPr>
                    <w:jc w:val="center"/>
                    <w:rPr>
                      <w:rFonts w:ascii="Arial" w:hAnsi="Arial" w:cs="Arial"/>
                      <w:sz w:val="16"/>
                      <w:szCs w:val="16"/>
                    </w:rPr>
                  </w:pP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b/>
                      <w:bCs/>
                      <w:color w:val="000000"/>
                      <w:sz w:val="16"/>
                      <w:szCs w:val="16"/>
                    </w:rPr>
                  </w:pPr>
                </w:p>
              </w:tc>
              <w:tc>
                <w:tcPr>
                  <w:tcW w:w="1873" w:type="dxa"/>
                  <w:vAlign w:val="center"/>
                </w:tcPr>
                <w:p w:rsidR="00774089" w:rsidRPr="00774089" w:rsidRDefault="00774089" w:rsidP="00774089">
                  <w:pPr>
                    <w:rPr>
                      <w:rFonts w:ascii="Arial" w:hAnsi="Arial" w:cs="Arial"/>
                      <w:color w:val="000000"/>
                      <w:sz w:val="16"/>
                      <w:szCs w:val="16"/>
                      <w:lang w:val="de-DE"/>
                    </w:rPr>
                  </w:pPr>
                  <w:r w:rsidRPr="00774089">
                    <w:rPr>
                      <w:rFonts w:ascii="Arial" w:hAnsi="Arial" w:cs="Arial"/>
                      <w:color w:val="000000"/>
                      <w:sz w:val="16"/>
                      <w:szCs w:val="16"/>
                    </w:rPr>
                    <w:t xml:space="preserve">molte </w:t>
                  </w:r>
                </w:p>
              </w:tc>
              <w:tc>
                <w:tcPr>
                  <w:tcW w:w="1474" w:type="dxa"/>
                  <w:gridSpan w:val="2"/>
                  <w:vMerge w:val="restart"/>
                  <w:vAlign w:val="bottom"/>
                </w:tcPr>
                <w:p w:rsidR="00774089" w:rsidRPr="00774089" w:rsidRDefault="00774089" w:rsidP="00774089">
                  <w:pPr>
                    <w:jc w:val="center"/>
                    <w:rPr>
                      <w:rFonts w:ascii="Arial" w:hAnsi="Arial" w:cs="Arial"/>
                      <w:sz w:val="16"/>
                      <w:szCs w:val="16"/>
                    </w:rPr>
                  </w:pPr>
                  <w:r w:rsidRPr="00774089">
                    <w:rPr>
                      <w:rFonts w:ascii="Arial" w:hAnsi="Arial" w:cs="Arial"/>
                      <w:sz w:val="16"/>
                      <w:szCs w:val="16"/>
                    </w:rPr>
                    <w:t>16,9</w:t>
                  </w:r>
                </w:p>
                <w:p w:rsidR="00774089" w:rsidRPr="00774089" w:rsidRDefault="00774089" w:rsidP="00774089">
                  <w:pPr>
                    <w:jc w:val="center"/>
                    <w:rPr>
                      <w:rFonts w:ascii="Arial" w:hAnsi="Arial" w:cs="Arial"/>
                      <w:sz w:val="16"/>
                      <w:szCs w:val="16"/>
                    </w:rPr>
                  </w:pPr>
                  <w:r w:rsidRPr="00774089">
                    <w:rPr>
                      <w:rFonts w:ascii="Arial" w:hAnsi="Arial" w:cs="Arial"/>
                      <w:sz w:val="16"/>
                      <w:szCs w:val="16"/>
                    </w:rPr>
                    <w:t>14,8</w:t>
                  </w:r>
                </w:p>
                <w:p w:rsidR="00774089" w:rsidRPr="00774089" w:rsidRDefault="00774089" w:rsidP="00774089">
                  <w:pPr>
                    <w:jc w:val="center"/>
                    <w:rPr>
                      <w:rFonts w:ascii="Arial" w:hAnsi="Arial" w:cs="Arial"/>
                      <w:i/>
                      <w:iCs/>
                      <w:sz w:val="16"/>
                      <w:szCs w:val="16"/>
                    </w:rPr>
                  </w:pPr>
                  <w:r w:rsidRPr="00774089">
                    <w:rPr>
                      <w:rFonts w:ascii="Arial" w:hAnsi="Arial" w:cs="Arial"/>
                      <w:sz w:val="16"/>
                      <w:szCs w:val="16"/>
                    </w:rPr>
                    <w:t>19,8</w:t>
                  </w:r>
                </w:p>
              </w:tc>
            </w:tr>
            <w:tr w:rsidR="00774089" w:rsidRPr="006E6151" w:rsidTr="00677867">
              <w:trPr>
                <w:cantSplit/>
                <w:trHeight w:val="198"/>
              </w:trPr>
              <w:tc>
                <w:tcPr>
                  <w:tcW w:w="1153" w:type="dxa"/>
                  <w:vAlign w:val="center"/>
                </w:tcPr>
                <w:p w:rsidR="00774089" w:rsidRPr="00774089" w:rsidRDefault="00774089" w:rsidP="00774089">
                  <w:pPr>
                    <w:rPr>
                      <w:rFonts w:ascii="Arial" w:hAnsi="Arial" w:cs="Arial"/>
                      <w:b/>
                      <w:bCs/>
                      <w:color w:val="000000"/>
                      <w:sz w:val="16"/>
                      <w:szCs w:val="16"/>
                    </w:rPr>
                  </w:pPr>
                </w:p>
              </w:tc>
              <w:tc>
                <w:tcPr>
                  <w:tcW w:w="1873" w:type="dxa"/>
                  <w:vAlign w:val="center"/>
                </w:tcPr>
                <w:p w:rsidR="00774089" w:rsidRPr="00774089" w:rsidRDefault="00774089" w:rsidP="00774089">
                  <w:pPr>
                    <w:rPr>
                      <w:rFonts w:ascii="Arial" w:hAnsi="Arial" w:cs="Arial"/>
                      <w:color w:val="000000"/>
                      <w:sz w:val="16"/>
                      <w:szCs w:val="16"/>
                    </w:rPr>
                  </w:pPr>
                  <w:r w:rsidRPr="00774089">
                    <w:rPr>
                      <w:rFonts w:ascii="Arial" w:hAnsi="Arial" w:cs="Arial"/>
                      <w:color w:val="000000"/>
                      <w:sz w:val="16"/>
                      <w:szCs w:val="16"/>
                    </w:rPr>
                    <w:t>qualcuna</w:t>
                  </w:r>
                </w:p>
              </w:tc>
              <w:tc>
                <w:tcPr>
                  <w:tcW w:w="1474" w:type="dxa"/>
                  <w:gridSpan w:val="2"/>
                  <w:vMerge/>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72"/>
              </w:trPr>
              <w:tc>
                <w:tcPr>
                  <w:tcW w:w="1153" w:type="dxa"/>
                  <w:vAlign w:val="center"/>
                </w:tcPr>
                <w:p w:rsidR="00774089" w:rsidRPr="00774089" w:rsidRDefault="00774089" w:rsidP="00774089">
                  <w:pPr>
                    <w:rPr>
                      <w:rFonts w:ascii="Arial" w:hAnsi="Arial" w:cs="Arial"/>
                      <w:b/>
                      <w:bCs/>
                      <w:color w:val="000000"/>
                      <w:sz w:val="16"/>
                      <w:szCs w:val="16"/>
                    </w:rPr>
                  </w:pPr>
                </w:p>
              </w:tc>
              <w:tc>
                <w:tcPr>
                  <w:tcW w:w="1873" w:type="dxa"/>
                  <w:vAlign w:val="center"/>
                </w:tcPr>
                <w:p w:rsidR="00774089" w:rsidRDefault="00494A9D" w:rsidP="00774089">
                  <w:pPr>
                    <w:rPr>
                      <w:rFonts w:ascii="Arial" w:hAnsi="Arial" w:cs="Arial"/>
                      <w:color w:val="000000"/>
                      <w:sz w:val="16"/>
                      <w:szCs w:val="16"/>
                    </w:rPr>
                  </w:pPr>
                  <w:r w:rsidRPr="00774089">
                    <w:rPr>
                      <w:rFonts w:ascii="Arial" w:hAnsi="Arial" w:cs="Arial"/>
                      <w:color w:val="000000"/>
                      <w:sz w:val="16"/>
                      <w:szCs w:val="16"/>
                    </w:rPr>
                    <w:t>N</w:t>
                  </w:r>
                  <w:r w:rsidR="00774089" w:rsidRPr="00774089">
                    <w:rPr>
                      <w:rFonts w:ascii="Arial" w:hAnsi="Arial" w:cs="Arial"/>
                      <w:color w:val="000000"/>
                      <w:sz w:val="16"/>
                      <w:szCs w:val="16"/>
                    </w:rPr>
                    <w:t>essuna</w:t>
                  </w:r>
                </w:p>
                <w:p w:rsidR="00494A9D" w:rsidRPr="00774089" w:rsidRDefault="00494A9D" w:rsidP="00774089">
                  <w:pPr>
                    <w:rPr>
                      <w:rFonts w:ascii="Arial" w:hAnsi="Arial" w:cs="Arial"/>
                      <w:color w:val="000000"/>
                      <w:sz w:val="16"/>
                      <w:szCs w:val="16"/>
                    </w:rPr>
                  </w:pPr>
                </w:p>
              </w:tc>
              <w:tc>
                <w:tcPr>
                  <w:tcW w:w="1474" w:type="dxa"/>
                  <w:gridSpan w:val="2"/>
                  <w:vMerge/>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131"/>
              </w:trPr>
              <w:tc>
                <w:tcPr>
                  <w:tcW w:w="3026" w:type="dxa"/>
                  <w:gridSpan w:val="2"/>
                </w:tcPr>
                <w:p w:rsidR="00774089" w:rsidRPr="00774089" w:rsidRDefault="00774089" w:rsidP="00494A9D">
                  <w:pPr>
                    <w:rPr>
                      <w:rFonts w:ascii="Arial" w:hAnsi="Arial" w:cs="Arial"/>
                      <w:color w:val="000000"/>
                      <w:sz w:val="16"/>
                      <w:szCs w:val="16"/>
                    </w:rPr>
                  </w:pPr>
                  <w:r w:rsidRPr="00494A9D">
                    <w:rPr>
                      <w:rFonts w:ascii="Arial" w:hAnsi="Arial" w:cs="Arial"/>
                      <w:b/>
                      <w:bCs/>
                      <w:color w:val="000000"/>
                      <w:sz w:val="16"/>
                      <w:szCs w:val="16"/>
                    </w:rPr>
                    <w:t>Stato nutrizionale</w:t>
                  </w:r>
                </w:p>
              </w:tc>
              <w:tc>
                <w:tcPr>
                  <w:tcW w:w="571" w:type="dxa"/>
                  <w:vAlign w:val="bottom"/>
                </w:tcPr>
                <w:p w:rsidR="00774089" w:rsidRPr="00774089" w:rsidRDefault="00774089" w:rsidP="00774089">
                  <w:pPr>
                    <w:jc w:val="center"/>
                    <w:rPr>
                      <w:rFonts w:ascii="Arial" w:hAnsi="Arial" w:cs="Arial"/>
                      <w:sz w:val="16"/>
                      <w:szCs w:val="16"/>
                    </w:rPr>
                  </w:pPr>
                </w:p>
              </w:tc>
              <w:tc>
                <w:tcPr>
                  <w:tcW w:w="903" w:type="dxa"/>
                  <w:vAlign w:val="bottom"/>
                </w:tcPr>
                <w:p w:rsidR="00774089" w:rsidRPr="00774089" w:rsidRDefault="00774089" w:rsidP="00774089">
                  <w:pPr>
                    <w:jc w:val="center"/>
                    <w:rPr>
                      <w:rFonts w:ascii="Arial" w:hAnsi="Arial" w:cs="Arial"/>
                      <w:i/>
                      <w:iCs/>
                      <w:sz w:val="16"/>
                      <w:szCs w:val="16"/>
                    </w:rPr>
                  </w:pPr>
                </w:p>
              </w:tc>
            </w:tr>
            <w:tr w:rsidR="00774089" w:rsidRPr="006E6151" w:rsidTr="00677867">
              <w:trPr>
                <w:cantSplit/>
                <w:trHeight w:val="70"/>
              </w:trPr>
              <w:tc>
                <w:tcPr>
                  <w:tcW w:w="1153" w:type="dxa"/>
                </w:tcPr>
                <w:p w:rsidR="00774089" w:rsidRPr="00774089" w:rsidRDefault="00774089" w:rsidP="00774089">
                  <w:pPr>
                    <w:snapToGrid w:val="0"/>
                    <w:rPr>
                      <w:rFonts w:ascii="Arial" w:hAnsi="Arial" w:cs="Arial"/>
                      <w:b/>
                      <w:bCs/>
                      <w:sz w:val="16"/>
                      <w:szCs w:val="16"/>
                    </w:rPr>
                  </w:pPr>
                </w:p>
              </w:tc>
              <w:tc>
                <w:tcPr>
                  <w:tcW w:w="1873" w:type="dxa"/>
                </w:tcPr>
                <w:p w:rsidR="00774089" w:rsidRPr="00774089" w:rsidRDefault="00774089" w:rsidP="00494A9D">
                  <w:pPr>
                    <w:rPr>
                      <w:rFonts w:ascii="Arial" w:hAnsi="Arial" w:cs="Arial"/>
                      <w:color w:val="000000"/>
                      <w:sz w:val="16"/>
                      <w:szCs w:val="16"/>
                    </w:rPr>
                  </w:pPr>
                  <w:r w:rsidRPr="00774089">
                    <w:rPr>
                      <w:rFonts w:ascii="Arial" w:hAnsi="Arial" w:cs="Arial"/>
                      <w:color w:val="000000"/>
                      <w:sz w:val="16"/>
                      <w:szCs w:val="16"/>
                    </w:rPr>
                    <w:t>sotto/normopeso</w:t>
                  </w:r>
                </w:p>
              </w:tc>
              <w:tc>
                <w:tcPr>
                  <w:tcW w:w="1474" w:type="dxa"/>
                  <w:gridSpan w:val="2"/>
                  <w:vMerge w:val="restart"/>
                  <w:vAlign w:val="bottom"/>
                </w:tcPr>
                <w:p w:rsidR="00774089" w:rsidRPr="00774089" w:rsidRDefault="00774089" w:rsidP="00774089">
                  <w:pPr>
                    <w:jc w:val="center"/>
                    <w:rPr>
                      <w:rFonts w:ascii="Arial" w:hAnsi="Arial" w:cs="Arial"/>
                      <w:sz w:val="16"/>
                      <w:szCs w:val="16"/>
                    </w:rPr>
                  </w:pPr>
                  <w:r w:rsidRPr="00774089">
                    <w:rPr>
                      <w:rFonts w:ascii="Arial" w:hAnsi="Arial" w:cs="Arial"/>
                      <w:sz w:val="16"/>
                      <w:szCs w:val="16"/>
                    </w:rPr>
                    <w:t>13,1</w:t>
                  </w:r>
                </w:p>
                <w:p w:rsidR="00774089" w:rsidRPr="00774089" w:rsidRDefault="00774089" w:rsidP="00774089">
                  <w:pPr>
                    <w:jc w:val="center"/>
                    <w:rPr>
                      <w:rFonts w:ascii="Arial" w:hAnsi="Arial" w:cs="Arial"/>
                      <w:sz w:val="16"/>
                      <w:szCs w:val="16"/>
                    </w:rPr>
                  </w:pPr>
                  <w:r w:rsidRPr="00774089">
                    <w:rPr>
                      <w:rFonts w:ascii="Arial" w:hAnsi="Arial" w:cs="Arial"/>
                      <w:sz w:val="16"/>
                      <w:szCs w:val="16"/>
                    </w:rPr>
                    <w:t>20,0</w:t>
                  </w:r>
                </w:p>
                <w:p w:rsidR="00774089" w:rsidRPr="00774089" w:rsidRDefault="00774089" w:rsidP="00774089">
                  <w:pPr>
                    <w:tabs>
                      <w:tab w:val="left" w:pos="699"/>
                    </w:tabs>
                    <w:ind w:left="-3096"/>
                    <w:jc w:val="center"/>
                    <w:rPr>
                      <w:rFonts w:ascii="Arial" w:hAnsi="Arial" w:cs="Arial"/>
                      <w:sz w:val="16"/>
                      <w:szCs w:val="16"/>
                    </w:rPr>
                  </w:pPr>
                </w:p>
                <w:p w:rsidR="00774089" w:rsidRPr="00774089" w:rsidRDefault="00774089" w:rsidP="00774089">
                  <w:pPr>
                    <w:jc w:val="center"/>
                    <w:rPr>
                      <w:rFonts w:ascii="Arial" w:hAnsi="Arial" w:cs="Arial"/>
                      <w:i/>
                      <w:iCs/>
                      <w:sz w:val="16"/>
                      <w:szCs w:val="16"/>
                    </w:rPr>
                  </w:pPr>
                </w:p>
              </w:tc>
            </w:tr>
            <w:tr w:rsidR="00774089" w:rsidRPr="006E6151" w:rsidTr="00677867">
              <w:trPr>
                <w:cantSplit/>
                <w:trHeight w:val="70"/>
              </w:trPr>
              <w:tc>
                <w:tcPr>
                  <w:tcW w:w="1153" w:type="dxa"/>
                </w:tcPr>
                <w:p w:rsidR="00774089" w:rsidRPr="00BF3A91" w:rsidRDefault="00774089" w:rsidP="00774089">
                  <w:pPr>
                    <w:snapToGrid w:val="0"/>
                    <w:rPr>
                      <w:rFonts w:ascii="Arial" w:hAnsi="Arial" w:cs="Arial"/>
                      <w:b/>
                      <w:bCs/>
                      <w:sz w:val="18"/>
                      <w:szCs w:val="18"/>
                    </w:rPr>
                  </w:pPr>
                </w:p>
              </w:tc>
              <w:tc>
                <w:tcPr>
                  <w:tcW w:w="1873" w:type="dxa"/>
                </w:tcPr>
                <w:p w:rsidR="00774089" w:rsidRPr="00494A9D" w:rsidRDefault="00774089" w:rsidP="00494A9D">
                  <w:pPr>
                    <w:rPr>
                      <w:rFonts w:ascii="Arial" w:hAnsi="Arial" w:cs="Arial"/>
                      <w:color w:val="000000"/>
                      <w:sz w:val="16"/>
                      <w:szCs w:val="16"/>
                    </w:rPr>
                  </w:pPr>
                  <w:r w:rsidRPr="00494A9D">
                    <w:rPr>
                      <w:rFonts w:ascii="Arial" w:hAnsi="Arial" w:cs="Arial"/>
                      <w:color w:val="000000"/>
                      <w:sz w:val="16"/>
                      <w:szCs w:val="16"/>
                    </w:rPr>
                    <w:t>sovrappeso/obeso</w:t>
                  </w:r>
                </w:p>
              </w:tc>
              <w:tc>
                <w:tcPr>
                  <w:tcW w:w="1474" w:type="dxa"/>
                  <w:gridSpan w:val="2"/>
                  <w:vMerge/>
                  <w:vAlign w:val="bottom"/>
                </w:tcPr>
                <w:p w:rsidR="00774089" w:rsidRPr="00961DB5" w:rsidRDefault="00774089" w:rsidP="00774089">
                  <w:pPr>
                    <w:jc w:val="center"/>
                    <w:rPr>
                      <w:rFonts w:ascii="Arial" w:hAnsi="Arial" w:cs="Arial"/>
                      <w:i/>
                      <w:iCs/>
                      <w:sz w:val="18"/>
                      <w:szCs w:val="18"/>
                    </w:rPr>
                  </w:pPr>
                </w:p>
              </w:tc>
            </w:tr>
          </w:tbl>
          <w:p w:rsidR="00774089" w:rsidRPr="00774089" w:rsidRDefault="00774089" w:rsidP="00774089">
            <w:pPr>
              <w:rPr>
                <w:rFonts w:ascii="Arial" w:eastAsia="Cambria" w:hAnsi="Arial" w:cs="Arial"/>
                <w:i/>
                <w:sz w:val="16"/>
                <w:szCs w:val="16"/>
              </w:rPr>
            </w:pPr>
            <w:r w:rsidRPr="00E8211E">
              <w:rPr>
                <w:rFonts w:ascii="Arial" w:eastAsia="Cambria" w:hAnsi="Arial" w:cs="Arial"/>
                <w:i/>
                <w:sz w:val="16"/>
                <w:szCs w:val="16"/>
              </w:rPr>
              <w:t>*</w:t>
            </w:r>
            <w:r>
              <w:rPr>
                <w:rFonts w:ascii="Arial" w:eastAsia="Cambria" w:hAnsi="Arial" w:cs="Arial"/>
                <w:i/>
                <w:sz w:val="16"/>
                <w:szCs w:val="16"/>
              </w:rPr>
              <w:t xml:space="preserve"> Tra coloro a cui è stata misurata la pressione arteriosa negli ultimi due anni</w:t>
            </w:r>
          </w:p>
        </w:tc>
        <w:tc>
          <w:tcPr>
            <w:tcW w:w="4689" w:type="dxa"/>
            <w:tcBorders>
              <w:top w:val="nil"/>
              <w:left w:val="nil"/>
              <w:bottom w:val="nil"/>
              <w:right w:val="nil"/>
            </w:tcBorders>
          </w:tcPr>
          <w:p w:rsidR="00B95877" w:rsidRDefault="00B95877" w:rsidP="00B95877">
            <w:pPr>
              <w:autoSpaceDE w:val="0"/>
              <w:autoSpaceDN w:val="0"/>
              <w:adjustRightInd w:val="0"/>
              <w:rPr>
                <w:rFonts w:ascii="Arial" w:eastAsia="Cambria" w:hAnsi="Arial" w:cs="Arial"/>
              </w:rPr>
            </w:pPr>
          </w:p>
          <w:p w:rsidR="00B95877" w:rsidRPr="00C10BAB" w:rsidRDefault="0056197D" w:rsidP="00F87C9A">
            <w:pPr>
              <w:autoSpaceDE w:val="0"/>
              <w:autoSpaceDN w:val="0"/>
              <w:adjustRightInd w:val="0"/>
              <w:jc w:val="both"/>
              <w:rPr>
                <w:rFonts w:ascii="Arial" w:eastAsia="Cambria" w:hAnsi="Arial" w:cs="Arial"/>
              </w:rPr>
            </w:pPr>
            <w:r>
              <w:rPr>
                <w:rFonts w:ascii="Arial" w:eastAsia="Cambria" w:hAnsi="Arial" w:cs="Arial"/>
              </w:rPr>
              <w:t>I</w:t>
            </w:r>
            <w:r w:rsidR="00B95877" w:rsidRPr="00C10BAB">
              <w:rPr>
                <w:rFonts w:ascii="Arial" w:eastAsia="Cambria" w:hAnsi="Arial" w:cs="Arial"/>
              </w:rPr>
              <w:t xml:space="preserve">l </w:t>
            </w:r>
            <w:r w:rsidR="00B95877">
              <w:rPr>
                <w:rFonts w:ascii="Arial" w:eastAsia="Cambria" w:hAnsi="Arial" w:cs="Arial"/>
              </w:rPr>
              <w:t>16</w:t>
            </w:r>
            <w:r w:rsidR="00B95877" w:rsidRPr="00C10BAB">
              <w:rPr>
                <w:rFonts w:ascii="Arial" w:eastAsia="Cambria" w:hAnsi="Arial" w:cs="Arial"/>
              </w:rPr>
              <w:t>% degl</w:t>
            </w:r>
            <w:r>
              <w:rPr>
                <w:rFonts w:ascii="Arial" w:eastAsia="Cambria" w:hAnsi="Arial" w:cs="Arial"/>
              </w:rPr>
              <w:t xml:space="preserve">i intervistati ai quali è stata </w:t>
            </w:r>
            <w:r w:rsidR="00B95877" w:rsidRPr="00C10BAB">
              <w:rPr>
                <w:rFonts w:ascii="Arial" w:eastAsia="Cambria" w:hAnsi="Arial" w:cs="Arial"/>
              </w:rPr>
              <w:t>misurata la pressione arteriosa</w:t>
            </w:r>
            <w:r w:rsidR="00B95877">
              <w:rPr>
                <w:rFonts w:ascii="Arial" w:eastAsia="Cambria" w:hAnsi="Arial" w:cs="Arial"/>
              </w:rPr>
              <w:t xml:space="preserve"> negli ultimi due anni</w:t>
            </w:r>
            <w:r w:rsidR="00B95877" w:rsidRPr="00C10BAB">
              <w:rPr>
                <w:rFonts w:ascii="Arial" w:eastAsia="Cambria" w:hAnsi="Arial" w:cs="Arial"/>
              </w:rPr>
              <w:t xml:space="preserve"> ha riferito di aver avuto diagnosi di ipertensione.</w:t>
            </w:r>
          </w:p>
          <w:p w:rsidR="00B95877" w:rsidRPr="00C10BAB" w:rsidRDefault="00B95877" w:rsidP="00F87C9A">
            <w:pPr>
              <w:jc w:val="both"/>
              <w:rPr>
                <w:rFonts w:ascii="Arial" w:eastAsia="Cambria" w:hAnsi="Arial" w:cs="Arial"/>
                <w:sz w:val="16"/>
                <w:szCs w:val="16"/>
              </w:rPr>
            </w:pPr>
          </w:p>
          <w:p w:rsidR="00B95877" w:rsidRPr="00C10BAB" w:rsidRDefault="00B95877" w:rsidP="00F87C9A">
            <w:pPr>
              <w:autoSpaceDE w:val="0"/>
              <w:autoSpaceDN w:val="0"/>
              <w:adjustRightInd w:val="0"/>
              <w:jc w:val="both"/>
              <w:rPr>
                <w:rFonts w:ascii="Arial" w:eastAsia="Cambria" w:hAnsi="Arial" w:cs="Arial"/>
              </w:rPr>
            </w:pPr>
            <w:r w:rsidRPr="00C10BAB">
              <w:rPr>
                <w:rFonts w:ascii="Arial" w:eastAsia="Cambria" w:hAnsi="Arial" w:cs="Arial"/>
              </w:rPr>
              <w:t xml:space="preserve">In particolare l’ipertensione riferita risulta più diffusa: </w:t>
            </w:r>
          </w:p>
          <w:p w:rsidR="00B95877" w:rsidRPr="0028227E" w:rsidRDefault="00B95877" w:rsidP="00783D29">
            <w:pPr>
              <w:numPr>
                <w:ilvl w:val="3"/>
                <w:numId w:val="1"/>
              </w:numPr>
              <w:tabs>
                <w:tab w:val="clear" w:pos="2880"/>
                <w:tab w:val="num" w:pos="214"/>
              </w:tabs>
              <w:spacing w:after="60"/>
              <w:ind w:left="720" w:right="-82" w:hanging="146"/>
              <w:jc w:val="both"/>
              <w:rPr>
                <w:rFonts w:ascii="Arial" w:eastAsia="Cambria" w:hAnsi="Arial" w:cs="Arial"/>
              </w:rPr>
            </w:pPr>
            <w:r w:rsidRPr="0028227E">
              <w:rPr>
                <w:rFonts w:ascii="Arial" w:eastAsia="Cambria" w:hAnsi="Arial" w:cs="Arial"/>
              </w:rPr>
              <w:t>al crescere dell’età (</w:t>
            </w:r>
            <w:r>
              <w:rPr>
                <w:rFonts w:ascii="Arial" w:eastAsia="Cambria" w:hAnsi="Arial" w:cs="Arial"/>
              </w:rPr>
              <w:t>36</w:t>
            </w:r>
            <w:r w:rsidRPr="0028227E">
              <w:rPr>
                <w:rFonts w:ascii="Arial" w:eastAsia="Cambria" w:hAnsi="Arial" w:cs="Arial"/>
              </w:rPr>
              <w:t>% nella fascia  50-69 anni)</w:t>
            </w:r>
          </w:p>
          <w:p w:rsidR="00B95877" w:rsidRPr="0028227E" w:rsidRDefault="00B95877" w:rsidP="00783D29">
            <w:pPr>
              <w:numPr>
                <w:ilvl w:val="3"/>
                <w:numId w:val="1"/>
              </w:numPr>
              <w:tabs>
                <w:tab w:val="clear" w:pos="2880"/>
                <w:tab w:val="num" w:pos="214"/>
              </w:tabs>
              <w:spacing w:after="60"/>
              <w:ind w:left="720" w:right="-82" w:hanging="146"/>
              <w:jc w:val="both"/>
              <w:rPr>
                <w:rFonts w:ascii="Arial" w:eastAsia="Cambria" w:hAnsi="Arial" w:cs="Arial"/>
              </w:rPr>
            </w:pPr>
            <w:r w:rsidRPr="0028227E">
              <w:rPr>
                <w:rFonts w:ascii="Arial" w:eastAsia="Cambria" w:hAnsi="Arial" w:cs="Arial"/>
              </w:rPr>
              <w:t>nelle persone con livello istruzione molto basso</w:t>
            </w:r>
          </w:p>
          <w:p w:rsidR="00B95877" w:rsidRPr="0028227E" w:rsidRDefault="00B95877" w:rsidP="00783D29">
            <w:pPr>
              <w:numPr>
                <w:ilvl w:val="3"/>
                <w:numId w:val="1"/>
              </w:numPr>
              <w:tabs>
                <w:tab w:val="clear" w:pos="2880"/>
                <w:tab w:val="num" w:pos="214"/>
              </w:tabs>
              <w:spacing w:after="60"/>
              <w:ind w:left="720" w:right="-82" w:hanging="146"/>
              <w:jc w:val="both"/>
              <w:rPr>
                <w:rFonts w:ascii="Arial" w:eastAsia="Cambria" w:hAnsi="Arial" w:cs="Arial"/>
              </w:rPr>
            </w:pPr>
            <w:r w:rsidRPr="0028227E">
              <w:rPr>
                <w:rFonts w:ascii="Arial" w:eastAsia="Cambria" w:hAnsi="Arial" w:cs="Arial"/>
              </w:rPr>
              <w:t xml:space="preserve">nelle persone </w:t>
            </w:r>
            <w:r>
              <w:rPr>
                <w:rFonts w:ascii="Arial" w:eastAsia="Cambria" w:hAnsi="Arial" w:cs="Arial"/>
              </w:rPr>
              <w:t>senza</w:t>
            </w:r>
            <w:r w:rsidRPr="0028227E">
              <w:rPr>
                <w:rFonts w:ascii="Arial" w:eastAsia="Cambria" w:hAnsi="Arial" w:cs="Arial"/>
              </w:rPr>
              <w:t xml:space="preserve"> difficoltà economiche</w:t>
            </w:r>
          </w:p>
          <w:p w:rsidR="00B95877" w:rsidRPr="0028227E" w:rsidRDefault="00B95877" w:rsidP="00783D29">
            <w:pPr>
              <w:numPr>
                <w:ilvl w:val="3"/>
                <w:numId w:val="1"/>
              </w:numPr>
              <w:tabs>
                <w:tab w:val="clear" w:pos="2880"/>
                <w:tab w:val="num" w:pos="214"/>
              </w:tabs>
              <w:spacing w:after="60"/>
              <w:ind w:left="720" w:right="-82" w:hanging="146"/>
              <w:jc w:val="both"/>
              <w:rPr>
                <w:rFonts w:ascii="Arial" w:eastAsia="Cambria" w:hAnsi="Arial" w:cs="Arial"/>
              </w:rPr>
            </w:pPr>
            <w:r w:rsidRPr="0028227E">
              <w:rPr>
                <w:rFonts w:ascii="Arial" w:eastAsia="Cambria" w:hAnsi="Arial" w:cs="Arial"/>
              </w:rPr>
              <w:t>nelle persone con eccesso ponderale.</w:t>
            </w:r>
          </w:p>
          <w:p w:rsidR="00B95877" w:rsidRDefault="00B95877" w:rsidP="00F87C9A">
            <w:pPr>
              <w:jc w:val="both"/>
              <w:rPr>
                <w:rFonts w:ascii="Arial" w:hAnsi="Arial" w:cs="Arial"/>
              </w:rPr>
            </w:pPr>
          </w:p>
          <w:p w:rsidR="00712BAD" w:rsidRDefault="00712BAD" w:rsidP="00F87C9A">
            <w:pPr>
              <w:jc w:val="both"/>
              <w:rPr>
                <w:rFonts w:ascii="Arial" w:hAnsi="Arial" w:cs="Arial"/>
              </w:rPr>
            </w:pPr>
            <w:r>
              <w:rPr>
                <w:rFonts w:ascii="Arial" w:hAnsi="Arial" w:cs="Arial"/>
              </w:rPr>
              <w:t>Nella ASL</w:t>
            </w:r>
            <w:r w:rsidRPr="007E6A25">
              <w:rPr>
                <w:rFonts w:ascii="Arial" w:hAnsi="Arial" w:cs="Arial"/>
              </w:rPr>
              <w:t xml:space="preserve"> </w:t>
            </w:r>
            <w:r>
              <w:rPr>
                <w:rFonts w:ascii="Arial" w:hAnsi="Arial" w:cs="Arial"/>
              </w:rPr>
              <w:t>Napoli 3 Sud il</w:t>
            </w:r>
            <w:r w:rsidRPr="00DC2785">
              <w:rPr>
                <w:rFonts w:ascii="Arial" w:hAnsi="Arial" w:cs="Arial"/>
              </w:rPr>
              <w:t xml:space="preserve"> </w:t>
            </w:r>
            <w:r>
              <w:rPr>
                <w:rFonts w:ascii="Arial" w:hAnsi="Arial" w:cs="Arial"/>
                <w:bCs/>
              </w:rPr>
              <w:t>71</w:t>
            </w:r>
            <w:r w:rsidRPr="00DC2785">
              <w:rPr>
                <w:rFonts w:ascii="Arial" w:hAnsi="Arial" w:cs="Arial"/>
              </w:rPr>
              <w:t xml:space="preserve"> % degli ipertesi </w:t>
            </w:r>
            <w:r>
              <w:rPr>
                <w:rFonts w:ascii="Arial" w:hAnsi="Arial" w:cs="Arial"/>
              </w:rPr>
              <w:t>ha riferito</w:t>
            </w:r>
            <w:r w:rsidRPr="00DC2785">
              <w:rPr>
                <w:rFonts w:ascii="Arial" w:hAnsi="Arial" w:cs="Arial"/>
              </w:rPr>
              <w:t xml:space="preserve"> </w:t>
            </w:r>
            <w:r>
              <w:rPr>
                <w:rFonts w:ascii="Arial" w:hAnsi="Arial" w:cs="Arial"/>
              </w:rPr>
              <w:t xml:space="preserve">di essere trattato con farmaci antipertensivi. </w:t>
            </w:r>
          </w:p>
          <w:p w:rsidR="00712BAD" w:rsidRPr="00DC2785" w:rsidRDefault="00712BAD" w:rsidP="00F87C9A">
            <w:pPr>
              <w:jc w:val="both"/>
              <w:rPr>
                <w:rFonts w:ascii="Arial" w:hAnsi="Arial" w:cs="Arial"/>
              </w:rPr>
            </w:pPr>
          </w:p>
          <w:p w:rsidR="00774089" w:rsidRPr="00712BAD" w:rsidRDefault="00712BAD" w:rsidP="00F87C9A">
            <w:pPr>
              <w:jc w:val="both"/>
              <w:rPr>
                <w:rFonts w:ascii="Arial" w:hAnsi="Arial" w:cs="Arial"/>
              </w:rPr>
            </w:pPr>
            <w:r>
              <w:rPr>
                <w:rFonts w:ascii="Arial" w:hAnsi="Arial" w:cs="Arial"/>
              </w:rPr>
              <w:t>Nel pool PASSI 2010</w:t>
            </w:r>
            <w:r w:rsidRPr="005350A8">
              <w:rPr>
                <w:rFonts w:ascii="Arial" w:hAnsi="Arial" w:cs="Arial"/>
              </w:rPr>
              <w:t>,</w:t>
            </w:r>
            <w:r w:rsidRPr="00463FC7">
              <w:rPr>
                <w:rFonts w:ascii="Arial" w:hAnsi="Arial" w:cs="Arial"/>
              </w:rPr>
              <w:t xml:space="preserve"> la perce</w:t>
            </w:r>
            <w:r>
              <w:rPr>
                <w:rFonts w:ascii="Arial" w:hAnsi="Arial" w:cs="Arial"/>
              </w:rPr>
              <w:t>ntuale di persone che riferiscono una diagnosi di ipertensione è pari al 20%: di questi il 79% è in trattamento farmacologico.</w:t>
            </w:r>
          </w:p>
        </w:tc>
      </w:tr>
    </w:tbl>
    <w:p w:rsidR="00C37173" w:rsidRDefault="00C37173" w:rsidP="00856F75">
      <w:pPr>
        <w:pStyle w:val="Corpodeltesto21"/>
        <w:jc w:val="both"/>
        <w:rPr>
          <w:sz w:val="22"/>
          <w:szCs w:val="22"/>
        </w:rPr>
      </w:pPr>
    </w:p>
    <w:p w:rsidR="005E3753" w:rsidRDefault="005E3753" w:rsidP="00314330">
      <w:pPr>
        <w:autoSpaceDE w:val="0"/>
        <w:autoSpaceDN w:val="0"/>
        <w:adjustRightInd w:val="0"/>
        <w:jc w:val="both"/>
        <w:rPr>
          <w:rFonts w:ascii="Arial" w:hAnsi="Arial" w:cs="Arial"/>
          <w:b/>
          <w:bCs/>
          <w:color w:val="D32E33"/>
          <w:sz w:val="44"/>
          <w:szCs w:val="44"/>
        </w:rPr>
      </w:pPr>
    </w:p>
    <w:p w:rsidR="00FF4D53" w:rsidRDefault="00FF4D53" w:rsidP="00314330">
      <w:pPr>
        <w:autoSpaceDE w:val="0"/>
        <w:autoSpaceDN w:val="0"/>
        <w:adjustRightInd w:val="0"/>
        <w:jc w:val="both"/>
        <w:rPr>
          <w:rFonts w:ascii="Arial" w:hAnsi="Arial" w:cs="Arial"/>
          <w:b/>
          <w:bCs/>
          <w:color w:val="D32E33"/>
          <w:sz w:val="44"/>
          <w:szCs w:val="44"/>
        </w:rPr>
      </w:pPr>
    </w:p>
    <w:p w:rsidR="00C37173" w:rsidRPr="00314330" w:rsidRDefault="00EC2CC4" w:rsidP="00314330">
      <w:pPr>
        <w:autoSpaceDE w:val="0"/>
        <w:autoSpaceDN w:val="0"/>
        <w:adjustRightInd w:val="0"/>
        <w:jc w:val="both"/>
        <w:rPr>
          <w:rFonts w:ascii="Arial" w:hAnsi="Arial" w:cs="Arial"/>
          <w:b/>
          <w:bCs/>
          <w:color w:val="D32E33"/>
          <w:sz w:val="44"/>
          <w:szCs w:val="44"/>
        </w:rPr>
      </w:pPr>
      <w:r w:rsidRPr="00314330">
        <w:rPr>
          <w:rFonts w:ascii="Arial" w:hAnsi="Arial" w:cs="Arial"/>
          <w:b/>
          <w:bCs/>
          <w:color w:val="D32E33"/>
          <w:sz w:val="44"/>
          <w:szCs w:val="44"/>
        </w:rPr>
        <w:t>IPERCOLESTEROLEMIA</w:t>
      </w:r>
    </w:p>
    <w:p w:rsidR="00C37173" w:rsidRDefault="00C37173" w:rsidP="00856F75">
      <w:pPr>
        <w:pStyle w:val="Corpodeltesto21"/>
        <w:jc w:val="both"/>
        <w:rPr>
          <w:sz w:val="22"/>
          <w:szCs w:val="22"/>
        </w:rPr>
      </w:pPr>
    </w:p>
    <w:p w:rsidR="00712BAD" w:rsidRPr="009C57E5" w:rsidRDefault="00712BAD" w:rsidP="00F87C9A">
      <w:pPr>
        <w:jc w:val="both"/>
        <w:rPr>
          <w:rFonts w:ascii="Arial" w:hAnsi="Arial" w:cs="Arial"/>
          <w:sz w:val="22"/>
          <w:szCs w:val="22"/>
        </w:rPr>
      </w:pPr>
      <w:r w:rsidRPr="009C57E5">
        <w:rPr>
          <w:rFonts w:ascii="Arial" w:hAnsi="Arial" w:cs="Arial"/>
          <w:sz w:val="22"/>
          <w:szCs w:val="22"/>
        </w:rPr>
        <w:t>L’ipercolesterolemia, come l’ipertensione, rappresenta uno dei principali fattori di rischio per le</w:t>
      </w:r>
      <w:r w:rsidR="00F87C9A">
        <w:rPr>
          <w:rFonts w:ascii="Arial" w:hAnsi="Arial" w:cs="Arial"/>
          <w:sz w:val="22"/>
          <w:szCs w:val="22"/>
        </w:rPr>
        <w:t xml:space="preserve"> </w:t>
      </w:r>
      <w:r w:rsidRPr="009C57E5">
        <w:rPr>
          <w:rFonts w:ascii="Arial" w:hAnsi="Arial" w:cs="Arial"/>
          <w:sz w:val="22"/>
          <w:szCs w:val="22"/>
        </w:rPr>
        <w:t>cardiopatie ischemiche e le malattie cerebrovascolari sul quale è possibile intervenire con efficacia.</w:t>
      </w:r>
    </w:p>
    <w:p w:rsidR="00C37173" w:rsidRDefault="00C37173" w:rsidP="00F87C9A">
      <w:pPr>
        <w:pStyle w:val="Corpodeltesto21"/>
        <w:jc w:val="both"/>
        <w:rPr>
          <w:sz w:val="22"/>
          <w:szCs w:val="22"/>
        </w:rPr>
      </w:pPr>
    </w:p>
    <w:tbl>
      <w:tblPr>
        <w:tblStyle w:val="Grigliatabella"/>
        <w:tblW w:w="0" w:type="auto"/>
        <w:tblInd w:w="108" w:type="dxa"/>
        <w:tblLook w:val="04A0"/>
      </w:tblPr>
      <w:tblGrid>
        <w:gridCol w:w="4680"/>
        <w:gridCol w:w="4680"/>
      </w:tblGrid>
      <w:tr w:rsidR="00712BAD" w:rsidTr="00F87C9A">
        <w:tc>
          <w:tcPr>
            <w:tcW w:w="4680" w:type="dxa"/>
            <w:tcBorders>
              <w:top w:val="nil"/>
              <w:left w:val="nil"/>
            </w:tcBorders>
          </w:tcPr>
          <w:p w:rsidR="00D87404" w:rsidRDefault="0056197D" w:rsidP="00F87C9A">
            <w:pPr>
              <w:autoSpaceDE w:val="0"/>
              <w:autoSpaceDN w:val="0"/>
              <w:adjustRightInd w:val="0"/>
              <w:ind w:left="-108"/>
              <w:jc w:val="both"/>
              <w:rPr>
                <w:rFonts w:ascii="Arial" w:hAnsi="Arial" w:cs="Arial"/>
              </w:rPr>
            </w:pPr>
            <w:r>
              <w:rPr>
                <w:rFonts w:ascii="Arial" w:hAnsi="Arial" w:cs="Arial"/>
              </w:rPr>
              <w:t>Tra gli intervistati</w:t>
            </w:r>
            <w:r w:rsidR="00D87404" w:rsidRPr="00903FD1">
              <w:rPr>
                <w:rFonts w:ascii="Arial" w:hAnsi="Arial" w:cs="Arial"/>
                <w:bCs/>
              </w:rPr>
              <w:t xml:space="preserve"> </w:t>
            </w:r>
            <w:r w:rsidR="00D87404">
              <w:rPr>
                <w:rFonts w:ascii="Arial" w:hAnsi="Arial" w:cs="Arial"/>
              </w:rPr>
              <w:t>il 95</w:t>
            </w:r>
            <w:r w:rsidR="00D87404" w:rsidRPr="00903FD1">
              <w:rPr>
                <w:rFonts w:ascii="Arial" w:hAnsi="Arial" w:cs="Arial"/>
              </w:rPr>
              <w:t xml:space="preserve">% </w:t>
            </w:r>
            <w:r w:rsidR="00D87404">
              <w:rPr>
                <w:rFonts w:ascii="Arial" w:hAnsi="Arial" w:cs="Arial"/>
              </w:rPr>
              <w:t xml:space="preserve">ha riferito di aver effettuato </w:t>
            </w:r>
            <w:r w:rsidR="00D87404" w:rsidRPr="00903FD1">
              <w:rPr>
                <w:rFonts w:ascii="Arial" w:hAnsi="Arial" w:cs="Arial"/>
              </w:rPr>
              <w:t xml:space="preserve">almeno una volta </w:t>
            </w:r>
            <w:r w:rsidR="00D87404">
              <w:rPr>
                <w:rFonts w:ascii="Arial" w:hAnsi="Arial" w:cs="Arial"/>
              </w:rPr>
              <w:t xml:space="preserve">nella vita la </w:t>
            </w:r>
            <w:r w:rsidR="00D87404" w:rsidRPr="00903FD1">
              <w:rPr>
                <w:rFonts w:ascii="Arial" w:hAnsi="Arial" w:cs="Arial"/>
              </w:rPr>
              <w:t>mi</w:t>
            </w:r>
            <w:r w:rsidR="00D87404">
              <w:rPr>
                <w:rFonts w:ascii="Arial" w:hAnsi="Arial" w:cs="Arial"/>
              </w:rPr>
              <w:t>surazione della colesterolemia:</w:t>
            </w:r>
          </w:p>
          <w:p w:rsidR="00D87404" w:rsidRDefault="00D87404" w:rsidP="00783D29">
            <w:pPr>
              <w:numPr>
                <w:ilvl w:val="1"/>
                <w:numId w:val="7"/>
              </w:numPr>
              <w:tabs>
                <w:tab w:val="clear" w:pos="1080"/>
                <w:tab w:val="num" w:pos="540"/>
              </w:tabs>
              <w:autoSpaceDE w:val="0"/>
              <w:autoSpaceDN w:val="0"/>
              <w:adjustRightInd w:val="0"/>
              <w:ind w:left="-108" w:firstLine="0"/>
              <w:jc w:val="both"/>
              <w:rPr>
                <w:rFonts w:ascii="Arial" w:hAnsi="Arial" w:cs="Arial"/>
              </w:rPr>
            </w:pPr>
            <w:r w:rsidRPr="00903FD1">
              <w:rPr>
                <w:rFonts w:ascii="Arial" w:hAnsi="Arial" w:cs="Arial"/>
              </w:rPr>
              <w:t xml:space="preserve">il </w:t>
            </w:r>
            <w:r>
              <w:rPr>
                <w:rFonts w:ascii="Arial" w:hAnsi="Arial" w:cs="Arial"/>
                <w:bCs/>
              </w:rPr>
              <w:t>59</w:t>
            </w:r>
            <w:r w:rsidRPr="00903FD1">
              <w:rPr>
                <w:rFonts w:ascii="Arial" w:hAnsi="Arial" w:cs="Arial"/>
              </w:rPr>
              <w:t xml:space="preserve">% </w:t>
            </w:r>
            <w:r>
              <w:rPr>
                <w:rFonts w:ascii="Arial" w:hAnsi="Arial" w:cs="Arial"/>
              </w:rPr>
              <w:t>nel corso dell’ultimo anno</w:t>
            </w:r>
          </w:p>
          <w:p w:rsidR="00D87404" w:rsidRDefault="00D87404" w:rsidP="00783D29">
            <w:pPr>
              <w:numPr>
                <w:ilvl w:val="1"/>
                <w:numId w:val="7"/>
              </w:numPr>
              <w:tabs>
                <w:tab w:val="clear" w:pos="1080"/>
                <w:tab w:val="num" w:pos="540"/>
              </w:tabs>
              <w:autoSpaceDE w:val="0"/>
              <w:autoSpaceDN w:val="0"/>
              <w:adjustRightInd w:val="0"/>
              <w:ind w:left="-108" w:firstLine="0"/>
              <w:jc w:val="both"/>
              <w:rPr>
                <w:rFonts w:ascii="Arial" w:hAnsi="Arial" w:cs="Arial"/>
              </w:rPr>
            </w:pPr>
            <w:r w:rsidRPr="00903FD1">
              <w:rPr>
                <w:rFonts w:ascii="Arial" w:hAnsi="Arial" w:cs="Arial"/>
              </w:rPr>
              <w:t xml:space="preserve">il </w:t>
            </w:r>
            <w:r>
              <w:rPr>
                <w:rFonts w:ascii="Arial" w:hAnsi="Arial" w:cs="Arial"/>
              </w:rPr>
              <w:t>25% tra 1 e 2 anni precedenti l’intervista</w:t>
            </w:r>
          </w:p>
          <w:p w:rsidR="00D87404" w:rsidRDefault="00D87404" w:rsidP="00783D29">
            <w:pPr>
              <w:numPr>
                <w:ilvl w:val="1"/>
                <w:numId w:val="7"/>
              </w:numPr>
              <w:tabs>
                <w:tab w:val="clear" w:pos="1080"/>
                <w:tab w:val="num" w:pos="540"/>
              </w:tabs>
              <w:autoSpaceDE w:val="0"/>
              <w:autoSpaceDN w:val="0"/>
              <w:adjustRightInd w:val="0"/>
              <w:ind w:left="-108" w:firstLine="0"/>
              <w:jc w:val="both"/>
              <w:rPr>
                <w:rFonts w:ascii="Arial" w:hAnsi="Arial" w:cs="Arial"/>
              </w:rPr>
            </w:pPr>
            <w:r w:rsidRPr="00903FD1">
              <w:rPr>
                <w:rFonts w:ascii="Arial" w:hAnsi="Arial" w:cs="Arial"/>
              </w:rPr>
              <w:t xml:space="preserve">il </w:t>
            </w:r>
            <w:r>
              <w:rPr>
                <w:rFonts w:ascii="Arial" w:hAnsi="Arial" w:cs="Arial"/>
                <w:bCs/>
              </w:rPr>
              <w:t>11</w:t>
            </w:r>
            <w:r>
              <w:rPr>
                <w:rFonts w:ascii="Arial" w:hAnsi="Arial" w:cs="Arial"/>
              </w:rPr>
              <w:t>% da oltre 2 anni.</w:t>
            </w:r>
          </w:p>
          <w:p w:rsidR="00D87404" w:rsidRPr="00D87404" w:rsidRDefault="00D87404" w:rsidP="00783D29">
            <w:pPr>
              <w:numPr>
                <w:ilvl w:val="1"/>
                <w:numId w:val="7"/>
              </w:numPr>
              <w:tabs>
                <w:tab w:val="clear" w:pos="1080"/>
                <w:tab w:val="num" w:pos="540"/>
              </w:tabs>
              <w:autoSpaceDE w:val="0"/>
              <w:autoSpaceDN w:val="0"/>
              <w:adjustRightInd w:val="0"/>
              <w:ind w:left="-108" w:firstLine="0"/>
              <w:jc w:val="both"/>
              <w:rPr>
                <w:rFonts w:ascii="Arial" w:hAnsi="Arial" w:cs="Arial"/>
              </w:rPr>
            </w:pPr>
            <w:r w:rsidRPr="00D87404">
              <w:rPr>
                <w:rFonts w:ascii="Arial" w:hAnsi="Arial" w:cs="Arial"/>
              </w:rPr>
              <w:t xml:space="preserve">Il </w:t>
            </w:r>
            <w:r w:rsidRPr="00D87404">
              <w:rPr>
                <w:rFonts w:ascii="Arial" w:hAnsi="Arial" w:cs="Arial"/>
                <w:bCs/>
              </w:rPr>
              <w:t>5</w:t>
            </w:r>
            <w:r w:rsidRPr="00D87404">
              <w:rPr>
                <w:rFonts w:ascii="Arial" w:hAnsi="Arial" w:cs="Arial"/>
              </w:rPr>
              <w:t xml:space="preserve">% non ricorda o non ha mai effettuato la misurazione della colesterolemia. </w:t>
            </w:r>
          </w:p>
          <w:p w:rsidR="00D87404" w:rsidRPr="00903FD1" w:rsidRDefault="00D87404" w:rsidP="00F87C9A">
            <w:pPr>
              <w:autoSpaceDE w:val="0"/>
              <w:autoSpaceDN w:val="0"/>
              <w:adjustRightInd w:val="0"/>
              <w:ind w:left="-108"/>
              <w:jc w:val="both"/>
              <w:rPr>
                <w:rFonts w:ascii="Arial" w:hAnsi="Arial" w:cs="Arial"/>
                <w:sz w:val="16"/>
                <w:szCs w:val="16"/>
              </w:rPr>
            </w:pPr>
          </w:p>
          <w:p w:rsidR="00D87404" w:rsidRDefault="00D87404" w:rsidP="00F87C9A">
            <w:pPr>
              <w:autoSpaceDE w:val="0"/>
              <w:autoSpaceDN w:val="0"/>
              <w:adjustRightInd w:val="0"/>
              <w:ind w:left="-108"/>
              <w:jc w:val="both"/>
              <w:rPr>
                <w:rFonts w:ascii="Arial" w:hAnsi="Arial" w:cs="Arial"/>
              </w:rPr>
            </w:pPr>
            <w:r w:rsidRPr="00903FD1">
              <w:rPr>
                <w:rFonts w:ascii="Arial" w:hAnsi="Arial" w:cs="Arial"/>
              </w:rPr>
              <w:t>La misurazione del colesterolo è più frequente</w:t>
            </w:r>
            <w:r>
              <w:rPr>
                <w:rFonts w:ascii="Arial" w:hAnsi="Arial" w:cs="Arial"/>
              </w:rPr>
              <w:t>:</w:t>
            </w:r>
          </w:p>
          <w:p w:rsidR="00D87404" w:rsidRDefault="00D87404" w:rsidP="00783D29">
            <w:pPr>
              <w:numPr>
                <w:ilvl w:val="1"/>
                <w:numId w:val="7"/>
              </w:numPr>
              <w:tabs>
                <w:tab w:val="clear" w:pos="1080"/>
                <w:tab w:val="num" w:pos="540"/>
              </w:tabs>
              <w:autoSpaceDE w:val="0"/>
              <w:autoSpaceDN w:val="0"/>
              <w:adjustRightInd w:val="0"/>
              <w:ind w:left="-108" w:hanging="180"/>
              <w:jc w:val="both"/>
              <w:rPr>
                <w:rFonts w:ascii="Arial" w:hAnsi="Arial" w:cs="Arial"/>
              </w:rPr>
            </w:pPr>
            <w:r w:rsidRPr="00903FD1">
              <w:rPr>
                <w:rFonts w:ascii="Arial" w:hAnsi="Arial" w:cs="Arial"/>
              </w:rPr>
              <w:t xml:space="preserve">al crescere dell’età (dal </w:t>
            </w:r>
            <w:r>
              <w:rPr>
                <w:rFonts w:ascii="Arial" w:hAnsi="Arial" w:cs="Arial"/>
              </w:rPr>
              <w:t>93</w:t>
            </w:r>
            <w:r w:rsidRPr="00903FD1">
              <w:rPr>
                <w:rFonts w:ascii="Arial" w:hAnsi="Arial" w:cs="Arial"/>
              </w:rPr>
              <w:t xml:space="preserve">% </w:t>
            </w:r>
            <w:r>
              <w:rPr>
                <w:rFonts w:ascii="Arial" w:hAnsi="Arial" w:cs="Arial"/>
              </w:rPr>
              <w:t xml:space="preserve">della fascia </w:t>
            </w:r>
            <w:r w:rsidRPr="00903FD1">
              <w:rPr>
                <w:rFonts w:ascii="Arial" w:hAnsi="Arial" w:cs="Arial"/>
              </w:rPr>
              <w:t xml:space="preserve">18-34 anni al </w:t>
            </w:r>
            <w:r>
              <w:rPr>
                <w:rFonts w:ascii="Arial" w:hAnsi="Arial" w:cs="Arial"/>
              </w:rPr>
              <w:t>97</w:t>
            </w:r>
            <w:r w:rsidRPr="00903FD1">
              <w:rPr>
                <w:rFonts w:ascii="Arial" w:hAnsi="Arial" w:cs="Arial"/>
              </w:rPr>
              <w:t xml:space="preserve">% </w:t>
            </w:r>
            <w:r>
              <w:rPr>
                <w:rFonts w:ascii="Arial" w:hAnsi="Arial" w:cs="Arial"/>
              </w:rPr>
              <w:t xml:space="preserve">di quella </w:t>
            </w:r>
            <w:r w:rsidRPr="00903FD1">
              <w:rPr>
                <w:rFonts w:ascii="Arial" w:hAnsi="Arial" w:cs="Arial"/>
              </w:rPr>
              <w:t>50-69</w:t>
            </w:r>
            <w:r>
              <w:rPr>
                <w:rFonts w:ascii="Arial" w:hAnsi="Arial" w:cs="Arial"/>
              </w:rPr>
              <w:t xml:space="preserve"> anni</w:t>
            </w:r>
            <w:r w:rsidRPr="00903FD1">
              <w:rPr>
                <w:rFonts w:ascii="Arial" w:hAnsi="Arial" w:cs="Arial"/>
              </w:rPr>
              <w:t xml:space="preserve">) </w:t>
            </w:r>
          </w:p>
          <w:p w:rsidR="00D87404" w:rsidRDefault="00D87404" w:rsidP="00783D29">
            <w:pPr>
              <w:numPr>
                <w:ilvl w:val="1"/>
                <w:numId w:val="7"/>
              </w:numPr>
              <w:tabs>
                <w:tab w:val="clear" w:pos="1080"/>
                <w:tab w:val="num" w:pos="540"/>
              </w:tabs>
              <w:autoSpaceDE w:val="0"/>
              <w:autoSpaceDN w:val="0"/>
              <w:adjustRightInd w:val="0"/>
              <w:ind w:left="-108" w:hanging="180"/>
              <w:jc w:val="both"/>
              <w:rPr>
                <w:rFonts w:ascii="Arial" w:hAnsi="Arial" w:cs="Arial"/>
              </w:rPr>
            </w:pPr>
            <w:r>
              <w:rPr>
                <w:rFonts w:ascii="Arial" w:hAnsi="Arial" w:cs="Arial"/>
              </w:rPr>
              <w:t>negli uomini</w:t>
            </w:r>
          </w:p>
          <w:p w:rsidR="00D87404" w:rsidRPr="00903FD1" w:rsidRDefault="00D87404" w:rsidP="00783D29">
            <w:pPr>
              <w:numPr>
                <w:ilvl w:val="1"/>
                <w:numId w:val="7"/>
              </w:numPr>
              <w:tabs>
                <w:tab w:val="clear" w:pos="1080"/>
                <w:tab w:val="num" w:pos="540"/>
              </w:tabs>
              <w:autoSpaceDE w:val="0"/>
              <w:autoSpaceDN w:val="0"/>
              <w:adjustRightInd w:val="0"/>
              <w:ind w:left="-108" w:hanging="180"/>
              <w:jc w:val="both"/>
              <w:rPr>
                <w:rFonts w:ascii="Arial" w:hAnsi="Arial" w:cs="Arial"/>
              </w:rPr>
            </w:pPr>
            <w:r>
              <w:rPr>
                <w:rFonts w:ascii="Arial" w:hAnsi="Arial" w:cs="Arial"/>
              </w:rPr>
              <w:t xml:space="preserve">nelle persone con molte difficoltà economica. </w:t>
            </w:r>
          </w:p>
          <w:p w:rsidR="00712BAD" w:rsidRDefault="00712BAD" w:rsidP="00F87C9A">
            <w:pPr>
              <w:pStyle w:val="Corpodeltesto21"/>
              <w:jc w:val="both"/>
              <w:rPr>
                <w:sz w:val="22"/>
              </w:rPr>
            </w:pPr>
          </w:p>
        </w:tc>
        <w:tc>
          <w:tcPr>
            <w:tcW w:w="4680" w:type="dxa"/>
          </w:tcPr>
          <w:tbl>
            <w:tblPr>
              <w:tblpPr w:leftFromText="141" w:rightFromText="141" w:vertAnchor="text" w:tblpXSpec="center" w:tblpY="1"/>
              <w:tblOverlap w:val="never"/>
              <w:tblW w:w="3981" w:type="dxa"/>
              <w:tblCellMar>
                <w:left w:w="70" w:type="dxa"/>
                <w:right w:w="70" w:type="dxa"/>
              </w:tblCellMar>
              <w:tblLook w:val="0000"/>
            </w:tblPr>
            <w:tblGrid>
              <w:gridCol w:w="723"/>
              <w:gridCol w:w="1590"/>
              <w:gridCol w:w="509"/>
              <w:gridCol w:w="1159"/>
            </w:tblGrid>
            <w:tr w:rsidR="009E77A1" w:rsidRPr="009E77A1" w:rsidTr="009E77A1">
              <w:trPr>
                <w:cantSplit/>
                <w:trHeight w:val="616"/>
              </w:trPr>
              <w:tc>
                <w:tcPr>
                  <w:tcW w:w="3981" w:type="dxa"/>
                  <w:gridSpan w:val="4"/>
                  <w:tcBorders>
                    <w:bottom w:val="single" w:sz="4" w:space="0" w:color="auto"/>
                  </w:tcBorders>
                  <w:vAlign w:val="center"/>
                </w:tcPr>
                <w:p w:rsidR="009E77A1" w:rsidRPr="009E77A1" w:rsidRDefault="009E77A1" w:rsidP="00F87C9A">
                  <w:pPr>
                    <w:jc w:val="both"/>
                    <w:rPr>
                      <w:rFonts w:ascii="Arial" w:hAnsi="Arial" w:cs="Arial"/>
                      <w:b/>
                      <w:bCs/>
                      <w:color w:val="000000"/>
                      <w:sz w:val="16"/>
                      <w:szCs w:val="16"/>
                    </w:rPr>
                  </w:pPr>
                  <w:r w:rsidRPr="009E77A1">
                    <w:rPr>
                      <w:rFonts w:ascii="Arial" w:hAnsi="Arial" w:cs="Arial"/>
                      <w:b/>
                      <w:bCs/>
                      <w:color w:val="000000"/>
                      <w:sz w:val="16"/>
                      <w:szCs w:val="16"/>
                    </w:rPr>
                    <w:t>Colesterolo misurato almeno una volta nella vita</w:t>
                  </w:r>
                </w:p>
                <w:p w:rsidR="009E77A1" w:rsidRPr="009E77A1" w:rsidRDefault="009E77A1" w:rsidP="00F87C9A">
                  <w:pPr>
                    <w:jc w:val="both"/>
                    <w:rPr>
                      <w:rFonts w:ascii="Arial" w:hAnsi="Arial" w:cs="Arial"/>
                      <w:bCs/>
                      <w:color w:val="000000"/>
                      <w:sz w:val="16"/>
                      <w:szCs w:val="16"/>
                    </w:rPr>
                  </w:pPr>
                  <w:r w:rsidRPr="009E77A1">
                    <w:rPr>
                      <w:rFonts w:ascii="Arial" w:hAnsi="Arial" w:cs="Arial"/>
                      <w:bCs/>
                      <w:color w:val="000000"/>
                      <w:sz w:val="16"/>
                      <w:szCs w:val="16"/>
                    </w:rPr>
                    <w:t>ASL Napoli 3 Sud - PASSI 2010 (n</w:t>
                  </w:r>
                  <w:r w:rsidRPr="009E77A1">
                    <w:rPr>
                      <w:rFonts w:ascii="Arial" w:hAnsi="Arial" w:cs="Arial"/>
                      <w:bCs/>
                      <w:sz w:val="16"/>
                      <w:szCs w:val="16"/>
                    </w:rPr>
                    <w:t>= 418</w:t>
                  </w:r>
                  <w:r w:rsidRPr="009E77A1">
                    <w:rPr>
                      <w:rFonts w:ascii="Arial" w:hAnsi="Arial" w:cs="Arial"/>
                      <w:bCs/>
                      <w:color w:val="000000"/>
                      <w:sz w:val="16"/>
                      <w:szCs w:val="16"/>
                    </w:rPr>
                    <w:t>)</w:t>
                  </w:r>
                </w:p>
              </w:tc>
            </w:tr>
            <w:tr w:rsidR="009E77A1" w:rsidRPr="009E77A1" w:rsidTr="009E77A1">
              <w:trPr>
                <w:cantSplit/>
                <w:trHeight w:val="277"/>
              </w:trPr>
              <w:tc>
                <w:tcPr>
                  <w:tcW w:w="2170" w:type="dxa"/>
                  <w:gridSpan w:val="2"/>
                  <w:tcBorders>
                    <w:top w:val="single" w:sz="4" w:space="0" w:color="auto"/>
                    <w:bottom w:val="single" w:sz="4" w:space="0" w:color="auto"/>
                  </w:tcBorders>
                  <w:vAlign w:val="center"/>
                </w:tcPr>
                <w:p w:rsidR="009E77A1" w:rsidRPr="009E77A1" w:rsidRDefault="009E77A1" w:rsidP="00F87C9A">
                  <w:pPr>
                    <w:jc w:val="both"/>
                    <w:rPr>
                      <w:rFonts w:ascii="Arial" w:hAnsi="Arial" w:cs="Arial"/>
                      <w:b/>
                      <w:bCs/>
                      <w:color w:val="000000"/>
                      <w:sz w:val="16"/>
                      <w:szCs w:val="16"/>
                    </w:rPr>
                  </w:pPr>
                  <w:r w:rsidRPr="009E77A1">
                    <w:rPr>
                      <w:rFonts w:ascii="Arial" w:hAnsi="Arial" w:cs="Arial"/>
                      <w:b/>
                      <w:bCs/>
                      <w:color w:val="000000"/>
                      <w:sz w:val="16"/>
                      <w:szCs w:val="16"/>
                    </w:rPr>
                    <w:t>Caratteristiche</w:t>
                  </w:r>
                </w:p>
              </w:tc>
              <w:tc>
                <w:tcPr>
                  <w:tcW w:w="1811" w:type="dxa"/>
                  <w:gridSpan w:val="2"/>
                  <w:tcBorders>
                    <w:top w:val="single" w:sz="4" w:space="0" w:color="auto"/>
                    <w:bottom w:val="single" w:sz="4" w:space="0" w:color="auto"/>
                  </w:tcBorders>
                  <w:vAlign w:val="center"/>
                </w:tcPr>
                <w:p w:rsidR="009E77A1" w:rsidRPr="009E77A1" w:rsidRDefault="009E77A1" w:rsidP="00F87C9A">
                  <w:pPr>
                    <w:ind w:right="-70"/>
                    <w:jc w:val="both"/>
                    <w:rPr>
                      <w:rFonts w:ascii="Arial" w:hAnsi="Arial" w:cs="Arial"/>
                      <w:b/>
                      <w:bCs/>
                      <w:color w:val="000000"/>
                      <w:sz w:val="16"/>
                      <w:szCs w:val="16"/>
                    </w:rPr>
                  </w:pPr>
                  <w:r w:rsidRPr="009E77A1">
                    <w:rPr>
                      <w:rFonts w:ascii="Arial" w:hAnsi="Arial" w:cs="Arial"/>
                      <w:b/>
                      <w:bCs/>
                      <w:color w:val="000000"/>
                      <w:sz w:val="16"/>
                      <w:szCs w:val="16"/>
                    </w:rPr>
                    <w:t xml:space="preserve">Colesterolo misurato </w:t>
                  </w:r>
                </w:p>
                <w:p w:rsidR="009E77A1" w:rsidRPr="009E77A1" w:rsidRDefault="009E77A1" w:rsidP="00677867">
                  <w:pPr>
                    <w:ind w:right="-70"/>
                    <w:jc w:val="both"/>
                    <w:rPr>
                      <w:rFonts w:ascii="Arial" w:hAnsi="Arial" w:cs="Arial"/>
                      <w:bCs/>
                      <w:color w:val="000000"/>
                      <w:sz w:val="16"/>
                      <w:szCs w:val="16"/>
                    </w:rPr>
                  </w:pPr>
                  <w:r w:rsidRPr="009E77A1">
                    <w:rPr>
                      <w:rFonts w:ascii="Arial" w:hAnsi="Arial" w:cs="Arial"/>
                      <w:sz w:val="16"/>
                      <w:szCs w:val="16"/>
                    </w:rPr>
                    <w:t xml:space="preserve">% </w:t>
                  </w:r>
                  <w:r w:rsidR="00677867">
                    <w:rPr>
                      <w:rFonts w:ascii="Arial" w:hAnsi="Arial" w:cs="Arial"/>
                      <w:i/>
                      <w:sz w:val="16"/>
                      <w:szCs w:val="16"/>
                    </w:rPr>
                    <w:t xml:space="preserve">         </w:t>
                  </w:r>
                  <w:r w:rsidRPr="009E77A1">
                    <w:rPr>
                      <w:rFonts w:ascii="Arial" w:hAnsi="Arial" w:cs="Arial"/>
                      <w:i/>
                      <w:sz w:val="16"/>
                      <w:szCs w:val="16"/>
                    </w:rPr>
                    <w:t>IC95%)</w:t>
                  </w:r>
                </w:p>
              </w:tc>
            </w:tr>
            <w:tr w:rsidR="009E77A1" w:rsidRPr="009E77A1" w:rsidTr="009E77A1">
              <w:trPr>
                <w:cantSplit/>
                <w:trHeight w:val="217"/>
              </w:trPr>
              <w:tc>
                <w:tcPr>
                  <w:tcW w:w="2170" w:type="dxa"/>
                  <w:gridSpan w:val="2"/>
                  <w:tcBorders>
                    <w:top w:val="single" w:sz="4" w:space="0" w:color="auto"/>
                  </w:tcBorders>
                  <w:vAlign w:val="center"/>
                </w:tcPr>
                <w:p w:rsidR="009E77A1" w:rsidRPr="009E77A1" w:rsidRDefault="009E77A1" w:rsidP="00F87C9A">
                  <w:pPr>
                    <w:spacing w:before="60" w:after="60"/>
                    <w:ind w:right="-79"/>
                    <w:jc w:val="both"/>
                    <w:rPr>
                      <w:color w:val="000000"/>
                      <w:sz w:val="16"/>
                      <w:szCs w:val="16"/>
                    </w:rPr>
                  </w:pPr>
                  <w:r w:rsidRPr="009E77A1">
                    <w:rPr>
                      <w:rFonts w:ascii="Arial" w:hAnsi="Arial" w:cs="Arial"/>
                      <w:b/>
                      <w:sz w:val="16"/>
                      <w:szCs w:val="16"/>
                    </w:rPr>
                    <w:t>Totale</w:t>
                  </w:r>
                </w:p>
              </w:tc>
              <w:tc>
                <w:tcPr>
                  <w:tcW w:w="520" w:type="dxa"/>
                  <w:tcBorders>
                    <w:top w:val="single" w:sz="4" w:space="0" w:color="auto"/>
                  </w:tcBorders>
                  <w:vAlign w:val="bottom"/>
                </w:tcPr>
                <w:p w:rsidR="009E77A1" w:rsidRPr="009E77A1" w:rsidRDefault="009E77A1" w:rsidP="00F87C9A">
                  <w:pPr>
                    <w:jc w:val="both"/>
                    <w:rPr>
                      <w:rFonts w:ascii="Arial" w:hAnsi="Arial" w:cs="Arial"/>
                      <w:b/>
                      <w:bCs/>
                      <w:sz w:val="16"/>
                      <w:szCs w:val="16"/>
                    </w:rPr>
                  </w:pPr>
                  <w:r w:rsidRPr="009E77A1">
                    <w:rPr>
                      <w:rFonts w:ascii="Arial" w:hAnsi="Arial" w:cs="Arial"/>
                      <w:b/>
                      <w:bCs/>
                      <w:sz w:val="16"/>
                      <w:szCs w:val="16"/>
                    </w:rPr>
                    <w:t>95,2</w:t>
                  </w:r>
                </w:p>
              </w:tc>
              <w:tc>
                <w:tcPr>
                  <w:tcW w:w="1291" w:type="dxa"/>
                  <w:tcBorders>
                    <w:top w:val="single" w:sz="4" w:space="0" w:color="auto"/>
                  </w:tcBorders>
                  <w:vAlign w:val="bottom"/>
                </w:tcPr>
                <w:p w:rsidR="009E77A1" w:rsidRPr="009E77A1" w:rsidRDefault="009E77A1" w:rsidP="00F87C9A">
                  <w:pPr>
                    <w:jc w:val="both"/>
                    <w:rPr>
                      <w:rFonts w:ascii="Arial" w:hAnsi="Arial" w:cs="Arial"/>
                      <w:i/>
                      <w:iCs/>
                      <w:sz w:val="16"/>
                      <w:szCs w:val="16"/>
                      <w:highlight w:val="yellow"/>
                    </w:rPr>
                  </w:pPr>
                  <w:r w:rsidRPr="009E77A1">
                    <w:rPr>
                      <w:rFonts w:ascii="Arial" w:hAnsi="Arial" w:cs="Arial"/>
                      <w:i/>
                      <w:iCs/>
                      <w:sz w:val="16"/>
                      <w:szCs w:val="16"/>
                    </w:rPr>
                    <w:t>92,6-97,0</w:t>
                  </w:r>
                </w:p>
              </w:tc>
            </w:tr>
            <w:tr w:rsidR="009E77A1" w:rsidRPr="009E77A1" w:rsidTr="009E77A1">
              <w:trPr>
                <w:cantSplit/>
                <w:trHeight w:val="217"/>
              </w:trPr>
              <w:tc>
                <w:tcPr>
                  <w:tcW w:w="2170" w:type="dxa"/>
                  <w:gridSpan w:val="2"/>
                  <w:vAlign w:val="center"/>
                </w:tcPr>
                <w:p w:rsidR="009E77A1" w:rsidRPr="009E77A1" w:rsidRDefault="009E77A1" w:rsidP="00F87C9A">
                  <w:pPr>
                    <w:spacing w:before="60" w:after="60"/>
                    <w:ind w:right="-79"/>
                    <w:jc w:val="both"/>
                    <w:rPr>
                      <w:color w:val="000000"/>
                      <w:sz w:val="16"/>
                      <w:szCs w:val="16"/>
                    </w:rPr>
                  </w:pPr>
                  <w:r w:rsidRPr="009E77A1">
                    <w:rPr>
                      <w:rFonts w:ascii="Arial" w:hAnsi="Arial" w:cs="Arial"/>
                      <w:b/>
                      <w:sz w:val="16"/>
                      <w:szCs w:val="16"/>
                    </w:rPr>
                    <w:t>Classi di età</w:t>
                  </w:r>
                </w:p>
              </w:tc>
              <w:tc>
                <w:tcPr>
                  <w:tcW w:w="520" w:type="dxa"/>
                  <w:vAlign w:val="center"/>
                </w:tcPr>
                <w:p w:rsidR="009E77A1" w:rsidRPr="009E77A1" w:rsidRDefault="009E77A1" w:rsidP="00F87C9A">
                  <w:pPr>
                    <w:ind w:right="-70"/>
                    <w:jc w:val="both"/>
                    <w:rPr>
                      <w:rFonts w:ascii="Arial" w:hAnsi="Arial" w:cs="Arial"/>
                      <w:b/>
                      <w:bCs/>
                      <w:color w:val="000000"/>
                      <w:sz w:val="16"/>
                      <w:szCs w:val="16"/>
                    </w:rPr>
                  </w:pPr>
                </w:p>
              </w:tc>
              <w:tc>
                <w:tcPr>
                  <w:tcW w:w="1291" w:type="dxa"/>
                  <w:vAlign w:val="center"/>
                </w:tcPr>
                <w:p w:rsidR="009E77A1" w:rsidRPr="009E77A1" w:rsidRDefault="009E77A1" w:rsidP="00F87C9A">
                  <w:pPr>
                    <w:ind w:right="-70"/>
                    <w:jc w:val="both"/>
                    <w:rPr>
                      <w:rFonts w:ascii="Arial" w:hAnsi="Arial" w:cs="Arial"/>
                      <w:b/>
                      <w:bCs/>
                      <w:color w:val="000000"/>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rPr>
                  </w:pPr>
                </w:p>
              </w:tc>
              <w:tc>
                <w:tcPr>
                  <w:tcW w:w="1415" w:type="dxa"/>
                  <w:vAlign w:val="center"/>
                </w:tcPr>
                <w:p w:rsidR="009E77A1" w:rsidRPr="009E77A1" w:rsidRDefault="009E77A1" w:rsidP="00F87C9A">
                  <w:pPr>
                    <w:jc w:val="both"/>
                    <w:rPr>
                      <w:rFonts w:ascii="Arial" w:hAnsi="Arial" w:cs="Arial"/>
                      <w:color w:val="000000"/>
                      <w:sz w:val="16"/>
                      <w:szCs w:val="16"/>
                    </w:rPr>
                  </w:pPr>
                  <w:r w:rsidRPr="009E77A1">
                    <w:rPr>
                      <w:rFonts w:ascii="Arial" w:hAnsi="Arial" w:cs="Arial"/>
                      <w:color w:val="000000"/>
                      <w:sz w:val="16"/>
                      <w:szCs w:val="16"/>
                    </w:rPr>
                    <w:t>18 - 34</w:t>
                  </w:r>
                </w:p>
              </w:tc>
              <w:tc>
                <w:tcPr>
                  <w:tcW w:w="1811" w:type="dxa"/>
                  <w:gridSpan w:val="2"/>
                  <w:vMerge w:val="restart"/>
                  <w:vAlign w:val="bottom"/>
                </w:tcPr>
                <w:p w:rsidR="009E77A1" w:rsidRPr="009E77A1" w:rsidRDefault="009E77A1" w:rsidP="00F87C9A">
                  <w:pPr>
                    <w:jc w:val="both"/>
                    <w:rPr>
                      <w:rFonts w:ascii="Arial" w:hAnsi="Arial" w:cs="Arial"/>
                      <w:sz w:val="16"/>
                      <w:szCs w:val="16"/>
                    </w:rPr>
                  </w:pPr>
                  <w:r w:rsidRPr="009E77A1">
                    <w:rPr>
                      <w:rFonts w:ascii="Arial" w:hAnsi="Arial" w:cs="Arial"/>
                      <w:sz w:val="16"/>
                      <w:szCs w:val="16"/>
                    </w:rPr>
                    <w:t>92,9</w:t>
                  </w:r>
                </w:p>
                <w:p w:rsidR="009E77A1" w:rsidRPr="009E77A1" w:rsidRDefault="009E77A1" w:rsidP="00F87C9A">
                  <w:pPr>
                    <w:jc w:val="both"/>
                    <w:rPr>
                      <w:rFonts w:ascii="Arial" w:hAnsi="Arial" w:cs="Arial"/>
                      <w:sz w:val="16"/>
                      <w:szCs w:val="16"/>
                    </w:rPr>
                  </w:pPr>
                  <w:r w:rsidRPr="009E77A1">
                    <w:rPr>
                      <w:rFonts w:ascii="Arial" w:hAnsi="Arial" w:cs="Arial"/>
                      <w:sz w:val="16"/>
                      <w:szCs w:val="16"/>
                    </w:rPr>
                    <w:t>95,9</w:t>
                  </w:r>
                </w:p>
                <w:p w:rsidR="009E77A1" w:rsidRPr="009E77A1" w:rsidRDefault="009E77A1" w:rsidP="00F87C9A">
                  <w:pPr>
                    <w:jc w:val="both"/>
                    <w:rPr>
                      <w:rFonts w:ascii="Arial" w:hAnsi="Arial" w:cs="Arial"/>
                      <w:i/>
                      <w:iCs/>
                      <w:sz w:val="16"/>
                      <w:szCs w:val="16"/>
                      <w:highlight w:val="yellow"/>
                    </w:rPr>
                  </w:pPr>
                  <w:r w:rsidRPr="009E77A1">
                    <w:rPr>
                      <w:rFonts w:ascii="Arial" w:hAnsi="Arial" w:cs="Arial"/>
                      <w:sz w:val="16"/>
                      <w:szCs w:val="16"/>
                    </w:rPr>
                    <w:t>97,0</w:t>
                  </w: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rPr>
                  </w:pPr>
                </w:p>
              </w:tc>
              <w:tc>
                <w:tcPr>
                  <w:tcW w:w="1415" w:type="dxa"/>
                  <w:vAlign w:val="center"/>
                </w:tcPr>
                <w:p w:rsidR="009E77A1" w:rsidRPr="009E77A1" w:rsidRDefault="009E77A1" w:rsidP="00F87C9A">
                  <w:pPr>
                    <w:jc w:val="both"/>
                    <w:rPr>
                      <w:rFonts w:ascii="Arial" w:hAnsi="Arial" w:cs="Arial"/>
                      <w:color w:val="000000"/>
                      <w:sz w:val="16"/>
                      <w:szCs w:val="16"/>
                    </w:rPr>
                  </w:pPr>
                  <w:r w:rsidRPr="009E77A1">
                    <w:rPr>
                      <w:rFonts w:ascii="Arial" w:hAnsi="Arial" w:cs="Arial"/>
                      <w:color w:val="000000"/>
                      <w:sz w:val="16"/>
                      <w:szCs w:val="16"/>
                    </w:rPr>
                    <w:t>35 - 49</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rPr>
                    <w:t>50 - 69</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spacing w:before="60" w:after="60"/>
                    <w:ind w:left="-250" w:right="-79" w:firstLine="250"/>
                    <w:jc w:val="both"/>
                    <w:rPr>
                      <w:color w:val="000000"/>
                      <w:sz w:val="16"/>
                      <w:szCs w:val="16"/>
                    </w:rPr>
                  </w:pPr>
                  <w:r w:rsidRPr="009E77A1">
                    <w:rPr>
                      <w:rFonts w:ascii="Arial" w:hAnsi="Arial" w:cs="Arial"/>
                      <w:b/>
                      <w:sz w:val="16"/>
                      <w:szCs w:val="16"/>
                    </w:rPr>
                    <w:t>Sesso</w:t>
                  </w:r>
                </w:p>
              </w:tc>
              <w:tc>
                <w:tcPr>
                  <w:tcW w:w="1415" w:type="dxa"/>
                  <w:vAlign w:val="center"/>
                </w:tcPr>
                <w:p w:rsidR="009E77A1" w:rsidRPr="009E77A1" w:rsidRDefault="009E77A1" w:rsidP="00F87C9A">
                  <w:pPr>
                    <w:jc w:val="both"/>
                    <w:rPr>
                      <w:rFonts w:ascii="Arial" w:hAnsi="Arial" w:cs="Arial"/>
                      <w:color w:val="000000"/>
                      <w:sz w:val="16"/>
                      <w:szCs w:val="16"/>
                      <w:lang w:val="de-DE"/>
                    </w:rPr>
                  </w:pPr>
                </w:p>
              </w:tc>
              <w:tc>
                <w:tcPr>
                  <w:tcW w:w="520" w:type="dxa"/>
                  <w:vAlign w:val="bottom"/>
                </w:tcPr>
                <w:p w:rsidR="009E77A1" w:rsidRPr="009E77A1" w:rsidRDefault="009E77A1" w:rsidP="00F87C9A">
                  <w:pPr>
                    <w:jc w:val="both"/>
                    <w:rPr>
                      <w:rFonts w:ascii="Arial" w:hAnsi="Arial" w:cs="Arial"/>
                      <w:sz w:val="16"/>
                      <w:szCs w:val="16"/>
                    </w:rPr>
                  </w:pPr>
                </w:p>
              </w:tc>
              <w:tc>
                <w:tcPr>
                  <w:tcW w:w="1291" w:type="dxa"/>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lang w:val="de-DE"/>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rPr>
                    <w:t>uomini</w:t>
                  </w:r>
                </w:p>
              </w:tc>
              <w:tc>
                <w:tcPr>
                  <w:tcW w:w="1811" w:type="dxa"/>
                  <w:gridSpan w:val="2"/>
                  <w:vMerge w:val="restart"/>
                  <w:vAlign w:val="bottom"/>
                </w:tcPr>
                <w:p w:rsidR="009E77A1" w:rsidRPr="009E77A1" w:rsidRDefault="009E77A1" w:rsidP="00F87C9A">
                  <w:pPr>
                    <w:jc w:val="both"/>
                    <w:rPr>
                      <w:rFonts w:ascii="Arial" w:hAnsi="Arial" w:cs="Arial"/>
                      <w:sz w:val="16"/>
                      <w:szCs w:val="16"/>
                    </w:rPr>
                  </w:pPr>
                  <w:r w:rsidRPr="009E77A1">
                    <w:rPr>
                      <w:rFonts w:ascii="Arial" w:hAnsi="Arial" w:cs="Arial"/>
                      <w:sz w:val="16"/>
                      <w:szCs w:val="16"/>
                    </w:rPr>
                    <w:t>96,4</w:t>
                  </w:r>
                </w:p>
                <w:p w:rsidR="009E77A1" w:rsidRPr="009E77A1" w:rsidRDefault="009E77A1" w:rsidP="00F87C9A">
                  <w:pPr>
                    <w:jc w:val="both"/>
                    <w:rPr>
                      <w:rFonts w:ascii="Arial" w:hAnsi="Arial" w:cs="Arial"/>
                      <w:i/>
                      <w:iCs/>
                      <w:sz w:val="16"/>
                      <w:szCs w:val="16"/>
                      <w:highlight w:val="yellow"/>
                    </w:rPr>
                  </w:pPr>
                  <w:r w:rsidRPr="009E77A1">
                    <w:rPr>
                      <w:rFonts w:ascii="Arial" w:hAnsi="Arial" w:cs="Arial"/>
                      <w:sz w:val="16"/>
                      <w:szCs w:val="16"/>
                    </w:rPr>
                    <w:t>94,1</w:t>
                  </w: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lang w:val="de-DE"/>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rPr>
                    <w:t>donne</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spacing w:before="60" w:after="60"/>
                    <w:ind w:left="-250" w:right="-79" w:firstLine="250"/>
                    <w:jc w:val="both"/>
                    <w:rPr>
                      <w:color w:val="000000"/>
                      <w:sz w:val="16"/>
                      <w:szCs w:val="16"/>
                    </w:rPr>
                  </w:pPr>
                  <w:r w:rsidRPr="009E77A1">
                    <w:rPr>
                      <w:rFonts w:ascii="Arial" w:hAnsi="Arial" w:cs="Arial"/>
                      <w:b/>
                      <w:sz w:val="16"/>
                      <w:szCs w:val="16"/>
                    </w:rPr>
                    <w:t>Istruzione</w:t>
                  </w:r>
                </w:p>
              </w:tc>
              <w:tc>
                <w:tcPr>
                  <w:tcW w:w="1415" w:type="dxa"/>
                  <w:vAlign w:val="center"/>
                </w:tcPr>
                <w:p w:rsidR="009E77A1" w:rsidRPr="009E77A1" w:rsidRDefault="009E77A1" w:rsidP="00F87C9A">
                  <w:pPr>
                    <w:jc w:val="both"/>
                    <w:rPr>
                      <w:rFonts w:ascii="Arial" w:hAnsi="Arial" w:cs="Arial"/>
                      <w:color w:val="000000"/>
                      <w:sz w:val="16"/>
                      <w:szCs w:val="16"/>
                      <w:lang w:val="de-DE"/>
                    </w:rPr>
                  </w:pPr>
                </w:p>
              </w:tc>
              <w:tc>
                <w:tcPr>
                  <w:tcW w:w="520" w:type="dxa"/>
                  <w:vAlign w:val="bottom"/>
                </w:tcPr>
                <w:p w:rsidR="009E77A1" w:rsidRPr="009E77A1" w:rsidRDefault="009E77A1" w:rsidP="00F87C9A">
                  <w:pPr>
                    <w:jc w:val="both"/>
                    <w:rPr>
                      <w:rFonts w:ascii="Arial" w:hAnsi="Arial" w:cs="Arial"/>
                      <w:sz w:val="16"/>
                      <w:szCs w:val="16"/>
                    </w:rPr>
                  </w:pPr>
                </w:p>
              </w:tc>
              <w:tc>
                <w:tcPr>
                  <w:tcW w:w="1291" w:type="dxa"/>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lang w:val="de-DE"/>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rPr>
                    <w:t>nessuna/elementare</w:t>
                  </w:r>
                </w:p>
              </w:tc>
              <w:tc>
                <w:tcPr>
                  <w:tcW w:w="1811" w:type="dxa"/>
                  <w:gridSpan w:val="2"/>
                  <w:vMerge w:val="restart"/>
                  <w:vAlign w:val="bottom"/>
                </w:tcPr>
                <w:p w:rsidR="009E77A1" w:rsidRPr="009E77A1" w:rsidRDefault="009E77A1" w:rsidP="00F87C9A">
                  <w:pPr>
                    <w:jc w:val="both"/>
                    <w:rPr>
                      <w:rFonts w:ascii="Arial" w:hAnsi="Arial" w:cs="Arial"/>
                      <w:sz w:val="16"/>
                      <w:szCs w:val="16"/>
                    </w:rPr>
                  </w:pPr>
                  <w:r w:rsidRPr="009E77A1">
                    <w:rPr>
                      <w:rFonts w:ascii="Arial" w:hAnsi="Arial" w:cs="Arial"/>
                      <w:sz w:val="16"/>
                      <w:szCs w:val="16"/>
                    </w:rPr>
                    <w:t>94,0</w:t>
                  </w:r>
                </w:p>
                <w:p w:rsidR="009E77A1" w:rsidRPr="009E77A1" w:rsidRDefault="009E77A1" w:rsidP="00F87C9A">
                  <w:pPr>
                    <w:jc w:val="both"/>
                    <w:rPr>
                      <w:rFonts w:ascii="Arial" w:hAnsi="Arial" w:cs="Arial"/>
                      <w:sz w:val="16"/>
                      <w:szCs w:val="16"/>
                    </w:rPr>
                  </w:pPr>
                  <w:r w:rsidRPr="009E77A1">
                    <w:rPr>
                      <w:rFonts w:ascii="Arial" w:hAnsi="Arial" w:cs="Arial"/>
                      <w:sz w:val="16"/>
                      <w:szCs w:val="16"/>
                    </w:rPr>
                    <w:t>96,3</w:t>
                  </w:r>
                </w:p>
                <w:p w:rsidR="009E77A1" w:rsidRPr="009E77A1" w:rsidRDefault="009E77A1" w:rsidP="00F87C9A">
                  <w:pPr>
                    <w:jc w:val="both"/>
                    <w:rPr>
                      <w:rFonts w:ascii="Arial" w:hAnsi="Arial" w:cs="Arial"/>
                      <w:sz w:val="16"/>
                      <w:szCs w:val="16"/>
                    </w:rPr>
                  </w:pPr>
                  <w:r w:rsidRPr="009E77A1">
                    <w:rPr>
                      <w:rFonts w:ascii="Arial" w:hAnsi="Arial" w:cs="Arial"/>
                      <w:sz w:val="16"/>
                      <w:szCs w:val="16"/>
                    </w:rPr>
                    <w:t>94,5</w:t>
                  </w:r>
                </w:p>
                <w:p w:rsidR="009E77A1" w:rsidRPr="009E77A1" w:rsidRDefault="009E77A1" w:rsidP="00F87C9A">
                  <w:pPr>
                    <w:jc w:val="both"/>
                    <w:rPr>
                      <w:rFonts w:ascii="Arial" w:hAnsi="Arial" w:cs="Arial"/>
                      <w:i/>
                      <w:iCs/>
                      <w:sz w:val="16"/>
                      <w:szCs w:val="16"/>
                      <w:highlight w:val="yellow"/>
                    </w:rPr>
                  </w:pPr>
                  <w:r w:rsidRPr="009E77A1">
                    <w:rPr>
                      <w:rFonts w:ascii="Arial" w:hAnsi="Arial" w:cs="Arial"/>
                      <w:sz w:val="16"/>
                      <w:szCs w:val="16"/>
                    </w:rPr>
                    <w:t>97,5</w:t>
                  </w: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lang w:val="de-DE"/>
                    </w:rPr>
                  </w:pPr>
                </w:p>
              </w:tc>
              <w:tc>
                <w:tcPr>
                  <w:tcW w:w="1415" w:type="dxa"/>
                  <w:vAlign w:val="center"/>
                </w:tcPr>
                <w:p w:rsidR="009E77A1" w:rsidRPr="009E77A1" w:rsidRDefault="009E77A1" w:rsidP="00F87C9A">
                  <w:pPr>
                    <w:jc w:val="both"/>
                    <w:rPr>
                      <w:rFonts w:ascii="Arial" w:hAnsi="Arial" w:cs="Arial"/>
                      <w:color w:val="000000"/>
                      <w:sz w:val="16"/>
                      <w:szCs w:val="16"/>
                    </w:rPr>
                  </w:pPr>
                  <w:r w:rsidRPr="009E77A1">
                    <w:rPr>
                      <w:rFonts w:ascii="Arial" w:hAnsi="Arial" w:cs="Arial"/>
                      <w:color w:val="000000"/>
                      <w:sz w:val="16"/>
                      <w:szCs w:val="16"/>
                    </w:rPr>
                    <w:t>media</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lang w:val="de-DE"/>
                    </w:rPr>
                  </w:pPr>
                </w:p>
              </w:tc>
              <w:tc>
                <w:tcPr>
                  <w:tcW w:w="1415" w:type="dxa"/>
                  <w:vAlign w:val="center"/>
                </w:tcPr>
                <w:p w:rsidR="009E77A1" w:rsidRPr="009E77A1" w:rsidRDefault="009E77A1" w:rsidP="00F87C9A">
                  <w:pPr>
                    <w:jc w:val="both"/>
                    <w:rPr>
                      <w:rFonts w:ascii="Arial" w:hAnsi="Arial" w:cs="Arial"/>
                      <w:color w:val="000000"/>
                      <w:sz w:val="16"/>
                      <w:szCs w:val="16"/>
                    </w:rPr>
                  </w:pPr>
                  <w:r w:rsidRPr="009E77A1">
                    <w:rPr>
                      <w:rFonts w:ascii="Arial" w:hAnsi="Arial" w:cs="Arial"/>
                      <w:color w:val="000000"/>
                      <w:sz w:val="16"/>
                      <w:szCs w:val="16"/>
                    </w:rPr>
                    <w:t>superiore</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color w:val="000000"/>
                      <w:sz w:val="16"/>
                      <w:szCs w:val="16"/>
                      <w:lang w:val="de-DE"/>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rPr>
                    <w:t>laurea</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2170" w:type="dxa"/>
                  <w:gridSpan w:val="2"/>
                  <w:vAlign w:val="center"/>
                </w:tcPr>
                <w:p w:rsidR="009E77A1" w:rsidRPr="009E77A1" w:rsidRDefault="009E77A1" w:rsidP="00F87C9A">
                  <w:pPr>
                    <w:jc w:val="both"/>
                    <w:rPr>
                      <w:rFonts w:ascii="Arial" w:hAnsi="Arial" w:cs="Arial"/>
                      <w:b/>
                      <w:bCs/>
                      <w:color w:val="000000"/>
                      <w:sz w:val="16"/>
                      <w:szCs w:val="16"/>
                    </w:rPr>
                  </w:pPr>
                  <w:r w:rsidRPr="009E77A1">
                    <w:rPr>
                      <w:rFonts w:ascii="Arial" w:hAnsi="Arial" w:cs="Arial"/>
                      <w:b/>
                      <w:sz w:val="16"/>
                      <w:szCs w:val="16"/>
                    </w:rPr>
                    <w:t>Difficoltà economiche</w:t>
                  </w:r>
                </w:p>
              </w:tc>
              <w:tc>
                <w:tcPr>
                  <w:tcW w:w="520" w:type="dxa"/>
                  <w:vAlign w:val="bottom"/>
                </w:tcPr>
                <w:p w:rsidR="009E77A1" w:rsidRPr="009E77A1" w:rsidRDefault="009E77A1" w:rsidP="00F87C9A">
                  <w:pPr>
                    <w:jc w:val="both"/>
                    <w:rPr>
                      <w:rFonts w:ascii="Arial" w:hAnsi="Arial" w:cs="Arial"/>
                      <w:sz w:val="16"/>
                      <w:szCs w:val="16"/>
                    </w:rPr>
                  </w:pPr>
                </w:p>
              </w:tc>
              <w:tc>
                <w:tcPr>
                  <w:tcW w:w="1291" w:type="dxa"/>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b/>
                      <w:bCs/>
                      <w:color w:val="000000"/>
                      <w:sz w:val="16"/>
                      <w:szCs w:val="16"/>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rPr>
                    <w:t xml:space="preserve">molte </w:t>
                  </w:r>
                </w:p>
              </w:tc>
              <w:tc>
                <w:tcPr>
                  <w:tcW w:w="1811" w:type="dxa"/>
                  <w:gridSpan w:val="2"/>
                  <w:vMerge w:val="restart"/>
                  <w:vAlign w:val="bottom"/>
                </w:tcPr>
                <w:p w:rsidR="009E77A1" w:rsidRPr="009E77A1" w:rsidRDefault="009E77A1" w:rsidP="00F87C9A">
                  <w:pPr>
                    <w:jc w:val="both"/>
                    <w:rPr>
                      <w:rFonts w:ascii="Arial" w:hAnsi="Arial" w:cs="Arial"/>
                      <w:sz w:val="16"/>
                      <w:szCs w:val="16"/>
                    </w:rPr>
                  </w:pPr>
                  <w:r w:rsidRPr="009E77A1">
                    <w:rPr>
                      <w:rFonts w:ascii="Arial" w:hAnsi="Arial" w:cs="Arial"/>
                      <w:sz w:val="16"/>
                      <w:szCs w:val="16"/>
                    </w:rPr>
                    <w:t>97,0</w:t>
                  </w:r>
                </w:p>
                <w:p w:rsidR="009E77A1" w:rsidRPr="009E77A1" w:rsidRDefault="009E77A1" w:rsidP="00F87C9A">
                  <w:pPr>
                    <w:jc w:val="both"/>
                    <w:rPr>
                      <w:rFonts w:ascii="Arial" w:hAnsi="Arial" w:cs="Arial"/>
                      <w:sz w:val="16"/>
                      <w:szCs w:val="16"/>
                    </w:rPr>
                  </w:pPr>
                  <w:r w:rsidRPr="009E77A1">
                    <w:rPr>
                      <w:rFonts w:ascii="Arial" w:hAnsi="Arial" w:cs="Arial"/>
                      <w:sz w:val="16"/>
                      <w:szCs w:val="16"/>
                    </w:rPr>
                    <w:t>95,1</w:t>
                  </w:r>
                </w:p>
                <w:p w:rsidR="009E77A1" w:rsidRPr="009E77A1" w:rsidRDefault="009E77A1" w:rsidP="00F87C9A">
                  <w:pPr>
                    <w:jc w:val="both"/>
                    <w:rPr>
                      <w:rFonts w:ascii="Arial" w:hAnsi="Arial" w:cs="Arial"/>
                      <w:i/>
                      <w:iCs/>
                      <w:sz w:val="16"/>
                      <w:szCs w:val="16"/>
                      <w:highlight w:val="yellow"/>
                    </w:rPr>
                  </w:pPr>
                  <w:r w:rsidRPr="009E77A1">
                    <w:rPr>
                      <w:rFonts w:ascii="Arial" w:hAnsi="Arial" w:cs="Arial"/>
                      <w:sz w:val="16"/>
                      <w:szCs w:val="16"/>
                    </w:rPr>
                    <w:t>94,2</w:t>
                  </w:r>
                </w:p>
              </w:tc>
            </w:tr>
            <w:tr w:rsidR="009E77A1" w:rsidRPr="009E77A1" w:rsidTr="009E77A1">
              <w:trPr>
                <w:cantSplit/>
                <w:trHeight w:val="217"/>
              </w:trPr>
              <w:tc>
                <w:tcPr>
                  <w:tcW w:w="755" w:type="dxa"/>
                  <w:vAlign w:val="center"/>
                </w:tcPr>
                <w:p w:rsidR="009E77A1" w:rsidRPr="009E77A1" w:rsidRDefault="009E77A1" w:rsidP="00F87C9A">
                  <w:pPr>
                    <w:ind w:left="-250" w:firstLine="250"/>
                    <w:jc w:val="both"/>
                    <w:rPr>
                      <w:rFonts w:ascii="Arial" w:hAnsi="Arial" w:cs="Arial"/>
                      <w:b/>
                      <w:bCs/>
                      <w:color w:val="000000"/>
                      <w:sz w:val="16"/>
                      <w:szCs w:val="16"/>
                    </w:rPr>
                  </w:pPr>
                </w:p>
              </w:tc>
              <w:tc>
                <w:tcPr>
                  <w:tcW w:w="1415" w:type="dxa"/>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lang w:val="de-DE"/>
                    </w:rPr>
                    <w:t xml:space="preserve">qualche </w:t>
                  </w:r>
                </w:p>
              </w:tc>
              <w:tc>
                <w:tcPr>
                  <w:tcW w:w="1811" w:type="dxa"/>
                  <w:gridSpan w:val="2"/>
                  <w:vMerge/>
                  <w:vAlign w:val="bottom"/>
                </w:tcPr>
                <w:p w:rsidR="009E77A1" w:rsidRPr="009E77A1" w:rsidRDefault="009E77A1" w:rsidP="00F87C9A">
                  <w:pPr>
                    <w:jc w:val="both"/>
                    <w:rPr>
                      <w:rFonts w:ascii="Arial" w:hAnsi="Arial" w:cs="Arial"/>
                      <w:i/>
                      <w:iCs/>
                      <w:sz w:val="16"/>
                      <w:szCs w:val="16"/>
                      <w:highlight w:val="yellow"/>
                    </w:rPr>
                  </w:pPr>
                </w:p>
              </w:tc>
            </w:tr>
            <w:tr w:rsidR="009E77A1" w:rsidRPr="009E77A1" w:rsidTr="009E77A1">
              <w:trPr>
                <w:cantSplit/>
                <w:trHeight w:val="217"/>
              </w:trPr>
              <w:tc>
                <w:tcPr>
                  <w:tcW w:w="755" w:type="dxa"/>
                  <w:tcBorders>
                    <w:bottom w:val="single" w:sz="4" w:space="0" w:color="auto"/>
                  </w:tcBorders>
                  <w:vAlign w:val="center"/>
                </w:tcPr>
                <w:p w:rsidR="009E77A1" w:rsidRPr="009E77A1" w:rsidRDefault="009E77A1" w:rsidP="00F87C9A">
                  <w:pPr>
                    <w:jc w:val="both"/>
                    <w:rPr>
                      <w:rFonts w:ascii="Arial" w:hAnsi="Arial" w:cs="Arial"/>
                      <w:b/>
                      <w:bCs/>
                      <w:color w:val="000000"/>
                      <w:sz w:val="16"/>
                      <w:szCs w:val="16"/>
                    </w:rPr>
                  </w:pPr>
                </w:p>
              </w:tc>
              <w:tc>
                <w:tcPr>
                  <w:tcW w:w="1415" w:type="dxa"/>
                  <w:tcBorders>
                    <w:bottom w:val="single" w:sz="4" w:space="0" w:color="auto"/>
                  </w:tcBorders>
                  <w:vAlign w:val="center"/>
                </w:tcPr>
                <w:p w:rsidR="009E77A1" w:rsidRPr="009E77A1" w:rsidRDefault="009E77A1" w:rsidP="00F87C9A">
                  <w:pPr>
                    <w:jc w:val="both"/>
                    <w:rPr>
                      <w:rFonts w:ascii="Arial" w:hAnsi="Arial" w:cs="Arial"/>
                      <w:color w:val="000000"/>
                      <w:sz w:val="16"/>
                      <w:szCs w:val="16"/>
                      <w:lang w:val="de-DE"/>
                    </w:rPr>
                  </w:pPr>
                  <w:r w:rsidRPr="009E77A1">
                    <w:rPr>
                      <w:rFonts w:ascii="Arial" w:hAnsi="Arial" w:cs="Arial"/>
                      <w:color w:val="000000"/>
                      <w:sz w:val="16"/>
                      <w:szCs w:val="16"/>
                      <w:lang w:val="de-DE"/>
                    </w:rPr>
                    <w:t xml:space="preserve">nessuna </w:t>
                  </w:r>
                </w:p>
              </w:tc>
              <w:tc>
                <w:tcPr>
                  <w:tcW w:w="1811" w:type="dxa"/>
                  <w:gridSpan w:val="2"/>
                  <w:vMerge/>
                  <w:tcBorders>
                    <w:bottom w:val="single" w:sz="4" w:space="0" w:color="auto"/>
                  </w:tcBorders>
                  <w:vAlign w:val="bottom"/>
                </w:tcPr>
                <w:p w:rsidR="009E77A1" w:rsidRPr="009E77A1" w:rsidRDefault="009E77A1" w:rsidP="00F87C9A">
                  <w:pPr>
                    <w:jc w:val="both"/>
                    <w:rPr>
                      <w:rFonts w:ascii="Arial" w:hAnsi="Arial" w:cs="Arial"/>
                      <w:i/>
                      <w:iCs/>
                      <w:sz w:val="16"/>
                      <w:szCs w:val="16"/>
                      <w:highlight w:val="yellow"/>
                    </w:rPr>
                  </w:pPr>
                </w:p>
              </w:tc>
            </w:tr>
          </w:tbl>
          <w:p w:rsidR="00712BAD" w:rsidRDefault="00712BAD" w:rsidP="00F87C9A">
            <w:pPr>
              <w:pStyle w:val="Corpodeltesto21"/>
              <w:jc w:val="both"/>
              <w:rPr>
                <w:sz w:val="22"/>
              </w:rPr>
            </w:pPr>
          </w:p>
        </w:tc>
      </w:tr>
      <w:tr w:rsidR="00712BAD" w:rsidTr="00F87C9A">
        <w:tc>
          <w:tcPr>
            <w:tcW w:w="4680" w:type="dxa"/>
          </w:tcPr>
          <w:tbl>
            <w:tblPr>
              <w:tblW w:w="3939" w:type="dxa"/>
              <w:jc w:val="center"/>
              <w:tblInd w:w="30" w:type="dxa"/>
              <w:tblCellMar>
                <w:left w:w="70" w:type="dxa"/>
                <w:right w:w="70" w:type="dxa"/>
              </w:tblCellMar>
              <w:tblLook w:val="0000"/>
            </w:tblPr>
            <w:tblGrid>
              <w:gridCol w:w="249"/>
              <w:gridCol w:w="580"/>
              <w:gridCol w:w="1603"/>
              <w:gridCol w:w="617"/>
              <w:gridCol w:w="758"/>
              <w:gridCol w:w="132"/>
            </w:tblGrid>
            <w:tr w:rsidR="009E77A1" w:rsidRPr="009E77A1" w:rsidTr="005E3753">
              <w:trPr>
                <w:gridBefore w:val="1"/>
                <w:gridAfter w:val="1"/>
                <w:wBefore w:w="249" w:type="dxa"/>
                <w:wAfter w:w="132" w:type="dxa"/>
                <w:cantSplit/>
                <w:trHeight w:val="617"/>
                <w:jc w:val="center"/>
              </w:trPr>
              <w:tc>
                <w:tcPr>
                  <w:tcW w:w="3558" w:type="dxa"/>
                  <w:gridSpan w:val="4"/>
                  <w:tcBorders>
                    <w:bottom w:val="single" w:sz="4" w:space="0" w:color="auto"/>
                  </w:tcBorders>
                  <w:vAlign w:val="center"/>
                </w:tcPr>
                <w:p w:rsidR="009E77A1" w:rsidRPr="009E77A1" w:rsidRDefault="009E77A1" w:rsidP="004C3400">
                  <w:pPr>
                    <w:ind w:left="269"/>
                    <w:jc w:val="center"/>
                    <w:rPr>
                      <w:rFonts w:ascii="Arial" w:hAnsi="Arial" w:cs="Arial"/>
                      <w:b/>
                      <w:bCs/>
                      <w:color w:val="000000"/>
                      <w:sz w:val="16"/>
                      <w:szCs w:val="16"/>
                    </w:rPr>
                  </w:pPr>
                  <w:r w:rsidRPr="009E77A1">
                    <w:rPr>
                      <w:rFonts w:ascii="Arial" w:hAnsi="Arial" w:cs="Arial"/>
                      <w:b/>
                      <w:bCs/>
                      <w:color w:val="000000"/>
                      <w:sz w:val="16"/>
                      <w:szCs w:val="16"/>
                    </w:rPr>
                    <w:t>Ipercolesterolemia riferita*</w:t>
                  </w:r>
                </w:p>
                <w:p w:rsidR="009E77A1" w:rsidRPr="009E77A1" w:rsidRDefault="009E77A1" w:rsidP="004C3400">
                  <w:pPr>
                    <w:ind w:left="269"/>
                    <w:jc w:val="center"/>
                    <w:rPr>
                      <w:rFonts w:ascii="Arial" w:hAnsi="Arial" w:cs="Arial"/>
                      <w:bCs/>
                      <w:color w:val="000000"/>
                      <w:sz w:val="16"/>
                      <w:szCs w:val="16"/>
                    </w:rPr>
                  </w:pPr>
                  <w:r w:rsidRPr="009E77A1">
                    <w:rPr>
                      <w:rFonts w:ascii="Arial" w:hAnsi="Arial" w:cs="Arial"/>
                      <w:bCs/>
                      <w:color w:val="000000"/>
                      <w:sz w:val="16"/>
                      <w:szCs w:val="16"/>
                    </w:rPr>
                    <w:t>AASL Napoli 3 Sud - PASSI 2010 (n</w:t>
                  </w:r>
                  <w:r w:rsidRPr="009E77A1">
                    <w:rPr>
                      <w:rFonts w:ascii="Arial" w:hAnsi="Arial" w:cs="Arial"/>
                      <w:bCs/>
                      <w:sz w:val="16"/>
                      <w:szCs w:val="16"/>
                    </w:rPr>
                    <w:t>= 398</w:t>
                  </w:r>
                  <w:r w:rsidRPr="009E77A1">
                    <w:rPr>
                      <w:rFonts w:ascii="Arial" w:hAnsi="Arial" w:cs="Arial"/>
                      <w:bCs/>
                      <w:color w:val="000000"/>
                      <w:sz w:val="16"/>
                      <w:szCs w:val="16"/>
                    </w:rPr>
                    <w:t>)</w:t>
                  </w:r>
                </w:p>
              </w:tc>
            </w:tr>
            <w:tr w:rsidR="009E77A1" w:rsidRPr="009E77A1" w:rsidTr="005E3753">
              <w:trPr>
                <w:cantSplit/>
                <w:trHeight w:val="498"/>
                <w:jc w:val="center"/>
              </w:trPr>
              <w:tc>
                <w:tcPr>
                  <w:tcW w:w="2432" w:type="dxa"/>
                  <w:gridSpan w:val="3"/>
                  <w:tcBorders>
                    <w:top w:val="single" w:sz="4" w:space="0" w:color="auto"/>
                    <w:bottom w:val="single" w:sz="4" w:space="0" w:color="auto"/>
                  </w:tcBorders>
                  <w:vAlign w:val="center"/>
                </w:tcPr>
                <w:p w:rsidR="009E77A1" w:rsidRPr="009E77A1" w:rsidRDefault="009E77A1" w:rsidP="004C3400">
                  <w:pPr>
                    <w:ind w:left="120" w:firstLine="80"/>
                    <w:rPr>
                      <w:rFonts w:ascii="Arial" w:hAnsi="Arial" w:cs="Arial"/>
                      <w:b/>
                      <w:bCs/>
                      <w:color w:val="000000"/>
                      <w:sz w:val="16"/>
                      <w:szCs w:val="16"/>
                    </w:rPr>
                  </w:pPr>
                  <w:r w:rsidRPr="009E77A1">
                    <w:rPr>
                      <w:rFonts w:ascii="Arial" w:hAnsi="Arial" w:cs="Arial"/>
                      <w:b/>
                      <w:bCs/>
                      <w:color w:val="000000"/>
                      <w:sz w:val="16"/>
                      <w:szCs w:val="16"/>
                    </w:rPr>
                    <w:t>Caratteristiche</w:t>
                  </w:r>
                </w:p>
              </w:tc>
              <w:tc>
                <w:tcPr>
                  <w:tcW w:w="1507" w:type="dxa"/>
                  <w:gridSpan w:val="3"/>
                  <w:tcBorders>
                    <w:top w:val="single" w:sz="4" w:space="0" w:color="auto"/>
                    <w:bottom w:val="single" w:sz="4" w:space="0" w:color="auto"/>
                  </w:tcBorders>
                  <w:vAlign w:val="center"/>
                </w:tcPr>
                <w:p w:rsidR="009E77A1" w:rsidRPr="009E77A1" w:rsidRDefault="009E77A1" w:rsidP="004C3400">
                  <w:pPr>
                    <w:ind w:left="-70"/>
                    <w:jc w:val="center"/>
                    <w:rPr>
                      <w:rFonts w:ascii="Arial" w:hAnsi="Arial" w:cs="Arial"/>
                      <w:b/>
                      <w:bCs/>
                      <w:color w:val="000000"/>
                      <w:sz w:val="16"/>
                      <w:szCs w:val="16"/>
                    </w:rPr>
                  </w:pPr>
                  <w:r w:rsidRPr="009E77A1">
                    <w:rPr>
                      <w:rFonts w:ascii="Arial" w:hAnsi="Arial" w:cs="Arial"/>
                      <w:b/>
                      <w:bCs/>
                      <w:color w:val="000000"/>
                      <w:sz w:val="16"/>
                      <w:szCs w:val="16"/>
                    </w:rPr>
                    <w:t xml:space="preserve">Ipercolesterolemia </w:t>
                  </w:r>
                </w:p>
                <w:p w:rsidR="009E77A1" w:rsidRPr="009E77A1" w:rsidRDefault="009E77A1" w:rsidP="004C3400">
                  <w:pPr>
                    <w:ind w:left="-70"/>
                    <w:jc w:val="center"/>
                    <w:rPr>
                      <w:rFonts w:ascii="Arial" w:hAnsi="Arial" w:cs="Arial"/>
                      <w:bCs/>
                      <w:color w:val="000000"/>
                      <w:sz w:val="16"/>
                      <w:szCs w:val="16"/>
                    </w:rPr>
                  </w:pPr>
                  <w:r w:rsidRPr="009E77A1">
                    <w:rPr>
                      <w:rFonts w:ascii="Arial" w:hAnsi="Arial" w:cs="Arial"/>
                      <w:sz w:val="16"/>
                      <w:szCs w:val="16"/>
                    </w:rPr>
                    <w:t>%</w:t>
                  </w:r>
                  <w:r w:rsidR="00677867">
                    <w:rPr>
                      <w:rFonts w:ascii="Arial" w:hAnsi="Arial" w:cs="Arial"/>
                      <w:sz w:val="16"/>
                      <w:szCs w:val="16"/>
                    </w:rPr>
                    <w:t xml:space="preserve">     </w:t>
                  </w:r>
                  <w:r w:rsidRPr="009E77A1">
                    <w:rPr>
                      <w:rFonts w:ascii="Arial" w:hAnsi="Arial" w:cs="Arial"/>
                      <w:sz w:val="16"/>
                      <w:szCs w:val="16"/>
                    </w:rPr>
                    <w:t xml:space="preserve"> </w:t>
                  </w:r>
                  <w:r w:rsidRPr="009E77A1">
                    <w:rPr>
                      <w:rFonts w:ascii="Arial" w:hAnsi="Arial" w:cs="Arial"/>
                      <w:i/>
                      <w:sz w:val="16"/>
                      <w:szCs w:val="16"/>
                    </w:rPr>
                    <w:t>(IC95%)</w:t>
                  </w:r>
                </w:p>
              </w:tc>
            </w:tr>
            <w:tr w:rsidR="009E77A1" w:rsidRPr="009E77A1" w:rsidTr="005E3753">
              <w:trPr>
                <w:cantSplit/>
                <w:trHeight w:val="265"/>
                <w:jc w:val="center"/>
              </w:trPr>
              <w:tc>
                <w:tcPr>
                  <w:tcW w:w="2432" w:type="dxa"/>
                  <w:gridSpan w:val="3"/>
                  <w:tcBorders>
                    <w:top w:val="single" w:sz="4" w:space="0" w:color="auto"/>
                  </w:tcBorders>
                </w:tcPr>
                <w:p w:rsidR="009E77A1" w:rsidRPr="009E77A1" w:rsidRDefault="009E77A1" w:rsidP="004C3400">
                  <w:pPr>
                    <w:ind w:left="120" w:right="-79" w:firstLine="80"/>
                    <w:rPr>
                      <w:color w:val="000000"/>
                      <w:sz w:val="16"/>
                      <w:szCs w:val="16"/>
                    </w:rPr>
                  </w:pPr>
                  <w:r w:rsidRPr="009E77A1">
                    <w:rPr>
                      <w:rFonts w:ascii="Arial" w:hAnsi="Arial" w:cs="Arial"/>
                      <w:b/>
                      <w:sz w:val="16"/>
                      <w:szCs w:val="16"/>
                    </w:rPr>
                    <w:t>Totale</w:t>
                  </w:r>
                </w:p>
              </w:tc>
              <w:tc>
                <w:tcPr>
                  <w:tcW w:w="617" w:type="dxa"/>
                  <w:tcBorders>
                    <w:top w:val="single" w:sz="4" w:space="0" w:color="auto"/>
                  </w:tcBorders>
                  <w:vAlign w:val="bottom"/>
                </w:tcPr>
                <w:p w:rsidR="009E77A1" w:rsidRPr="009E77A1" w:rsidRDefault="009E77A1" w:rsidP="004C3400">
                  <w:pPr>
                    <w:jc w:val="center"/>
                    <w:rPr>
                      <w:rFonts w:ascii="Arial" w:hAnsi="Arial" w:cs="Arial"/>
                      <w:b/>
                      <w:bCs/>
                      <w:sz w:val="16"/>
                      <w:szCs w:val="16"/>
                    </w:rPr>
                  </w:pPr>
                  <w:r w:rsidRPr="009E77A1">
                    <w:rPr>
                      <w:rFonts w:ascii="Arial" w:hAnsi="Arial" w:cs="Arial"/>
                      <w:b/>
                      <w:bCs/>
                      <w:sz w:val="16"/>
                      <w:szCs w:val="16"/>
                    </w:rPr>
                    <w:t>8,0</w:t>
                  </w:r>
                </w:p>
              </w:tc>
              <w:tc>
                <w:tcPr>
                  <w:tcW w:w="889" w:type="dxa"/>
                  <w:gridSpan w:val="2"/>
                  <w:tcBorders>
                    <w:top w:val="single" w:sz="4" w:space="0" w:color="auto"/>
                  </w:tcBorders>
                  <w:vAlign w:val="bottom"/>
                </w:tcPr>
                <w:p w:rsidR="009E77A1" w:rsidRPr="009E77A1" w:rsidRDefault="009E77A1" w:rsidP="004C3400">
                  <w:pPr>
                    <w:jc w:val="center"/>
                    <w:rPr>
                      <w:rFonts w:ascii="Arial" w:hAnsi="Arial" w:cs="Arial"/>
                      <w:i/>
                      <w:iCs/>
                      <w:sz w:val="16"/>
                      <w:szCs w:val="16"/>
                    </w:rPr>
                  </w:pPr>
                  <w:r w:rsidRPr="009E77A1">
                    <w:rPr>
                      <w:rFonts w:ascii="Arial" w:hAnsi="Arial" w:cs="Arial"/>
                      <w:i/>
                      <w:iCs/>
                      <w:sz w:val="16"/>
                      <w:szCs w:val="16"/>
                    </w:rPr>
                    <w:t>5,4-11,0</w:t>
                  </w:r>
                </w:p>
              </w:tc>
            </w:tr>
            <w:tr w:rsidR="009E77A1" w:rsidRPr="009E77A1" w:rsidTr="005E3753">
              <w:trPr>
                <w:cantSplit/>
                <w:trHeight w:val="265"/>
                <w:jc w:val="center"/>
              </w:trPr>
              <w:tc>
                <w:tcPr>
                  <w:tcW w:w="2432" w:type="dxa"/>
                  <w:gridSpan w:val="3"/>
                </w:tcPr>
                <w:p w:rsidR="009E77A1" w:rsidRPr="009E77A1" w:rsidRDefault="009E77A1" w:rsidP="004C3400">
                  <w:pPr>
                    <w:ind w:right="-79"/>
                    <w:rPr>
                      <w:color w:val="000000"/>
                      <w:sz w:val="16"/>
                      <w:szCs w:val="16"/>
                    </w:rPr>
                  </w:pPr>
                  <w:r w:rsidRPr="009E77A1">
                    <w:rPr>
                      <w:rFonts w:ascii="Arial" w:hAnsi="Arial" w:cs="Arial"/>
                      <w:b/>
                      <w:sz w:val="16"/>
                      <w:szCs w:val="16"/>
                    </w:rPr>
                    <w:t>Classi di età</w:t>
                  </w:r>
                </w:p>
              </w:tc>
              <w:tc>
                <w:tcPr>
                  <w:tcW w:w="617" w:type="dxa"/>
                </w:tcPr>
                <w:p w:rsidR="009E77A1" w:rsidRPr="009E77A1" w:rsidRDefault="009E77A1" w:rsidP="004C3400">
                  <w:pPr>
                    <w:ind w:left="269"/>
                    <w:jc w:val="center"/>
                    <w:rPr>
                      <w:rFonts w:ascii="Arial" w:hAnsi="Arial" w:cs="Arial"/>
                      <w:color w:val="FF0000"/>
                      <w:sz w:val="16"/>
                      <w:szCs w:val="16"/>
                    </w:rPr>
                  </w:pPr>
                </w:p>
              </w:tc>
              <w:tc>
                <w:tcPr>
                  <w:tcW w:w="889" w:type="dxa"/>
                  <w:gridSpan w:val="2"/>
                </w:tcPr>
                <w:p w:rsidR="009E77A1" w:rsidRPr="009E77A1" w:rsidRDefault="009E77A1" w:rsidP="004C3400">
                  <w:pPr>
                    <w:ind w:left="269"/>
                    <w:jc w:val="center"/>
                    <w:rPr>
                      <w:rFonts w:ascii="Arial" w:hAnsi="Arial" w:cs="Arial"/>
                      <w:color w:val="FF0000"/>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rPr>
                  </w:pPr>
                </w:p>
              </w:tc>
              <w:tc>
                <w:tcPr>
                  <w:tcW w:w="1603" w:type="dxa"/>
                </w:tcPr>
                <w:p w:rsidR="009E77A1" w:rsidRPr="009E77A1" w:rsidRDefault="009E77A1" w:rsidP="004C3400">
                  <w:pPr>
                    <w:ind w:hanging="11"/>
                    <w:rPr>
                      <w:rFonts w:ascii="Arial" w:hAnsi="Arial" w:cs="Arial"/>
                      <w:color w:val="000000"/>
                      <w:sz w:val="16"/>
                      <w:szCs w:val="16"/>
                    </w:rPr>
                  </w:pPr>
                  <w:r w:rsidRPr="009E77A1">
                    <w:rPr>
                      <w:rFonts w:ascii="Arial" w:hAnsi="Arial" w:cs="Arial"/>
                      <w:color w:val="000000"/>
                      <w:sz w:val="16"/>
                      <w:szCs w:val="16"/>
                    </w:rPr>
                    <w:t>18 – 34</w:t>
                  </w:r>
                </w:p>
              </w:tc>
              <w:tc>
                <w:tcPr>
                  <w:tcW w:w="1507" w:type="dxa"/>
                  <w:gridSpan w:val="3"/>
                  <w:vMerge w:val="restart"/>
                  <w:vAlign w:val="bottom"/>
                </w:tcPr>
                <w:p w:rsidR="009E77A1" w:rsidRPr="009E77A1" w:rsidRDefault="009E77A1" w:rsidP="004C3400">
                  <w:pPr>
                    <w:jc w:val="center"/>
                    <w:rPr>
                      <w:rFonts w:ascii="Arial" w:hAnsi="Arial" w:cs="Arial"/>
                      <w:sz w:val="16"/>
                      <w:szCs w:val="16"/>
                    </w:rPr>
                  </w:pPr>
                  <w:r w:rsidRPr="009E77A1">
                    <w:rPr>
                      <w:rFonts w:ascii="Arial" w:hAnsi="Arial" w:cs="Arial"/>
                      <w:sz w:val="16"/>
                      <w:szCs w:val="16"/>
                    </w:rPr>
                    <w:t>1,5</w:t>
                  </w:r>
                </w:p>
                <w:p w:rsidR="009E77A1" w:rsidRPr="009E77A1" w:rsidRDefault="009E77A1" w:rsidP="004C3400">
                  <w:pPr>
                    <w:jc w:val="center"/>
                    <w:rPr>
                      <w:rFonts w:ascii="Arial" w:hAnsi="Arial" w:cs="Arial"/>
                      <w:sz w:val="16"/>
                      <w:szCs w:val="16"/>
                    </w:rPr>
                  </w:pPr>
                  <w:r w:rsidRPr="009E77A1">
                    <w:rPr>
                      <w:rFonts w:ascii="Arial" w:hAnsi="Arial" w:cs="Arial"/>
                      <w:sz w:val="16"/>
                      <w:szCs w:val="16"/>
                    </w:rPr>
                    <w:t>2,1</w:t>
                  </w:r>
                </w:p>
                <w:p w:rsidR="009E77A1" w:rsidRPr="009E77A1" w:rsidRDefault="009E77A1" w:rsidP="004C3400">
                  <w:pPr>
                    <w:jc w:val="center"/>
                    <w:rPr>
                      <w:rFonts w:ascii="Arial" w:hAnsi="Arial" w:cs="Arial"/>
                      <w:i/>
                      <w:iCs/>
                      <w:sz w:val="16"/>
                      <w:szCs w:val="16"/>
                    </w:rPr>
                  </w:pPr>
                  <w:r w:rsidRPr="009E77A1">
                    <w:rPr>
                      <w:rFonts w:ascii="Arial" w:hAnsi="Arial" w:cs="Arial"/>
                      <w:sz w:val="16"/>
                      <w:szCs w:val="16"/>
                    </w:rPr>
                    <w:t>20,3</w:t>
                  </w: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rPr>
                  </w:pPr>
                </w:p>
              </w:tc>
              <w:tc>
                <w:tcPr>
                  <w:tcW w:w="1603" w:type="dxa"/>
                </w:tcPr>
                <w:p w:rsidR="009E77A1" w:rsidRPr="009E77A1" w:rsidRDefault="009E77A1" w:rsidP="004C3400">
                  <w:pPr>
                    <w:ind w:hanging="11"/>
                    <w:rPr>
                      <w:rFonts w:ascii="Arial" w:hAnsi="Arial" w:cs="Arial"/>
                      <w:color w:val="000000"/>
                      <w:sz w:val="16"/>
                      <w:szCs w:val="16"/>
                    </w:rPr>
                  </w:pPr>
                  <w:r w:rsidRPr="009E77A1">
                    <w:rPr>
                      <w:rFonts w:ascii="Arial" w:hAnsi="Arial" w:cs="Arial"/>
                      <w:color w:val="000000"/>
                      <w:sz w:val="16"/>
                      <w:szCs w:val="16"/>
                    </w:rPr>
                    <w:t>35 – 49</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rPr>
                  </w:pPr>
                </w:p>
              </w:tc>
              <w:tc>
                <w:tcPr>
                  <w:tcW w:w="1603" w:type="dxa"/>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rPr>
                    <w:t>50 – 69</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right="-79"/>
                    <w:rPr>
                      <w:color w:val="000000"/>
                      <w:sz w:val="16"/>
                      <w:szCs w:val="16"/>
                    </w:rPr>
                  </w:pPr>
                  <w:r w:rsidRPr="009E77A1">
                    <w:rPr>
                      <w:rFonts w:ascii="Arial" w:hAnsi="Arial" w:cs="Arial"/>
                      <w:b/>
                      <w:sz w:val="16"/>
                      <w:szCs w:val="16"/>
                    </w:rPr>
                    <w:t>Sesso</w:t>
                  </w:r>
                </w:p>
              </w:tc>
              <w:tc>
                <w:tcPr>
                  <w:tcW w:w="1603" w:type="dxa"/>
                </w:tcPr>
                <w:p w:rsidR="009E77A1" w:rsidRPr="009E77A1" w:rsidRDefault="009E77A1" w:rsidP="004C3400">
                  <w:pPr>
                    <w:ind w:hanging="11"/>
                    <w:rPr>
                      <w:rFonts w:ascii="Arial" w:hAnsi="Arial" w:cs="Arial"/>
                      <w:color w:val="000000"/>
                      <w:sz w:val="16"/>
                      <w:szCs w:val="16"/>
                      <w:lang w:val="de-DE"/>
                    </w:rPr>
                  </w:pPr>
                </w:p>
              </w:tc>
              <w:tc>
                <w:tcPr>
                  <w:tcW w:w="617" w:type="dxa"/>
                  <w:vAlign w:val="bottom"/>
                </w:tcPr>
                <w:p w:rsidR="009E77A1" w:rsidRPr="009E77A1" w:rsidRDefault="009E77A1" w:rsidP="004C3400">
                  <w:pPr>
                    <w:jc w:val="center"/>
                    <w:rPr>
                      <w:rFonts w:ascii="Arial" w:hAnsi="Arial" w:cs="Arial"/>
                      <w:sz w:val="16"/>
                      <w:szCs w:val="16"/>
                    </w:rPr>
                  </w:pPr>
                </w:p>
              </w:tc>
              <w:tc>
                <w:tcPr>
                  <w:tcW w:w="889" w:type="dxa"/>
                  <w:gridSpan w:val="2"/>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lang w:val="de-DE"/>
                    </w:rPr>
                  </w:pPr>
                </w:p>
              </w:tc>
              <w:tc>
                <w:tcPr>
                  <w:tcW w:w="1603" w:type="dxa"/>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rPr>
                    <w:t>Uomini</w:t>
                  </w:r>
                </w:p>
              </w:tc>
              <w:tc>
                <w:tcPr>
                  <w:tcW w:w="1507" w:type="dxa"/>
                  <w:gridSpan w:val="3"/>
                  <w:vMerge w:val="restart"/>
                  <w:vAlign w:val="bottom"/>
                </w:tcPr>
                <w:p w:rsidR="009E77A1" w:rsidRPr="009E77A1" w:rsidRDefault="009E77A1" w:rsidP="004C3400">
                  <w:pPr>
                    <w:jc w:val="center"/>
                    <w:rPr>
                      <w:rFonts w:ascii="Arial" w:hAnsi="Arial" w:cs="Arial"/>
                      <w:sz w:val="16"/>
                      <w:szCs w:val="16"/>
                    </w:rPr>
                  </w:pPr>
                  <w:r w:rsidRPr="009E77A1">
                    <w:rPr>
                      <w:rFonts w:ascii="Arial" w:hAnsi="Arial" w:cs="Arial"/>
                      <w:sz w:val="16"/>
                      <w:szCs w:val="16"/>
                    </w:rPr>
                    <w:t>4,2</w:t>
                  </w:r>
                </w:p>
                <w:p w:rsidR="009E77A1" w:rsidRPr="009E77A1" w:rsidRDefault="009E77A1" w:rsidP="004C3400">
                  <w:pPr>
                    <w:jc w:val="center"/>
                    <w:rPr>
                      <w:rFonts w:ascii="Arial" w:hAnsi="Arial" w:cs="Arial"/>
                      <w:i/>
                      <w:iCs/>
                      <w:sz w:val="16"/>
                      <w:szCs w:val="16"/>
                    </w:rPr>
                  </w:pPr>
                  <w:r w:rsidRPr="009E77A1">
                    <w:rPr>
                      <w:rFonts w:ascii="Arial" w:hAnsi="Arial" w:cs="Arial"/>
                      <w:sz w:val="16"/>
                      <w:szCs w:val="16"/>
                    </w:rPr>
                    <w:t>11,0</w:t>
                  </w: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lang w:val="de-DE"/>
                    </w:rPr>
                  </w:pPr>
                </w:p>
              </w:tc>
              <w:tc>
                <w:tcPr>
                  <w:tcW w:w="1603" w:type="dxa"/>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rPr>
                    <w:t>Donne</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93"/>
                <w:jc w:val="center"/>
              </w:trPr>
              <w:tc>
                <w:tcPr>
                  <w:tcW w:w="829" w:type="dxa"/>
                  <w:gridSpan w:val="2"/>
                </w:tcPr>
                <w:p w:rsidR="009E77A1" w:rsidRPr="009E77A1" w:rsidRDefault="009E77A1" w:rsidP="004C3400">
                  <w:pPr>
                    <w:ind w:right="-79"/>
                    <w:rPr>
                      <w:color w:val="000000"/>
                      <w:sz w:val="16"/>
                      <w:szCs w:val="16"/>
                    </w:rPr>
                  </w:pPr>
                  <w:r w:rsidRPr="009E77A1">
                    <w:rPr>
                      <w:rFonts w:ascii="Arial" w:hAnsi="Arial" w:cs="Arial"/>
                      <w:b/>
                      <w:sz w:val="16"/>
                      <w:szCs w:val="16"/>
                    </w:rPr>
                    <w:t>Istruzione</w:t>
                  </w:r>
                </w:p>
              </w:tc>
              <w:tc>
                <w:tcPr>
                  <w:tcW w:w="1603" w:type="dxa"/>
                </w:tcPr>
                <w:p w:rsidR="009E77A1" w:rsidRPr="009E77A1" w:rsidRDefault="009E77A1" w:rsidP="004C3400">
                  <w:pPr>
                    <w:ind w:hanging="11"/>
                    <w:rPr>
                      <w:rFonts w:ascii="Arial" w:hAnsi="Arial" w:cs="Arial"/>
                      <w:color w:val="000000"/>
                      <w:sz w:val="16"/>
                      <w:szCs w:val="16"/>
                      <w:lang w:val="de-DE"/>
                    </w:rPr>
                  </w:pPr>
                </w:p>
              </w:tc>
              <w:tc>
                <w:tcPr>
                  <w:tcW w:w="617" w:type="dxa"/>
                  <w:vAlign w:val="bottom"/>
                </w:tcPr>
                <w:p w:rsidR="009E77A1" w:rsidRPr="009E77A1" w:rsidRDefault="009E77A1" w:rsidP="004C3400">
                  <w:pPr>
                    <w:jc w:val="center"/>
                    <w:rPr>
                      <w:rFonts w:ascii="Arial" w:hAnsi="Arial" w:cs="Arial"/>
                      <w:sz w:val="16"/>
                      <w:szCs w:val="16"/>
                    </w:rPr>
                  </w:pPr>
                </w:p>
              </w:tc>
              <w:tc>
                <w:tcPr>
                  <w:tcW w:w="889" w:type="dxa"/>
                  <w:gridSpan w:val="2"/>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93"/>
                <w:jc w:val="center"/>
              </w:trPr>
              <w:tc>
                <w:tcPr>
                  <w:tcW w:w="829" w:type="dxa"/>
                  <w:gridSpan w:val="2"/>
                </w:tcPr>
                <w:p w:rsidR="009E77A1" w:rsidRPr="009E77A1" w:rsidRDefault="009E77A1" w:rsidP="004C3400">
                  <w:pPr>
                    <w:ind w:left="120" w:firstLine="80"/>
                    <w:rPr>
                      <w:rFonts w:ascii="Arial" w:hAnsi="Arial" w:cs="Arial"/>
                      <w:color w:val="000000"/>
                      <w:sz w:val="16"/>
                      <w:szCs w:val="16"/>
                      <w:lang w:val="de-DE"/>
                    </w:rPr>
                  </w:pPr>
                </w:p>
              </w:tc>
              <w:tc>
                <w:tcPr>
                  <w:tcW w:w="1603" w:type="dxa"/>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rPr>
                    <w:t>nessuna/elementare</w:t>
                  </w:r>
                </w:p>
              </w:tc>
              <w:tc>
                <w:tcPr>
                  <w:tcW w:w="1507" w:type="dxa"/>
                  <w:gridSpan w:val="3"/>
                  <w:vMerge w:val="restart"/>
                  <w:vAlign w:val="bottom"/>
                </w:tcPr>
                <w:p w:rsidR="009E77A1" w:rsidRPr="009E77A1" w:rsidRDefault="009E77A1" w:rsidP="004C3400">
                  <w:pPr>
                    <w:jc w:val="center"/>
                    <w:rPr>
                      <w:rFonts w:ascii="Arial" w:hAnsi="Arial" w:cs="Arial"/>
                      <w:sz w:val="16"/>
                      <w:szCs w:val="16"/>
                    </w:rPr>
                  </w:pPr>
                  <w:r w:rsidRPr="009E77A1">
                    <w:rPr>
                      <w:rFonts w:ascii="Arial" w:hAnsi="Arial" w:cs="Arial"/>
                      <w:sz w:val="16"/>
                      <w:szCs w:val="16"/>
                    </w:rPr>
                    <w:t>27,7</w:t>
                  </w:r>
                </w:p>
                <w:p w:rsidR="009E77A1" w:rsidRPr="009E77A1" w:rsidRDefault="009E77A1" w:rsidP="004C3400">
                  <w:pPr>
                    <w:jc w:val="center"/>
                    <w:rPr>
                      <w:rFonts w:ascii="Arial" w:hAnsi="Arial" w:cs="Arial"/>
                      <w:sz w:val="16"/>
                      <w:szCs w:val="16"/>
                    </w:rPr>
                  </w:pPr>
                  <w:r w:rsidRPr="009E77A1">
                    <w:rPr>
                      <w:rFonts w:ascii="Arial" w:hAnsi="Arial" w:cs="Arial"/>
                      <w:sz w:val="16"/>
                      <w:szCs w:val="16"/>
                    </w:rPr>
                    <w:t>13,3</w:t>
                  </w:r>
                </w:p>
                <w:p w:rsidR="009E77A1" w:rsidRPr="009E77A1" w:rsidRDefault="009E77A1" w:rsidP="004C3400">
                  <w:pPr>
                    <w:jc w:val="center"/>
                    <w:rPr>
                      <w:rFonts w:ascii="Arial" w:hAnsi="Arial" w:cs="Arial"/>
                      <w:sz w:val="16"/>
                      <w:szCs w:val="16"/>
                    </w:rPr>
                  </w:pPr>
                  <w:r w:rsidRPr="009E77A1">
                    <w:rPr>
                      <w:rFonts w:ascii="Arial" w:hAnsi="Arial" w:cs="Arial"/>
                      <w:sz w:val="16"/>
                      <w:szCs w:val="16"/>
                    </w:rPr>
                    <w:t>1,9</w:t>
                  </w:r>
                </w:p>
                <w:p w:rsidR="009E77A1" w:rsidRPr="009E77A1" w:rsidRDefault="009E77A1" w:rsidP="004C3400">
                  <w:pPr>
                    <w:jc w:val="center"/>
                    <w:rPr>
                      <w:rFonts w:ascii="Arial" w:hAnsi="Arial" w:cs="Arial"/>
                      <w:i/>
                      <w:iCs/>
                      <w:sz w:val="16"/>
                      <w:szCs w:val="16"/>
                    </w:rPr>
                  </w:pPr>
                  <w:r w:rsidRPr="009E77A1">
                    <w:rPr>
                      <w:rFonts w:ascii="Arial" w:hAnsi="Arial" w:cs="Arial"/>
                      <w:sz w:val="16"/>
                      <w:szCs w:val="16"/>
                    </w:rPr>
                    <w:t>0,0</w:t>
                  </w: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lang w:val="de-DE"/>
                    </w:rPr>
                  </w:pPr>
                </w:p>
              </w:tc>
              <w:tc>
                <w:tcPr>
                  <w:tcW w:w="1603" w:type="dxa"/>
                </w:tcPr>
                <w:p w:rsidR="009E77A1" w:rsidRPr="009E77A1" w:rsidRDefault="009E77A1" w:rsidP="004C3400">
                  <w:pPr>
                    <w:ind w:hanging="11"/>
                    <w:rPr>
                      <w:rFonts w:ascii="Arial" w:hAnsi="Arial" w:cs="Arial"/>
                      <w:color w:val="000000"/>
                      <w:sz w:val="16"/>
                      <w:szCs w:val="16"/>
                    </w:rPr>
                  </w:pPr>
                  <w:r w:rsidRPr="009E77A1">
                    <w:rPr>
                      <w:rFonts w:ascii="Arial" w:hAnsi="Arial" w:cs="Arial"/>
                      <w:color w:val="000000"/>
                      <w:sz w:val="16"/>
                      <w:szCs w:val="16"/>
                    </w:rPr>
                    <w:t>Media</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lang w:val="de-DE"/>
                    </w:rPr>
                  </w:pPr>
                </w:p>
              </w:tc>
              <w:tc>
                <w:tcPr>
                  <w:tcW w:w="1603" w:type="dxa"/>
                </w:tcPr>
                <w:p w:rsidR="009E77A1" w:rsidRPr="009E77A1" w:rsidRDefault="009E77A1" w:rsidP="004C3400">
                  <w:pPr>
                    <w:ind w:hanging="11"/>
                    <w:rPr>
                      <w:rFonts w:ascii="Arial" w:hAnsi="Arial" w:cs="Arial"/>
                      <w:color w:val="000000"/>
                      <w:sz w:val="16"/>
                      <w:szCs w:val="16"/>
                    </w:rPr>
                  </w:pPr>
                  <w:r w:rsidRPr="009E77A1">
                    <w:rPr>
                      <w:rFonts w:ascii="Arial" w:hAnsi="Arial" w:cs="Arial"/>
                      <w:color w:val="000000"/>
                      <w:sz w:val="16"/>
                      <w:szCs w:val="16"/>
                    </w:rPr>
                    <w:t>Superiore</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color w:val="000000"/>
                      <w:sz w:val="16"/>
                      <w:szCs w:val="16"/>
                      <w:lang w:val="de-DE"/>
                    </w:rPr>
                  </w:pPr>
                </w:p>
              </w:tc>
              <w:tc>
                <w:tcPr>
                  <w:tcW w:w="1603" w:type="dxa"/>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rPr>
                    <w:t>Laurea</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2432" w:type="dxa"/>
                  <w:gridSpan w:val="3"/>
                </w:tcPr>
                <w:p w:rsidR="009E77A1" w:rsidRPr="009E77A1" w:rsidRDefault="009E77A1" w:rsidP="004C3400">
                  <w:pPr>
                    <w:ind w:hanging="11"/>
                    <w:rPr>
                      <w:rFonts w:ascii="Arial" w:hAnsi="Arial" w:cs="Arial"/>
                      <w:b/>
                      <w:bCs/>
                      <w:color w:val="000000"/>
                      <w:sz w:val="16"/>
                      <w:szCs w:val="16"/>
                    </w:rPr>
                  </w:pPr>
                  <w:r w:rsidRPr="009E77A1">
                    <w:rPr>
                      <w:rFonts w:ascii="Arial" w:hAnsi="Arial" w:cs="Arial"/>
                      <w:b/>
                      <w:sz w:val="16"/>
                      <w:szCs w:val="16"/>
                    </w:rPr>
                    <w:t>Difficoltà economiche</w:t>
                  </w:r>
                </w:p>
              </w:tc>
              <w:tc>
                <w:tcPr>
                  <w:tcW w:w="617" w:type="dxa"/>
                  <w:vAlign w:val="bottom"/>
                </w:tcPr>
                <w:p w:rsidR="009E77A1" w:rsidRPr="009E77A1" w:rsidRDefault="009E77A1" w:rsidP="004C3400">
                  <w:pPr>
                    <w:jc w:val="center"/>
                    <w:rPr>
                      <w:rFonts w:ascii="Arial" w:hAnsi="Arial" w:cs="Arial"/>
                      <w:sz w:val="16"/>
                      <w:szCs w:val="16"/>
                    </w:rPr>
                  </w:pPr>
                </w:p>
              </w:tc>
              <w:tc>
                <w:tcPr>
                  <w:tcW w:w="889" w:type="dxa"/>
                  <w:gridSpan w:val="2"/>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b/>
                      <w:bCs/>
                      <w:color w:val="000000"/>
                      <w:sz w:val="16"/>
                      <w:szCs w:val="16"/>
                    </w:rPr>
                  </w:pPr>
                </w:p>
              </w:tc>
              <w:tc>
                <w:tcPr>
                  <w:tcW w:w="1603" w:type="dxa"/>
                  <w:vAlign w:val="center"/>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rPr>
                    <w:t xml:space="preserve">molte </w:t>
                  </w:r>
                </w:p>
              </w:tc>
              <w:tc>
                <w:tcPr>
                  <w:tcW w:w="1507" w:type="dxa"/>
                  <w:gridSpan w:val="3"/>
                  <w:vMerge w:val="restart"/>
                  <w:vAlign w:val="bottom"/>
                </w:tcPr>
                <w:p w:rsidR="009E77A1" w:rsidRPr="009E77A1" w:rsidRDefault="009E77A1" w:rsidP="004C3400">
                  <w:pPr>
                    <w:jc w:val="center"/>
                    <w:rPr>
                      <w:rFonts w:ascii="Arial" w:hAnsi="Arial" w:cs="Arial"/>
                      <w:sz w:val="16"/>
                      <w:szCs w:val="16"/>
                    </w:rPr>
                  </w:pPr>
                  <w:r w:rsidRPr="009E77A1">
                    <w:rPr>
                      <w:rFonts w:ascii="Arial" w:hAnsi="Arial" w:cs="Arial"/>
                      <w:sz w:val="16"/>
                      <w:szCs w:val="16"/>
                    </w:rPr>
                    <w:t>16,9</w:t>
                  </w:r>
                </w:p>
                <w:p w:rsidR="009E77A1" w:rsidRPr="009E77A1" w:rsidRDefault="009E77A1" w:rsidP="004C3400">
                  <w:pPr>
                    <w:jc w:val="center"/>
                    <w:rPr>
                      <w:rFonts w:ascii="Arial" w:hAnsi="Arial" w:cs="Arial"/>
                      <w:sz w:val="16"/>
                      <w:szCs w:val="16"/>
                    </w:rPr>
                  </w:pPr>
                  <w:r w:rsidRPr="009E77A1">
                    <w:rPr>
                      <w:rFonts w:ascii="Arial" w:hAnsi="Arial" w:cs="Arial"/>
                      <w:sz w:val="16"/>
                      <w:szCs w:val="16"/>
                    </w:rPr>
                    <w:t>6,0</w:t>
                  </w:r>
                </w:p>
                <w:p w:rsidR="009E77A1" w:rsidRPr="009E77A1" w:rsidRDefault="009E77A1" w:rsidP="004C3400">
                  <w:pPr>
                    <w:jc w:val="center"/>
                    <w:rPr>
                      <w:rFonts w:ascii="Arial" w:hAnsi="Arial" w:cs="Arial"/>
                      <w:i/>
                      <w:iCs/>
                      <w:sz w:val="16"/>
                      <w:szCs w:val="16"/>
                    </w:rPr>
                  </w:pPr>
                  <w:r w:rsidRPr="009E77A1">
                    <w:rPr>
                      <w:rFonts w:ascii="Arial" w:hAnsi="Arial" w:cs="Arial"/>
                      <w:sz w:val="16"/>
                      <w:szCs w:val="16"/>
                    </w:rPr>
                    <w:t>6,2</w:t>
                  </w:r>
                </w:p>
              </w:tc>
            </w:tr>
            <w:tr w:rsidR="009E77A1" w:rsidRPr="009E77A1" w:rsidTr="005E3753">
              <w:trPr>
                <w:cantSplit/>
                <w:trHeight w:val="265"/>
                <w:jc w:val="center"/>
              </w:trPr>
              <w:tc>
                <w:tcPr>
                  <w:tcW w:w="829" w:type="dxa"/>
                  <w:gridSpan w:val="2"/>
                </w:tcPr>
                <w:p w:rsidR="009E77A1" w:rsidRPr="009E77A1" w:rsidRDefault="009E77A1" w:rsidP="004C3400">
                  <w:pPr>
                    <w:ind w:left="120" w:firstLine="80"/>
                    <w:rPr>
                      <w:rFonts w:ascii="Arial" w:hAnsi="Arial" w:cs="Arial"/>
                      <w:b/>
                      <w:bCs/>
                      <w:color w:val="000000"/>
                      <w:sz w:val="16"/>
                      <w:szCs w:val="16"/>
                    </w:rPr>
                  </w:pPr>
                </w:p>
              </w:tc>
              <w:tc>
                <w:tcPr>
                  <w:tcW w:w="1603" w:type="dxa"/>
                  <w:vAlign w:val="center"/>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lang w:val="de-DE"/>
                    </w:rPr>
                    <w:t xml:space="preserve">qualche </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100"/>
                <w:jc w:val="center"/>
              </w:trPr>
              <w:tc>
                <w:tcPr>
                  <w:tcW w:w="829" w:type="dxa"/>
                  <w:gridSpan w:val="2"/>
                </w:tcPr>
                <w:p w:rsidR="009E77A1" w:rsidRPr="009E77A1" w:rsidRDefault="009E77A1" w:rsidP="004C3400">
                  <w:pPr>
                    <w:rPr>
                      <w:rFonts w:ascii="Arial" w:hAnsi="Arial" w:cs="Arial"/>
                      <w:b/>
                      <w:bCs/>
                      <w:color w:val="000000"/>
                      <w:sz w:val="16"/>
                      <w:szCs w:val="16"/>
                    </w:rPr>
                  </w:pPr>
                </w:p>
              </w:tc>
              <w:tc>
                <w:tcPr>
                  <w:tcW w:w="1603" w:type="dxa"/>
                  <w:vAlign w:val="center"/>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color w:val="000000"/>
                      <w:sz w:val="16"/>
                      <w:szCs w:val="16"/>
                      <w:lang w:val="de-DE"/>
                    </w:rPr>
                    <w:t xml:space="preserve">nessuna </w:t>
                  </w:r>
                </w:p>
              </w:tc>
              <w:tc>
                <w:tcPr>
                  <w:tcW w:w="1507" w:type="dxa"/>
                  <w:gridSpan w:val="3"/>
                  <w:vMerge/>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210"/>
                <w:jc w:val="center"/>
              </w:trPr>
              <w:tc>
                <w:tcPr>
                  <w:tcW w:w="2432" w:type="dxa"/>
                  <w:gridSpan w:val="3"/>
                  <w:tcBorders>
                    <w:bottom w:val="nil"/>
                  </w:tcBorders>
                </w:tcPr>
                <w:p w:rsidR="009E77A1" w:rsidRPr="009E77A1" w:rsidRDefault="009E77A1" w:rsidP="004C3400">
                  <w:pPr>
                    <w:ind w:hanging="11"/>
                    <w:rPr>
                      <w:rFonts w:ascii="Arial" w:hAnsi="Arial" w:cs="Arial"/>
                      <w:color w:val="000000"/>
                      <w:sz w:val="16"/>
                      <w:szCs w:val="16"/>
                      <w:lang w:val="de-DE"/>
                    </w:rPr>
                  </w:pPr>
                  <w:r w:rsidRPr="009E77A1">
                    <w:rPr>
                      <w:rFonts w:ascii="Arial" w:hAnsi="Arial" w:cs="Arial"/>
                      <w:b/>
                      <w:bCs/>
                      <w:sz w:val="16"/>
                      <w:szCs w:val="16"/>
                    </w:rPr>
                    <w:t>Stato nutrizionale</w:t>
                  </w:r>
                </w:p>
              </w:tc>
              <w:tc>
                <w:tcPr>
                  <w:tcW w:w="617" w:type="dxa"/>
                  <w:tcBorders>
                    <w:bottom w:val="nil"/>
                  </w:tcBorders>
                  <w:vAlign w:val="bottom"/>
                </w:tcPr>
                <w:p w:rsidR="009E77A1" w:rsidRPr="009E77A1" w:rsidRDefault="009E77A1" w:rsidP="004C3400">
                  <w:pPr>
                    <w:jc w:val="center"/>
                    <w:rPr>
                      <w:rFonts w:ascii="Arial" w:hAnsi="Arial" w:cs="Arial"/>
                      <w:sz w:val="16"/>
                      <w:szCs w:val="16"/>
                    </w:rPr>
                  </w:pPr>
                </w:p>
              </w:tc>
              <w:tc>
                <w:tcPr>
                  <w:tcW w:w="889" w:type="dxa"/>
                  <w:gridSpan w:val="2"/>
                  <w:tcBorders>
                    <w:bottom w:val="nil"/>
                  </w:tcBorders>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93"/>
                <w:jc w:val="center"/>
              </w:trPr>
              <w:tc>
                <w:tcPr>
                  <w:tcW w:w="829" w:type="dxa"/>
                  <w:gridSpan w:val="2"/>
                  <w:tcBorders>
                    <w:bottom w:val="nil"/>
                  </w:tcBorders>
                </w:tcPr>
                <w:p w:rsidR="009E77A1" w:rsidRPr="009E77A1" w:rsidRDefault="009E77A1" w:rsidP="004C3400">
                  <w:pPr>
                    <w:rPr>
                      <w:rFonts w:ascii="Arial" w:hAnsi="Arial" w:cs="Arial"/>
                      <w:b/>
                      <w:bCs/>
                      <w:color w:val="000000"/>
                      <w:sz w:val="16"/>
                      <w:szCs w:val="16"/>
                    </w:rPr>
                  </w:pPr>
                </w:p>
              </w:tc>
              <w:tc>
                <w:tcPr>
                  <w:tcW w:w="1603" w:type="dxa"/>
                  <w:tcBorders>
                    <w:bottom w:val="nil"/>
                  </w:tcBorders>
                </w:tcPr>
                <w:p w:rsidR="009E77A1" w:rsidRPr="009E77A1" w:rsidRDefault="009E77A1" w:rsidP="004C3400">
                  <w:pPr>
                    <w:snapToGrid w:val="0"/>
                    <w:rPr>
                      <w:rFonts w:ascii="Arial" w:hAnsi="Arial" w:cs="Arial"/>
                      <w:color w:val="000000"/>
                      <w:sz w:val="16"/>
                      <w:szCs w:val="16"/>
                    </w:rPr>
                  </w:pPr>
                  <w:r w:rsidRPr="009E77A1">
                    <w:rPr>
                      <w:rFonts w:ascii="Arial" w:hAnsi="Arial" w:cs="Arial"/>
                      <w:color w:val="000000"/>
                      <w:sz w:val="16"/>
                      <w:szCs w:val="16"/>
                    </w:rPr>
                    <w:t>sotto/normopeso</w:t>
                  </w:r>
                </w:p>
              </w:tc>
              <w:tc>
                <w:tcPr>
                  <w:tcW w:w="1507" w:type="dxa"/>
                  <w:gridSpan w:val="3"/>
                  <w:vMerge w:val="restart"/>
                  <w:vAlign w:val="bottom"/>
                </w:tcPr>
                <w:p w:rsidR="009E77A1" w:rsidRPr="009E77A1" w:rsidRDefault="009E77A1" w:rsidP="004C3400">
                  <w:pPr>
                    <w:jc w:val="center"/>
                    <w:rPr>
                      <w:rFonts w:ascii="Arial" w:hAnsi="Arial" w:cs="Arial"/>
                      <w:sz w:val="16"/>
                      <w:szCs w:val="16"/>
                    </w:rPr>
                  </w:pPr>
                  <w:r w:rsidRPr="009E77A1">
                    <w:rPr>
                      <w:rFonts w:ascii="Arial" w:hAnsi="Arial" w:cs="Arial"/>
                      <w:sz w:val="16"/>
                      <w:szCs w:val="16"/>
                    </w:rPr>
                    <w:t>3,2</w:t>
                  </w:r>
                </w:p>
                <w:p w:rsidR="009E77A1" w:rsidRPr="009E77A1" w:rsidRDefault="009E77A1" w:rsidP="004C3400">
                  <w:pPr>
                    <w:jc w:val="center"/>
                    <w:rPr>
                      <w:rFonts w:ascii="Arial" w:hAnsi="Arial" w:cs="Arial"/>
                      <w:i/>
                      <w:iCs/>
                      <w:sz w:val="16"/>
                      <w:szCs w:val="16"/>
                    </w:rPr>
                  </w:pPr>
                  <w:r w:rsidRPr="009E77A1">
                    <w:rPr>
                      <w:rFonts w:ascii="Arial" w:hAnsi="Arial" w:cs="Arial"/>
                      <w:sz w:val="16"/>
                      <w:szCs w:val="16"/>
                    </w:rPr>
                    <w:t>13,5</w:t>
                  </w:r>
                </w:p>
              </w:tc>
            </w:tr>
            <w:tr w:rsidR="009E77A1" w:rsidRPr="009E77A1" w:rsidTr="005E3753">
              <w:trPr>
                <w:cantSplit/>
                <w:trHeight w:val="185"/>
                <w:jc w:val="center"/>
              </w:trPr>
              <w:tc>
                <w:tcPr>
                  <w:tcW w:w="829" w:type="dxa"/>
                  <w:gridSpan w:val="2"/>
                  <w:tcBorders>
                    <w:bottom w:val="single" w:sz="4" w:space="0" w:color="auto"/>
                  </w:tcBorders>
                </w:tcPr>
                <w:p w:rsidR="009E77A1" w:rsidRPr="009E77A1" w:rsidRDefault="009E77A1" w:rsidP="004C3400">
                  <w:pPr>
                    <w:rPr>
                      <w:rFonts w:ascii="Arial" w:hAnsi="Arial" w:cs="Arial"/>
                      <w:b/>
                      <w:bCs/>
                      <w:color w:val="000000"/>
                      <w:sz w:val="16"/>
                      <w:szCs w:val="16"/>
                    </w:rPr>
                  </w:pPr>
                </w:p>
              </w:tc>
              <w:tc>
                <w:tcPr>
                  <w:tcW w:w="1603" w:type="dxa"/>
                  <w:tcBorders>
                    <w:bottom w:val="single" w:sz="4" w:space="0" w:color="auto"/>
                  </w:tcBorders>
                </w:tcPr>
                <w:p w:rsidR="009E77A1" w:rsidRPr="009E77A1" w:rsidRDefault="009E77A1" w:rsidP="004C3400">
                  <w:pPr>
                    <w:snapToGrid w:val="0"/>
                    <w:rPr>
                      <w:rFonts w:ascii="Arial" w:hAnsi="Arial" w:cs="Arial"/>
                      <w:color w:val="000000"/>
                      <w:sz w:val="16"/>
                      <w:szCs w:val="16"/>
                    </w:rPr>
                  </w:pPr>
                  <w:r w:rsidRPr="009E77A1">
                    <w:rPr>
                      <w:rFonts w:ascii="Arial" w:hAnsi="Arial" w:cs="Arial"/>
                      <w:color w:val="000000"/>
                      <w:sz w:val="16"/>
                      <w:szCs w:val="16"/>
                    </w:rPr>
                    <w:t>sovrappeso/obeso</w:t>
                  </w:r>
                </w:p>
              </w:tc>
              <w:tc>
                <w:tcPr>
                  <w:tcW w:w="1507" w:type="dxa"/>
                  <w:gridSpan w:val="3"/>
                  <w:vMerge/>
                  <w:tcBorders>
                    <w:bottom w:val="single" w:sz="4" w:space="0" w:color="auto"/>
                  </w:tcBorders>
                  <w:vAlign w:val="bottom"/>
                </w:tcPr>
                <w:p w:rsidR="009E77A1" w:rsidRPr="009E77A1" w:rsidRDefault="009E77A1" w:rsidP="004C3400">
                  <w:pPr>
                    <w:jc w:val="center"/>
                    <w:rPr>
                      <w:rFonts w:ascii="Arial" w:hAnsi="Arial" w:cs="Arial"/>
                      <w:i/>
                      <w:iCs/>
                      <w:sz w:val="16"/>
                      <w:szCs w:val="16"/>
                    </w:rPr>
                  </w:pPr>
                </w:p>
              </w:tc>
            </w:tr>
            <w:tr w:rsidR="009E77A1" w:rsidRPr="009E77A1" w:rsidTr="005E3753">
              <w:trPr>
                <w:cantSplit/>
                <w:trHeight w:val="82"/>
                <w:jc w:val="center"/>
              </w:trPr>
              <w:tc>
                <w:tcPr>
                  <w:tcW w:w="3939" w:type="dxa"/>
                  <w:gridSpan w:val="6"/>
                  <w:tcBorders>
                    <w:top w:val="single" w:sz="4" w:space="0" w:color="auto"/>
                  </w:tcBorders>
                </w:tcPr>
                <w:p w:rsidR="009E77A1" w:rsidRPr="009E77A1" w:rsidRDefault="009E77A1" w:rsidP="009E77A1">
                  <w:pPr>
                    <w:rPr>
                      <w:rFonts w:ascii="Arial" w:hAnsi="Arial" w:cs="Arial"/>
                      <w:color w:val="000000"/>
                      <w:sz w:val="16"/>
                      <w:szCs w:val="16"/>
                    </w:rPr>
                  </w:pPr>
                  <w:r>
                    <w:rPr>
                      <w:rFonts w:ascii="Arial" w:hAnsi="Arial" w:cs="Arial"/>
                      <w:i/>
                      <w:sz w:val="16"/>
                      <w:szCs w:val="16"/>
                    </w:rPr>
                    <w:t>*</w:t>
                  </w:r>
                  <w:r w:rsidRPr="009E77A1">
                    <w:rPr>
                      <w:rFonts w:ascii="Arial" w:hAnsi="Arial" w:cs="Arial"/>
                      <w:i/>
                      <w:sz w:val="16"/>
                      <w:szCs w:val="16"/>
                    </w:rPr>
                    <w:t xml:space="preserve"> Tra colo</w:t>
                  </w:r>
                  <w:r>
                    <w:rPr>
                      <w:rFonts w:ascii="Arial" w:hAnsi="Arial" w:cs="Arial"/>
                      <w:i/>
                      <w:sz w:val="16"/>
                      <w:szCs w:val="16"/>
                    </w:rPr>
                    <w:t xml:space="preserve">ro ai quali è stato misurato il </w:t>
                  </w:r>
                  <w:r w:rsidRPr="009E77A1">
                    <w:rPr>
                      <w:rFonts w:ascii="Arial" w:hAnsi="Arial" w:cs="Arial"/>
                      <w:i/>
                      <w:sz w:val="16"/>
                      <w:szCs w:val="16"/>
                    </w:rPr>
                    <w:t>colesterolo</w:t>
                  </w:r>
                </w:p>
              </w:tc>
            </w:tr>
          </w:tbl>
          <w:p w:rsidR="00712BAD" w:rsidRDefault="00712BAD" w:rsidP="00856F75">
            <w:pPr>
              <w:pStyle w:val="Corpodeltesto21"/>
              <w:jc w:val="both"/>
              <w:rPr>
                <w:sz w:val="22"/>
              </w:rPr>
            </w:pPr>
          </w:p>
        </w:tc>
        <w:tc>
          <w:tcPr>
            <w:tcW w:w="4680" w:type="dxa"/>
            <w:tcBorders>
              <w:bottom w:val="nil"/>
              <w:right w:val="nil"/>
            </w:tcBorders>
          </w:tcPr>
          <w:p w:rsidR="00D87404" w:rsidRDefault="00D87404" w:rsidP="00D87404">
            <w:pPr>
              <w:autoSpaceDE w:val="0"/>
              <w:autoSpaceDN w:val="0"/>
              <w:adjustRightInd w:val="0"/>
              <w:ind w:left="180"/>
              <w:rPr>
                <w:rFonts w:ascii="Arial" w:hAnsi="Arial" w:cs="Arial"/>
              </w:rPr>
            </w:pPr>
          </w:p>
          <w:p w:rsidR="00D87404" w:rsidRDefault="0056197D" w:rsidP="00F87C9A">
            <w:pPr>
              <w:autoSpaceDE w:val="0"/>
              <w:autoSpaceDN w:val="0"/>
              <w:adjustRightInd w:val="0"/>
              <w:jc w:val="both"/>
              <w:rPr>
                <w:rFonts w:ascii="Arial" w:hAnsi="Arial" w:cs="Arial"/>
              </w:rPr>
            </w:pPr>
            <w:r>
              <w:rPr>
                <w:rFonts w:ascii="Arial" w:hAnsi="Arial" w:cs="Arial"/>
                <w:bCs/>
              </w:rPr>
              <w:t>L</w:t>
            </w:r>
            <w:r w:rsidR="00D87404">
              <w:rPr>
                <w:rFonts w:ascii="Arial" w:hAnsi="Arial" w:cs="Arial"/>
              </w:rPr>
              <w:t xml:space="preserve">’8% degli intervistati,ai quali è stato misurato il colesterolo, ha riferito di aver </w:t>
            </w:r>
            <w:r w:rsidR="00D87404" w:rsidRPr="00463FC7">
              <w:rPr>
                <w:rFonts w:ascii="Arial" w:hAnsi="Arial" w:cs="Arial"/>
              </w:rPr>
              <w:t>avuto diagnosi di ipercolesterolemia.</w:t>
            </w:r>
          </w:p>
          <w:p w:rsidR="00D87404" w:rsidRPr="00463FC7" w:rsidRDefault="00D87404" w:rsidP="00F87C9A">
            <w:pPr>
              <w:autoSpaceDE w:val="0"/>
              <w:autoSpaceDN w:val="0"/>
              <w:adjustRightInd w:val="0"/>
              <w:jc w:val="both"/>
              <w:rPr>
                <w:rFonts w:ascii="Arial" w:hAnsi="Arial" w:cs="Arial"/>
              </w:rPr>
            </w:pPr>
          </w:p>
          <w:p w:rsidR="00D87404" w:rsidRDefault="00D87404" w:rsidP="00F87C9A">
            <w:pPr>
              <w:autoSpaceDE w:val="0"/>
              <w:autoSpaceDN w:val="0"/>
              <w:adjustRightInd w:val="0"/>
              <w:jc w:val="both"/>
              <w:rPr>
                <w:rFonts w:ascii="Arial" w:hAnsi="Arial" w:cs="Arial"/>
              </w:rPr>
            </w:pPr>
            <w:r>
              <w:rPr>
                <w:rFonts w:ascii="Arial" w:hAnsi="Arial" w:cs="Arial"/>
              </w:rPr>
              <w:t>In particolare l</w:t>
            </w:r>
            <w:r w:rsidRPr="00463FC7">
              <w:rPr>
                <w:rFonts w:ascii="Arial" w:hAnsi="Arial" w:cs="Arial"/>
              </w:rPr>
              <w:t xml:space="preserve">’ipercolesterolemia riferita risulta una condizione più </w:t>
            </w:r>
            <w:r>
              <w:rPr>
                <w:rFonts w:ascii="Arial" w:hAnsi="Arial" w:cs="Arial"/>
              </w:rPr>
              <w:t>diffusa:</w:t>
            </w:r>
          </w:p>
          <w:p w:rsidR="00D87404" w:rsidRDefault="00D87404" w:rsidP="00783D29">
            <w:pPr>
              <w:numPr>
                <w:ilvl w:val="0"/>
                <w:numId w:val="11"/>
              </w:numPr>
              <w:autoSpaceDE w:val="0"/>
              <w:autoSpaceDN w:val="0"/>
              <w:adjustRightInd w:val="0"/>
              <w:ind w:left="709"/>
              <w:jc w:val="both"/>
              <w:rPr>
                <w:rFonts w:ascii="Arial" w:hAnsi="Arial" w:cs="Arial"/>
              </w:rPr>
            </w:pPr>
            <w:r w:rsidRPr="00463FC7">
              <w:rPr>
                <w:rFonts w:ascii="Arial" w:hAnsi="Arial" w:cs="Arial"/>
              </w:rPr>
              <w:t xml:space="preserve">nelle classi d’età più </w:t>
            </w:r>
            <w:r>
              <w:rPr>
                <w:rFonts w:ascii="Arial" w:hAnsi="Arial" w:cs="Arial"/>
              </w:rPr>
              <w:t>avanzate</w:t>
            </w:r>
            <w:r w:rsidRPr="00463FC7">
              <w:rPr>
                <w:rFonts w:ascii="Arial" w:hAnsi="Arial" w:cs="Arial"/>
              </w:rPr>
              <w:t xml:space="preserve"> </w:t>
            </w:r>
          </w:p>
          <w:p w:rsidR="00D87404" w:rsidRDefault="00D87404" w:rsidP="00783D29">
            <w:pPr>
              <w:numPr>
                <w:ilvl w:val="0"/>
                <w:numId w:val="11"/>
              </w:numPr>
              <w:autoSpaceDE w:val="0"/>
              <w:autoSpaceDN w:val="0"/>
              <w:adjustRightInd w:val="0"/>
              <w:ind w:left="709"/>
              <w:jc w:val="both"/>
              <w:rPr>
                <w:rFonts w:ascii="Arial" w:hAnsi="Arial" w:cs="Arial"/>
              </w:rPr>
            </w:pPr>
            <w:r>
              <w:rPr>
                <w:rFonts w:ascii="Arial" w:hAnsi="Arial" w:cs="Arial"/>
              </w:rPr>
              <w:t>nelle donne</w:t>
            </w:r>
          </w:p>
          <w:p w:rsidR="00D87404" w:rsidRDefault="00D87404" w:rsidP="00783D29">
            <w:pPr>
              <w:numPr>
                <w:ilvl w:val="0"/>
                <w:numId w:val="11"/>
              </w:numPr>
              <w:autoSpaceDE w:val="0"/>
              <w:autoSpaceDN w:val="0"/>
              <w:adjustRightInd w:val="0"/>
              <w:ind w:left="709"/>
              <w:jc w:val="both"/>
              <w:rPr>
                <w:rFonts w:ascii="Arial" w:hAnsi="Arial" w:cs="Arial"/>
              </w:rPr>
            </w:pPr>
            <w:r w:rsidRPr="00463FC7">
              <w:rPr>
                <w:rFonts w:ascii="Arial" w:hAnsi="Arial" w:cs="Arial"/>
              </w:rPr>
              <w:t>nelle persone con basso livello di istruzione</w:t>
            </w:r>
            <w:r>
              <w:rPr>
                <w:rFonts w:ascii="Arial" w:hAnsi="Arial" w:cs="Arial"/>
              </w:rPr>
              <w:t xml:space="preserve"> e con molte difficoltà economiche</w:t>
            </w:r>
          </w:p>
          <w:p w:rsidR="00D87404" w:rsidRDefault="00D87404" w:rsidP="00783D29">
            <w:pPr>
              <w:numPr>
                <w:ilvl w:val="0"/>
                <w:numId w:val="11"/>
              </w:numPr>
              <w:autoSpaceDE w:val="0"/>
              <w:autoSpaceDN w:val="0"/>
              <w:adjustRightInd w:val="0"/>
              <w:ind w:left="709"/>
              <w:jc w:val="both"/>
              <w:rPr>
                <w:rFonts w:ascii="Arial" w:hAnsi="Arial" w:cs="Arial"/>
              </w:rPr>
            </w:pPr>
            <w:r>
              <w:rPr>
                <w:rFonts w:ascii="Arial" w:hAnsi="Arial" w:cs="Arial"/>
              </w:rPr>
              <w:t>nei sovrappeso/obesi.</w:t>
            </w:r>
          </w:p>
          <w:p w:rsidR="00D87404" w:rsidRDefault="00D87404" w:rsidP="00F87C9A">
            <w:pPr>
              <w:autoSpaceDE w:val="0"/>
              <w:autoSpaceDN w:val="0"/>
              <w:adjustRightInd w:val="0"/>
              <w:ind w:left="709"/>
              <w:jc w:val="both"/>
              <w:rPr>
                <w:rFonts w:ascii="Arial" w:hAnsi="Arial" w:cs="Arial"/>
              </w:rPr>
            </w:pPr>
          </w:p>
          <w:p w:rsidR="00D87404" w:rsidRPr="00A10A48" w:rsidRDefault="0056197D" w:rsidP="00F87C9A">
            <w:pPr>
              <w:jc w:val="both"/>
              <w:rPr>
                <w:rFonts w:ascii="Arial" w:hAnsi="Arial" w:cs="Arial"/>
                <w:bCs/>
              </w:rPr>
            </w:pPr>
            <w:r>
              <w:rPr>
                <w:rFonts w:ascii="Arial" w:hAnsi="Arial" w:cs="Arial"/>
                <w:bCs/>
              </w:rPr>
              <w:t>L’</w:t>
            </w:r>
            <w:r w:rsidR="00D87404">
              <w:rPr>
                <w:rFonts w:ascii="Arial" w:hAnsi="Arial" w:cs="Arial"/>
                <w:bCs/>
              </w:rPr>
              <w:t>84</w:t>
            </w:r>
            <w:r w:rsidR="00D87404" w:rsidRPr="00A10A48">
              <w:rPr>
                <w:rFonts w:ascii="Arial" w:hAnsi="Arial" w:cs="Arial"/>
                <w:bCs/>
              </w:rPr>
              <w:t xml:space="preserve">% delle persone con elevati livelli di colesterolo nel sangue </w:t>
            </w:r>
            <w:r w:rsidR="00D87404">
              <w:rPr>
                <w:rFonts w:ascii="Arial" w:hAnsi="Arial" w:cs="Arial"/>
                <w:bCs/>
              </w:rPr>
              <w:t xml:space="preserve">ha riferito </w:t>
            </w:r>
            <w:r w:rsidR="00D87404" w:rsidRPr="00A10A48">
              <w:rPr>
                <w:rFonts w:ascii="Arial" w:hAnsi="Arial" w:cs="Arial"/>
                <w:bCs/>
              </w:rPr>
              <w:t>di essere in trattamento farmacologico.</w:t>
            </w:r>
          </w:p>
          <w:p w:rsidR="00D87404" w:rsidRDefault="00D87404" w:rsidP="00F87C9A">
            <w:pPr>
              <w:autoSpaceDE w:val="0"/>
              <w:autoSpaceDN w:val="0"/>
              <w:adjustRightInd w:val="0"/>
              <w:jc w:val="both"/>
              <w:rPr>
                <w:rFonts w:ascii="Arial" w:hAnsi="Arial" w:cs="Arial"/>
                <w:bCs/>
              </w:rPr>
            </w:pPr>
          </w:p>
          <w:p w:rsidR="00712BAD" w:rsidRPr="00D87404" w:rsidRDefault="00D87404" w:rsidP="00F87C9A">
            <w:pPr>
              <w:autoSpaceDE w:val="0"/>
              <w:autoSpaceDN w:val="0"/>
              <w:adjustRightInd w:val="0"/>
              <w:jc w:val="both"/>
              <w:rPr>
                <w:rFonts w:ascii="Arial" w:hAnsi="Arial" w:cs="Arial"/>
              </w:rPr>
            </w:pPr>
            <w:r>
              <w:rPr>
                <w:rFonts w:ascii="Arial" w:hAnsi="Arial" w:cs="Arial"/>
                <w:bCs/>
              </w:rPr>
              <w:t>Nel 2010 nel pool di ASL PASSI</w:t>
            </w:r>
            <w:r w:rsidRPr="00C413B7">
              <w:rPr>
                <w:rFonts w:ascii="Arial" w:hAnsi="Arial" w:cs="Arial"/>
                <w:bCs/>
              </w:rPr>
              <w:t>,</w:t>
            </w:r>
            <w:r>
              <w:rPr>
                <w:rFonts w:ascii="Arial" w:hAnsi="Arial" w:cs="Arial"/>
                <w:bCs/>
              </w:rPr>
              <w:t xml:space="preserve"> </w:t>
            </w:r>
            <w:r w:rsidRPr="00370704">
              <w:rPr>
                <w:rFonts w:ascii="Arial" w:hAnsi="Arial" w:cs="Arial"/>
              </w:rPr>
              <w:t>la percentual</w:t>
            </w:r>
            <w:r>
              <w:rPr>
                <w:rFonts w:ascii="Arial" w:hAnsi="Arial" w:cs="Arial"/>
              </w:rPr>
              <w:t xml:space="preserve">e di persone che riferiscono una diagnosi di ipercolesterolemia è pari al 24%; la percentuale in </w:t>
            </w:r>
            <w:r>
              <w:rPr>
                <w:rFonts w:ascii="Arial" w:hAnsi="Arial" w:cs="Arial"/>
                <w:bCs/>
              </w:rPr>
              <w:t xml:space="preserve">trattamento </w:t>
            </w:r>
            <w:r>
              <w:rPr>
                <w:rFonts w:ascii="Arial" w:hAnsi="Arial" w:cs="Arial"/>
              </w:rPr>
              <w:t>è del 32%.</w:t>
            </w:r>
          </w:p>
        </w:tc>
      </w:tr>
    </w:tbl>
    <w:p w:rsidR="00C37173" w:rsidRDefault="00C37173" w:rsidP="00856F75">
      <w:pPr>
        <w:pStyle w:val="Corpodeltesto21"/>
        <w:jc w:val="both"/>
        <w:rPr>
          <w:sz w:val="22"/>
          <w:szCs w:val="22"/>
        </w:rPr>
      </w:pPr>
    </w:p>
    <w:p w:rsidR="00C37173" w:rsidRDefault="00C37173" w:rsidP="00856F75">
      <w:pPr>
        <w:pStyle w:val="Corpodeltesto21"/>
        <w:jc w:val="both"/>
        <w:rPr>
          <w:sz w:val="22"/>
          <w:szCs w:val="22"/>
        </w:rPr>
      </w:pPr>
    </w:p>
    <w:p w:rsidR="00C37173" w:rsidRDefault="00C37173" w:rsidP="00856F75">
      <w:pPr>
        <w:pStyle w:val="Corpodeltesto21"/>
        <w:jc w:val="both"/>
        <w:rPr>
          <w:sz w:val="22"/>
          <w:szCs w:val="22"/>
        </w:rPr>
      </w:pPr>
    </w:p>
    <w:p w:rsidR="00C37173" w:rsidRDefault="00C37173" w:rsidP="00856F75">
      <w:pPr>
        <w:pStyle w:val="Corpodeltesto21"/>
        <w:jc w:val="both"/>
        <w:rPr>
          <w:sz w:val="22"/>
          <w:szCs w:val="22"/>
        </w:rPr>
      </w:pPr>
    </w:p>
    <w:p w:rsidR="00C37173" w:rsidRDefault="00FF4D53" w:rsidP="00856F75">
      <w:pPr>
        <w:pStyle w:val="Corpodeltesto21"/>
        <w:jc w:val="both"/>
        <w:rPr>
          <w:sz w:val="22"/>
          <w:szCs w:val="22"/>
        </w:rPr>
      </w:pPr>
      <w:r>
        <w:rPr>
          <w:noProof/>
          <w:sz w:val="22"/>
          <w:szCs w:val="22"/>
          <w:lang w:eastAsia="it-IT"/>
        </w:rPr>
        <w:lastRenderedPageBreak/>
        <w:drawing>
          <wp:anchor distT="0" distB="0" distL="114300" distR="114300" simplePos="0" relativeHeight="251715584" behindDoc="0" locked="0" layoutInCell="1" allowOverlap="1">
            <wp:simplePos x="0" y="0"/>
            <wp:positionH relativeFrom="column">
              <wp:posOffset>4800600</wp:posOffset>
            </wp:positionH>
            <wp:positionV relativeFrom="paragraph">
              <wp:posOffset>114300</wp:posOffset>
            </wp:positionV>
            <wp:extent cx="1259840" cy="532130"/>
            <wp:effectExtent l="19050" t="0" r="0" b="0"/>
            <wp:wrapNone/>
            <wp:docPr id="50"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59840" cy="532130"/>
                    </a:xfrm>
                    <a:prstGeom prst="rect">
                      <a:avLst/>
                    </a:prstGeom>
                    <a:noFill/>
                    <a:ln w="9525">
                      <a:noFill/>
                      <a:miter lim="800000"/>
                      <a:headEnd/>
                      <a:tailEnd/>
                    </a:ln>
                  </pic:spPr>
                </pic:pic>
              </a:graphicData>
            </a:graphic>
          </wp:anchor>
        </w:drawing>
      </w:r>
    </w:p>
    <w:p w:rsidR="00C37173" w:rsidRDefault="00C37173" w:rsidP="00856F75">
      <w:pPr>
        <w:pStyle w:val="Corpodeltesto21"/>
        <w:jc w:val="both"/>
        <w:rPr>
          <w:sz w:val="22"/>
          <w:szCs w:val="22"/>
        </w:rPr>
      </w:pPr>
    </w:p>
    <w:p w:rsidR="00C37173" w:rsidRPr="001806C0" w:rsidRDefault="00C37173" w:rsidP="001806C0">
      <w:pPr>
        <w:autoSpaceDE w:val="0"/>
        <w:autoSpaceDN w:val="0"/>
        <w:adjustRightInd w:val="0"/>
        <w:rPr>
          <w:rFonts w:ascii="Arial" w:hAnsi="Arial" w:cs="Arial"/>
          <w:sz w:val="22"/>
          <w:szCs w:val="22"/>
        </w:rPr>
      </w:pPr>
    </w:p>
    <w:p w:rsidR="00C37173" w:rsidRPr="001806C0" w:rsidRDefault="00C37173" w:rsidP="001806C0">
      <w:pPr>
        <w:autoSpaceDE w:val="0"/>
        <w:autoSpaceDN w:val="0"/>
        <w:adjustRightInd w:val="0"/>
        <w:rPr>
          <w:rFonts w:ascii="Arial" w:hAnsi="Arial" w:cs="Arial"/>
          <w:sz w:val="22"/>
          <w:szCs w:val="22"/>
        </w:rPr>
      </w:pPr>
    </w:p>
    <w:p w:rsidR="00C37173" w:rsidRPr="001806C0" w:rsidRDefault="00C37173" w:rsidP="001806C0">
      <w:pPr>
        <w:autoSpaceDE w:val="0"/>
        <w:autoSpaceDN w:val="0"/>
        <w:adjustRightInd w:val="0"/>
        <w:rPr>
          <w:rFonts w:ascii="Arial" w:hAnsi="Arial" w:cs="Arial"/>
          <w:sz w:val="22"/>
          <w:szCs w:val="22"/>
        </w:rPr>
      </w:pPr>
    </w:p>
    <w:p w:rsidR="00C37173" w:rsidRPr="001806C0" w:rsidRDefault="00C37173" w:rsidP="001806C0">
      <w:pPr>
        <w:autoSpaceDE w:val="0"/>
        <w:autoSpaceDN w:val="0"/>
        <w:adjustRightInd w:val="0"/>
        <w:rPr>
          <w:rFonts w:ascii="Arial" w:hAnsi="Arial" w:cs="Arial"/>
          <w:sz w:val="22"/>
          <w:szCs w:val="22"/>
        </w:rPr>
      </w:pPr>
    </w:p>
    <w:p w:rsidR="00C37173" w:rsidRPr="001806C0" w:rsidRDefault="00C37173" w:rsidP="001806C0">
      <w:pPr>
        <w:autoSpaceDE w:val="0"/>
        <w:autoSpaceDN w:val="0"/>
        <w:adjustRightInd w:val="0"/>
        <w:rPr>
          <w:rFonts w:ascii="Arial" w:hAnsi="Arial" w:cs="Arial"/>
          <w:sz w:val="22"/>
          <w:szCs w:val="22"/>
        </w:rPr>
      </w:pPr>
    </w:p>
    <w:p w:rsid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Pr="00AB6BCF" w:rsidRDefault="00AB6BCF" w:rsidP="001806C0">
      <w:pPr>
        <w:autoSpaceDE w:val="0"/>
        <w:autoSpaceDN w:val="0"/>
        <w:adjustRightInd w:val="0"/>
        <w:rPr>
          <w:rFonts w:ascii="Arial" w:hAnsi="Arial" w:cs="Arial"/>
          <w:sz w:val="22"/>
          <w:szCs w:val="22"/>
        </w:rPr>
      </w:pPr>
    </w:p>
    <w:p w:rsidR="00AB6BCF" w:rsidRDefault="00AB6BCF" w:rsidP="001806C0">
      <w:pPr>
        <w:autoSpaceDE w:val="0"/>
        <w:autoSpaceDN w:val="0"/>
        <w:adjustRightInd w:val="0"/>
        <w:rPr>
          <w:rFonts w:ascii="Arial" w:hAnsi="Arial" w:cs="Arial"/>
          <w:sz w:val="22"/>
          <w:szCs w:val="22"/>
        </w:rPr>
      </w:pPr>
    </w:p>
    <w:p w:rsidR="00AB6BCF" w:rsidRDefault="00AB6BCF" w:rsidP="001806C0">
      <w:pPr>
        <w:autoSpaceDE w:val="0"/>
        <w:autoSpaceDN w:val="0"/>
        <w:adjustRightInd w:val="0"/>
        <w:rPr>
          <w:rFonts w:ascii="Arial" w:hAnsi="Arial" w:cs="Arial"/>
          <w:sz w:val="22"/>
          <w:szCs w:val="22"/>
        </w:rPr>
      </w:pPr>
    </w:p>
    <w:p w:rsidR="004C3400" w:rsidRPr="00E31394" w:rsidRDefault="00AB6BCF" w:rsidP="004C3400">
      <w:pPr>
        <w:pStyle w:val="StileArial26ptGrassettoBluscuroInferioreSingolaAuto"/>
        <w:rPr>
          <w:caps/>
          <w:color w:val="D32E33"/>
          <w:sz w:val="48"/>
          <w:szCs w:val="48"/>
        </w:rPr>
      </w:pPr>
      <w:r>
        <w:rPr>
          <w:rFonts w:cs="Arial"/>
          <w:sz w:val="22"/>
          <w:szCs w:val="22"/>
        </w:rPr>
        <w:tab/>
      </w:r>
      <w:r w:rsidR="004C3400" w:rsidRPr="00E31394">
        <w:rPr>
          <w:caps/>
          <w:color w:val="D32E33"/>
          <w:sz w:val="48"/>
          <w:szCs w:val="48"/>
        </w:rPr>
        <w:t>Sicurezza</w:t>
      </w:r>
    </w:p>
    <w:p w:rsidR="004C3400" w:rsidRDefault="004C3400" w:rsidP="004C3400">
      <w:pPr>
        <w:pStyle w:val="StileArial26ptGrassettoBluscuroInferioreSingolaAuto"/>
        <w:rPr>
          <w:caps/>
          <w:color w:val="auto"/>
          <w:sz w:val="40"/>
          <w:szCs w:val="40"/>
        </w:rPr>
      </w:pPr>
    </w:p>
    <w:p w:rsidR="004C3400" w:rsidRPr="00E31394" w:rsidRDefault="004C3400" w:rsidP="00E31394">
      <w:pPr>
        <w:pStyle w:val="StileArial26ptGrassettoBluscuroInferioreSingolaAuto"/>
        <w:ind w:left="2832"/>
        <w:rPr>
          <w:i/>
          <w:caps/>
          <w:sz w:val="28"/>
          <w:szCs w:val="28"/>
        </w:rPr>
      </w:pPr>
      <w:r w:rsidRPr="00E31394">
        <w:rPr>
          <w:i/>
          <w:caps/>
          <w:sz w:val="28"/>
          <w:szCs w:val="28"/>
        </w:rPr>
        <w:t>SICUREZZA STRADALE</w:t>
      </w:r>
    </w:p>
    <w:p w:rsidR="00E31394" w:rsidRPr="00E31394" w:rsidRDefault="00E31394" w:rsidP="00E31394">
      <w:pPr>
        <w:pStyle w:val="StileArial26ptGrassettoBluscuroInferioreSingolaAuto"/>
        <w:ind w:left="2832"/>
        <w:rPr>
          <w:i/>
          <w:caps/>
          <w:sz w:val="28"/>
          <w:szCs w:val="28"/>
        </w:rPr>
      </w:pPr>
    </w:p>
    <w:p w:rsidR="00A52EA5" w:rsidRPr="00E31394" w:rsidRDefault="004C3400" w:rsidP="00E31394">
      <w:pPr>
        <w:pStyle w:val="StileArial26ptGrassettoBluscuroInferioreSingolaAuto"/>
        <w:ind w:left="2832"/>
        <w:rPr>
          <w:i/>
          <w:caps/>
          <w:sz w:val="28"/>
          <w:szCs w:val="28"/>
        </w:rPr>
      </w:pPr>
      <w:r w:rsidRPr="00E31394">
        <w:rPr>
          <w:i/>
          <w:caps/>
          <w:sz w:val="28"/>
          <w:szCs w:val="28"/>
        </w:rPr>
        <w:t>SICUREZZA IN CASA</w:t>
      </w: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5A507C" w:rsidP="004C3400">
      <w:pPr>
        <w:autoSpaceDE w:val="0"/>
        <w:autoSpaceDN w:val="0"/>
        <w:adjustRightInd w:val="0"/>
        <w:rPr>
          <w:rFonts w:ascii="NewsGothic-Bold" w:eastAsiaTheme="minorHAnsi" w:hAnsi="NewsGothic-Bold" w:cs="NewsGothic-Bold"/>
          <w:b/>
          <w:bCs/>
          <w:color w:val="034EA3"/>
          <w:sz w:val="30"/>
          <w:szCs w:val="30"/>
          <w:lang w:eastAsia="en-US"/>
        </w:rPr>
      </w:pPr>
      <w:r>
        <w:rPr>
          <w:rFonts w:ascii="NewsGothic-Bold" w:eastAsiaTheme="minorHAnsi" w:hAnsi="NewsGothic-Bold" w:cs="NewsGothic-Bold"/>
          <w:b/>
          <w:bCs/>
          <w:noProof/>
          <w:color w:val="034EA3"/>
          <w:sz w:val="30"/>
          <w:szCs w:val="30"/>
        </w:rPr>
        <w:drawing>
          <wp:anchor distT="0" distB="0" distL="114300" distR="114300" simplePos="0" relativeHeight="251713536" behindDoc="1" locked="0" layoutInCell="1" allowOverlap="1">
            <wp:simplePos x="0" y="0"/>
            <wp:positionH relativeFrom="column">
              <wp:posOffset>3862705</wp:posOffset>
            </wp:positionH>
            <wp:positionV relativeFrom="paragraph">
              <wp:posOffset>175895</wp:posOffset>
            </wp:positionV>
            <wp:extent cx="2266950" cy="3994150"/>
            <wp:effectExtent l="19050" t="0" r="0" b="0"/>
            <wp:wrapNone/>
            <wp:docPr id="49" name="Immagine 1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me dx in basso"/>
                    <pic:cNvPicPr>
                      <a:picLocks noChangeAspect="1" noChangeArrowheads="1"/>
                    </pic:cNvPicPr>
                  </pic:nvPicPr>
                  <pic:blipFill>
                    <a:blip r:embed="rId14" cstate="print"/>
                    <a:srcRect/>
                    <a:stretch>
                      <a:fillRect/>
                    </a:stretch>
                  </pic:blipFill>
                  <pic:spPr bwMode="auto">
                    <a:xfrm>
                      <a:off x="0" y="0"/>
                      <a:ext cx="2266950" cy="3994150"/>
                    </a:xfrm>
                    <a:prstGeom prst="rect">
                      <a:avLst/>
                    </a:prstGeom>
                    <a:noFill/>
                    <a:ln w="9525">
                      <a:noFill/>
                      <a:miter lim="800000"/>
                      <a:headEnd/>
                      <a:tailEnd/>
                    </a:ln>
                  </pic:spPr>
                </pic:pic>
              </a:graphicData>
            </a:graphic>
          </wp:anchor>
        </w:drawing>
      </w: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Default="00A52EA5" w:rsidP="004C3400">
      <w:pPr>
        <w:autoSpaceDE w:val="0"/>
        <w:autoSpaceDN w:val="0"/>
        <w:adjustRightInd w:val="0"/>
        <w:rPr>
          <w:rFonts w:ascii="NewsGothic-Bold" w:eastAsiaTheme="minorHAnsi" w:hAnsi="NewsGothic-Bold" w:cs="NewsGothic-Bold"/>
          <w:b/>
          <w:bCs/>
          <w:color w:val="034EA3"/>
          <w:sz w:val="30"/>
          <w:szCs w:val="30"/>
          <w:lang w:eastAsia="en-US"/>
        </w:rPr>
      </w:pPr>
    </w:p>
    <w:p w:rsidR="00A52EA5" w:rsidRPr="00314330" w:rsidRDefault="00314330" w:rsidP="00314330">
      <w:pPr>
        <w:autoSpaceDE w:val="0"/>
        <w:autoSpaceDN w:val="0"/>
        <w:adjustRightInd w:val="0"/>
        <w:jc w:val="both"/>
        <w:rPr>
          <w:rFonts w:ascii="Arial" w:hAnsi="Arial" w:cs="Arial"/>
          <w:b/>
          <w:bCs/>
          <w:color w:val="D32E33"/>
          <w:sz w:val="44"/>
          <w:szCs w:val="44"/>
        </w:rPr>
      </w:pPr>
      <w:r>
        <w:rPr>
          <w:rFonts w:ascii="Arial" w:hAnsi="Arial" w:cs="Arial"/>
          <w:b/>
          <w:bCs/>
          <w:color w:val="D32E33"/>
          <w:sz w:val="44"/>
          <w:szCs w:val="44"/>
        </w:rPr>
        <w:t>SICUREZZA STRADALE</w:t>
      </w:r>
    </w:p>
    <w:p w:rsidR="00A52EA5" w:rsidRPr="001E3E3D" w:rsidRDefault="00A52EA5" w:rsidP="00F87C9A">
      <w:pPr>
        <w:autoSpaceDE w:val="0"/>
        <w:jc w:val="both"/>
        <w:rPr>
          <w:rFonts w:ascii="ArialMT" w:hAnsi="ArialMT" w:cs="ArialMT"/>
          <w:sz w:val="22"/>
          <w:szCs w:val="22"/>
        </w:rPr>
      </w:pPr>
      <w:r w:rsidRPr="001E3E3D">
        <w:rPr>
          <w:rFonts w:ascii="ArialMT" w:hAnsi="ArialMT" w:cs="ArialMT"/>
          <w:sz w:val="22"/>
          <w:szCs w:val="22"/>
        </w:rPr>
        <w:t xml:space="preserve">Gli incidenti stradali sono la principale causa di morte e di disabilità nella popolazione sotto ai 40 anni. Secondo i </w:t>
      </w:r>
      <w:hyperlink r:id="rId44" w:tooltip="Link esterno su nuova finestra" w:history="1">
        <w:r w:rsidR="00972E93">
          <w:rPr>
            <w:rFonts w:ascii="ArialMT" w:hAnsi="ArialMT" w:cs="ArialMT"/>
            <w:sz w:val="22"/>
            <w:szCs w:val="22"/>
          </w:rPr>
          <w:t xml:space="preserve">dati più recenti relativi al </w:t>
        </w:r>
        <w:r w:rsidRPr="001E3E3D">
          <w:rPr>
            <w:rFonts w:ascii="ArialMT" w:hAnsi="ArialMT" w:cs="ArialMT"/>
            <w:sz w:val="22"/>
            <w:szCs w:val="22"/>
          </w:rPr>
          <w:t>2009</w:t>
        </w:r>
      </w:hyperlink>
      <w:r w:rsidRPr="001E3E3D">
        <w:rPr>
          <w:rFonts w:ascii="ArialMT" w:hAnsi="ArialMT" w:cs="ArialMT"/>
          <w:sz w:val="22"/>
          <w:szCs w:val="22"/>
        </w:rPr>
        <w:t>, ogni giorno in Italia si verificano in media 590 incidenti stradali, che provocano la morte di 12 persone e il ferimento di altre 842. Complessivamente nel 2009 gli incidenti stradali rilevati dalle forze dell’ordine sono stati 215.405, cifra che è dim</w:t>
      </w:r>
      <w:r w:rsidR="00D0227D">
        <w:rPr>
          <w:rFonts w:ascii="ArialMT" w:hAnsi="ArialMT" w:cs="ArialMT"/>
          <w:sz w:val="22"/>
          <w:szCs w:val="22"/>
        </w:rPr>
        <w:t>inuita del 15% rispetto al 2001</w:t>
      </w:r>
      <w:r w:rsidRPr="001E3E3D">
        <w:rPr>
          <w:rFonts w:ascii="ArialMT" w:hAnsi="ArialMT" w:cs="ArialMT"/>
          <w:sz w:val="22"/>
          <w:szCs w:val="22"/>
        </w:rPr>
        <w:t>.</w:t>
      </w:r>
    </w:p>
    <w:p w:rsidR="00A52EA5" w:rsidRPr="001E3E3D" w:rsidRDefault="00A52EA5" w:rsidP="00F87C9A">
      <w:pPr>
        <w:autoSpaceDE w:val="0"/>
        <w:jc w:val="both"/>
        <w:rPr>
          <w:rFonts w:ascii="ArialMT" w:hAnsi="ArialMT" w:cs="ArialMT"/>
          <w:sz w:val="22"/>
          <w:szCs w:val="22"/>
        </w:rPr>
      </w:pPr>
      <w:r w:rsidRPr="001E3E3D">
        <w:rPr>
          <w:rFonts w:ascii="ArialMT" w:hAnsi="ArialMT" w:cs="ArialMT"/>
          <w:sz w:val="22"/>
          <w:szCs w:val="22"/>
        </w:rPr>
        <w:t> Gli incidenti stradali rappresentano quindi un fenomeno di primaria importanza sia per le conseguenze sulla salute, sia per la possibilità di ridurne consistentemente numero e gravità.</w:t>
      </w:r>
    </w:p>
    <w:p w:rsidR="00A52EA5" w:rsidRDefault="00A52EA5" w:rsidP="00F87C9A">
      <w:pPr>
        <w:autoSpaceDE w:val="0"/>
        <w:jc w:val="both"/>
        <w:rPr>
          <w:rFonts w:ascii="ArialMT" w:hAnsi="ArialMT" w:cs="ArialMT"/>
          <w:sz w:val="22"/>
          <w:szCs w:val="22"/>
        </w:rPr>
      </w:pPr>
      <w:r>
        <w:rPr>
          <w:rFonts w:ascii="ArialMT" w:hAnsi="ArialMT" w:cs="ArialMT"/>
          <w:sz w:val="22"/>
          <w:szCs w:val="22"/>
        </w:rPr>
        <w:t>In ambito preventivo, oltre agli interventi a livello ambientale-strutturale, sono azioni di provata efficacia l’utilizzo dei dispositivi di sicurezza individuali (casco, cinture e seggiolini) e i controlli delle</w:t>
      </w:r>
    </w:p>
    <w:p w:rsidR="00CB3C86" w:rsidRPr="00D0227D" w:rsidRDefault="00A52EA5" w:rsidP="00F87C9A">
      <w:pPr>
        <w:autoSpaceDE w:val="0"/>
        <w:jc w:val="both"/>
        <w:rPr>
          <w:rFonts w:ascii="ArialMT" w:hAnsi="ArialMT" w:cs="ArialMT"/>
          <w:sz w:val="22"/>
          <w:szCs w:val="22"/>
        </w:rPr>
      </w:pPr>
      <w:r>
        <w:rPr>
          <w:rFonts w:ascii="ArialMT" w:hAnsi="ArialMT" w:cs="ArialMT"/>
          <w:sz w:val="22"/>
          <w:szCs w:val="22"/>
        </w:rPr>
        <w:t>Forze dell’Ordine.</w:t>
      </w:r>
    </w:p>
    <w:p w:rsidR="00CB3C86" w:rsidRPr="00352D63" w:rsidRDefault="004C3400" w:rsidP="00F94A40">
      <w:pPr>
        <w:tabs>
          <w:tab w:val="left" w:pos="720"/>
        </w:tabs>
        <w:jc w:val="both"/>
        <w:rPr>
          <w:rFonts w:ascii="Arial" w:hAnsi="Arial" w:cs="Arial"/>
          <w:b/>
          <w:i/>
          <w:color w:val="000080"/>
          <w:sz w:val="28"/>
          <w:szCs w:val="28"/>
        </w:rPr>
      </w:pPr>
      <w:r>
        <w:rPr>
          <w:rFonts w:ascii="NewsGothic-Bold" w:eastAsiaTheme="minorHAnsi" w:hAnsi="NewsGothic-Bold" w:cs="NewsGothic-Bold"/>
          <w:b/>
          <w:bCs/>
          <w:color w:val="034EA3"/>
          <w:sz w:val="30"/>
          <w:szCs w:val="30"/>
          <w:lang w:eastAsia="en-US"/>
        </w:rPr>
        <w:t xml:space="preserve"> </w:t>
      </w:r>
      <w:r w:rsidR="00CB3C86" w:rsidRPr="00F94A40">
        <w:rPr>
          <w:rFonts w:ascii="Arial" w:hAnsi="Arial" w:cs="Arial"/>
          <w:b/>
          <w:i/>
          <w:color w:val="000080"/>
          <w:sz w:val="28"/>
          <w:szCs w:val="28"/>
        </w:rPr>
        <w:t>L’uso dei dispositivi di sicurezza</w:t>
      </w:r>
    </w:p>
    <w:tbl>
      <w:tblPr>
        <w:tblW w:w="9653" w:type="dxa"/>
        <w:tblInd w:w="108" w:type="dxa"/>
        <w:tblLayout w:type="fixed"/>
        <w:tblLook w:val="04A0"/>
      </w:tblPr>
      <w:tblGrid>
        <w:gridCol w:w="4860"/>
        <w:gridCol w:w="4793"/>
      </w:tblGrid>
      <w:tr w:rsidR="00CB3C86" w:rsidRPr="00EE6110" w:rsidTr="00F87C9A">
        <w:tc>
          <w:tcPr>
            <w:tcW w:w="4860" w:type="dxa"/>
          </w:tcPr>
          <w:p w:rsidR="00CB3C86" w:rsidRPr="00EE6110" w:rsidRDefault="00CB3C86" w:rsidP="00D63A46">
            <w:pPr>
              <w:autoSpaceDE w:val="0"/>
              <w:autoSpaceDN w:val="0"/>
              <w:adjustRightInd w:val="0"/>
              <w:rPr>
                <w:rFonts w:ascii="ArialMT" w:hAnsi="ArialMT" w:cs="ArialMT"/>
              </w:rPr>
            </w:pPr>
          </w:p>
          <w:p w:rsidR="00CB3C86" w:rsidRPr="00EE6110" w:rsidRDefault="00CB3C86" w:rsidP="00F87C9A">
            <w:pPr>
              <w:autoSpaceDE w:val="0"/>
              <w:autoSpaceDN w:val="0"/>
              <w:adjustRightInd w:val="0"/>
              <w:ind w:left="-108"/>
              <w:jc w:val="both"/>
              <w:rPr>
                <w:rFonts w:ascii="ArialMT" w:hAnsi="ArialMT" w:cs="ArialMT"/>
              </w:rPr>
            </w:pPr>
            <w:r w:rsidRPr="00EE6110">
              <w:rPr>
                <w:rFonts w:ascii="ArialMT" w:hAnsi="ArialMT" w:cs="ArialMT"/>
                <w:sz w:val="22"/>
                <w:szCs w:val="22"/>
              </w:rPr>
              <w:t xml:space="preserve">Nel 2010 </w:t>
            </w:r>
            <w:r w:rsidR="00AC045A">
              <w:rPr>
                <w:rFonts w:ascii="ArialMT" w:hAnsi="ArialMT" w:cs="ArialMT"/>
                <w:sz w:val="22"/>
                <w:szCs w:val="22"/>
              </w:rPr>
              <w:t>la</w:t>
            </w:r>
            <w:r w:rsidRPr="00EE6110">
              <w:rPr>
                <w:rFonts w:ascii="ArialMT" w:hAnsi="ArialMT" w:cs="ArialMT"/>
                <w:sz w:val="22"/>
                <w:szCs w:val="22"/>
              </w:rPr>
              <w:t xml:space="preserve"> maggior parte degli intervistati ha un comportamento responsabile alla guida di auto e moto, indossando sempre il casco (</w:t>
            </w:r>
            <w:r>
              <w:rPr>
                <w:rFonts w:ascii="ArialMT" w:hAnsi="ArialMT" w:cs="ArialMT"/>
                <w:sz w:val="22"/>
                <w:szCs w:val="22"/>
              </w:rPr>
              <w:t>96</w:t>
            </w:r>
            <w:r w:rsidRPr="00EE6110">
              <w:rPr>
                <w:rFonts w:ascii="ArialMT" w:hAnsi="ArialMT" w:cs="ArialMT"/>
                <w:sz w:val="22"/>
                <w:szCs w:val="22"/>
              </w:rPr>
              <w:t>%) e la cintura di sicurezza sui sedili anteriori (</w:t>
            </w:r>
            <w:r>
              <w:rPr>
                <w:rFonts w:ascii="ArialMT" w:hAnsi="ArialMT" w:cs="ArialMT"/>
                <w:sz w:val="22"/>
                <w:szCs w:val="22"/>
              </w:rPr>
              <w:t>78</w:t>
            </w:r>
            <w:r w:rsidRPr="00EE6110">
              <w:rPr>
                <w:rFonts w:ascii="ArialMT" w:hAnsi="ArialMT" w:cs="ArialMT"/>
                <w:sz w:val="22"/>
                <w:szCs w:val="22"/>
              </w:rPr>
              <w:t>%).</w:t>
            </w:r>
          </w:p>
          <w:p w:rsidR="00CB3C86" w:rsidRPr="00EE6110" w:rsidRDefault="00CB3C86" w:rsidP="00F87C9A">
            <w:pPr>
              <w:autoSpaceDE w:val="0"/>
              <w:autoSpaceDN w:val="0"/>
              <w:adjustRightInd w:val="0"/>
              <w:ind w:left="-108"/>
              <w:jc w:val="both"/>
              <w:rPr>
                <w:rFonts w:ascii="ArialMT" w:hAnsi="ArialMT" w:cs="ArialMT"/>
              </w:rPr>
            </w:pPr>
          </w:p>
          <w:p w:rsidR="00CB3C86" w:rsidRPr="00EE6110" w:rsidRDefault="00CB3C86" w:rsidP="00F87C9A">
            <w:pPr>
              <w:autoSpaceDE w:val="0"/>
              <w:autoSpaceDN w:val="0"/>
              <w:adjustRightInd w:val="0"/>
              <w:ind w:left="-108"/>
              <w:jc w:val="both"/>
              <w:rPr>
                <w:rFonts w:ascii="ArialMT" w:hAnsi="ArialMT" w:cs="ArialMT"/>
              </w:rPr>
            </w:pPr>
            <w:r w:rsidRPr="00EE6110">
              <w:rPr>
                <w:rFonts w:ascii="ArialMT" w:hAnsi="ArialMT" w:cs="ArialMT"/>
                <w:sz w:val="22"/>
                <w:szCs w:val="22"/>
              </w:rPr>
              <w:t xml:space="preserve">L’uso della cintura di sicurezza sui sedili posteriori è invece ancora poco frequente: solo il </w:t>
            </w:r>
            <w:r>
              <w:rPr>
                <w:rFonts w:ascii="ArialMT" w:hAnsi="ArialMT" w:cs="ArialMT"/>
                <w:sz w:val="22"/>
                <w:szCs w:val="22"/>
              </w:rPr>
              <w:t>5</w:t>
            </w:r>
            <w:r w:rsidRPr="00EE6110">
              <w:rPr>
                <w:rFonts w:ascii="ArialMT" w:hAnsi="ArialMT" w:cs="ArialMT"/>
                <w:sz w:val="22"/>
                <w:szCs w:val="22"/>
              </w:rPr>
              <w:t>% degli intervistati, infatti, la usa sempre.</w:t>
            </w:r>
          </w:p>
          <w:p w:rsidR="00CB3C86" w:rsidRPr="00EE6110" w:rsidRDefault="00CB3C86" w:rsidP="00F87C9A">
            <w:pPr>
              <w:autoSpaceDE w:val="0"/>
              <w:autoSpaceDN w:val="0"/>
              <w:adjustRightInd w:val="0"/>
              <w:ind w:left="-108"/>
              <w:jc w:val="both"/>
              <w:rPr>
                <w:rFonts w:ascii="ArialMT" w:hAnsi="ArialMT" w:cs="ArialMT"/>
              </w:rPr>
            </w:pPr>
          </w:p>
          <w:p w:rsidR="00CB3C86" w:rsidRPr="00CB3C86" w:rsidRDefault="00CB3C86" w:rsidP="00F87C9A">
            <w:pPr>
              <w:autoSpaceDE w:val="0"/>
              <w:autoSpaceDN w:val="0"/>
              <w:adjustRightInd w:val="0"/>
              <w:ind w:left="-108"/>
              <w:jc w:val="both"/>
              <w:rPr>
                <w:rFonts w:ascii="ArialMT" w:hAnsi="ArialMT" w:cs="ArialMT"/>
              </w:rPr>
            </w:pPr>
            <w:r w:rsidRPr="00EE6110">
              <w:rPr>
                <w:rFonts w:ascii="ArialMT" w:hAnsi="ArialMT" w:cs="ArialMT"/>
                <w:sz w:val="22"/>
                <w:szCs w:val="22"/>
              </w:rPr>
              <w:t>L’utilizzo delle cinture di sicurezza sui sedili</w:t>
            </w:r>
            <w:r w:rsidRPr="00EE6110">
              <w:rPr>
                <w:rFonts w:ascii="SymbolMT" w:hAnsi="SymbolMT" w:cs="SymbolMT"/>
                <w:sz w:val="16"/>
                <w:szCs w:val="16"/>
              </w:rPr>
              <w:t xml:space="preserve"> </w:t>
            </w:r>
            <w:r>
              <w:rPr>
                <w:rFonts w:ascii="ArialMT" w:hAnsi="ArialMT" w:cs="ArialMT"/>
                <w:sz w:val="22"/>
                <w:szCs w:val="22"/>
              </w:rPr>
              <w:t xml:space="preserve">posteriori risulta </w:t>
            </w:r>
            <w:r w:rsidR="00972E93">
              <w:rPr>
                <w:rFonts w:ascii="ArialMT" w:hAnsi="ArialMT" w:cs="ArialMT"/>
                <w:sz w:val="22"/>
                <w:szCs w:val="22"/>
              </w:rPr>
              <w:t>omogeneamente distribuito</w:t>
            </w:r>
            <w:r w:rsidR="0006724B">
              <w:rPr>
                <w:rFonts w:ascii="ArialMT" w:hAnsi="ArialMT" w:cs="ArialMT"/>
                <w:sz w:val="22"/>
                <w:szCs w:val="22"/>
              </w:rPr>
              <w:t xml:space="preserve"> per sesso,fasce d</w:t>
            </w:r>
            <w:r w:rsidR="0006724B">
              <w:rPr>
                <w:rFonts w:ascii="ArialMT" w:hAnsi="ArialMT" w:cs="ArialMT" w:hint="eastAsia"/>
                <w:sz w:val="22"/>
                <w:szCs w:val="22"/>
              </w:rPr>
              <w:t>’</w:t>
            </w:r>
            <w:r w:rsidR="0006724B">
              <w:rPr>
                <w:rFonts w:ascii="ArialMT" w:hAnsi="ArialMT" w:cs="ArialMT"/>
                <w:sz w:val="22"/>
                <w:szCs w:val="22"/>
              </w:rPr>
              <w:t xml:space="preserve">età e reddito mentre risulta più frequente  negli </w:t>
            </w:r>
            <w:r w:rsidR="0006724B">
              <w:rPr>
                <w:rFonts w:ascii="ArialMT" w:hAnsi="ArialMT" w:cs="ArialMT" w:hint="eastAsia"/>
                <w:sz w:val="22"/>
                <w:szCs w:val="22"/>
              </w:rPr>
              <w:t>intervistati</w:t>
            </w:r>
            <w:r w:rsidR="0006724B">
              <w:rPr>
                <w:rFonts w:ascii="ArialMT" w:hAnsi="ArialMT" w:cs="ArialMT"/>
                <w:sz w:val="22"/>
                <w:szCs w:val="22"/>
              </w:rPr>
              <w:t xml:space="preserve"> con livello di istruzione superiore (15%)</w:t>
            </w:r>
          </w:p>
          <w:p w:rsidR="00CB3C86" w:rsidRPr="00EE6110" w:rsidRDefault="00CB3C86" w:rsidP="00CB3C86">
            <w:pPr>
              <w:autoSpaceDE w:val="0"/>
              <w:autoSpaceDN w:val="0"/>
              <w:adjustRightInd w:val="0"/>
              <w:rPr>
                <w:rFonts w:ascii="Arial" w:hAnsi="Arial" w:cs="Arial"/>
                <w:color w:val="000080"/>
                <w:sz w:val="28"/>
                <w:szCs w:val="28"/>
              </w:rPr>
            </w:pPr>
          </w:p>
        </w:tc>
        <w:tc>
          <w:tcPr>
            <w:tcW w:w="4793" w:type="dxa"/>
          </w:tcPr>
          <w:p w:rsidR="00CB3C86" w:rsidRPr="00EE6110" w:rsidRDefault="00CB3C86" w:rsidP="00D63A46">
            <w:pPr>
              <w:pStyle w:val="Corpodeltesto22"/>
              <w:snapToGrid w:val="0"/>
              <w:spacing w:after="0" w:line="240" w:lineRule="auto"/>
              <w:jc w:val="center"/>
              <w:rPr>
                <w:rFonts w:ascii="Arial" w:hAnsi="Arial" w:cs="Arial"/>
                <w:b/>
                <w:sz w:val="20"/>
                <w:szCs w:val="20"/>
              </w:rPr>
            </w:pPr>
          </w:p>
          <w:p w:rsidR="00CB3C86" w:rsidRPr="00EE6110" w:rsidRDefault="00CB3C86" w:rsidP="00D63A46">
            <w:pPr>
              <w:pStyle w:val="Corpodeltesto22"/>
              <w:snapToGrid w:val="0"/>
              <w:spacing w:after="0" w:line="240" w:lineRule="auto"/>
              <w:rPr>
                <w:rFonts w:ascii="Arial" w:hAnsi="Arial" w:cs="Arial"/>
                <w:b/>
                <w:sz w:val="20"/>
                <w:szCs w:val="20"/>
              </w:rPr>
            </w:pPr>
          </w:p>
          <w:p w:rsidR="00CB3C86" w:rsidRPr="00EE6110" w:rsidRDefault="00CB3C86" w:rsidP="00D63A46">
            <w:pPr>
              <w:pStyle w:val="Corpodeltesto22"/>
              <w:snapToGrid w:val="0"/>
              <w:spacing w:after="0" w:line="240" w:lineRule="auto"/>
              <w:jc w:val="center"/>
              <w:rPr>
                <w:rFonts w:ascii="Arial" w:hAnsi="Arial" w:cs="Arial"/>
                <w:b/>
                <w:sz w:val="20"/>
                <w:szCs w:val="20"/>
              </w:rPr>
            </w:pPr>
            <w:r w:rsidRPr="00EE6110">
              <w:rPr>
                <w:rFonts w:ascii="Arial" w:hAnsi="Arial" w:cs="Arial"/>
                <w:b/>
                <w:sz w:val="20"/>
                <w:szCs w:val="20"/>
              </w:rPr>
              <w:t>Uso dispositivi di sicurezza *</w:t>
            </w:r>
          </w:p>
          <w:p w:rsidR="00CB3C86" w:rsidRPr="001E3E3D" w:rsidRDefault="00CB3C86" w:rsidP="00D63A46">
            <w:pPr>
              <w:pStyle w:val="Corpodeltesto22"/>
              <w:spacing w:after="0" w:line="240" w:lineRule="auto"/>
              <w:jc w:val="center"/>
              <w:rPr>
                <w:rFonts w:ascii="Arial" w:hAnsi="Arial" w:cs="Arial"/>
                <w:sz w:val="18"/>
                <w:szCs w:val="18"/>
              </w:rPr>
            </w:pPr>
            <w:r w:rsidRPr="001E3E3D">
              <w:rPr>
                <w:rFonts w:ascii="Arial" w:hAnsi="Arial" w:cs="Arial"/>
                <w:bCs/>
                <w:sz w:val="18"/>
                <w:szCs w:val="18"/>
              </w:rPr>
              <w:t>ASL Napoli 3 Sud – PASSI 20</w:t>
            </w:r>
            <w:r w:rsidRPr="001E3E3D">
              <w:rPr>
                <w:rFonts w:ascii="Arial" w:hAnsi="Arial" w:cs="Arial"/>
                <w:sz w:val="18"/>
                <w:szCs w:val="18"/>
              </w:rPr>
              <w:t xml:space="preserve">10 </w:t>
            </w:r>
            <w:r>
              <w:rPr>
                <w:rFonts w:ascii="Arial" w:hAnsi="Arial" w:cs="Arial"/>
                <w:sz w:val="18"/>
                <w:szCs w:val="18"/>
              </w:rPr>
              <w:t>(n=</w:t>
            </w:r>
            <w:r w:rsidRPr="001E3E3D">
              <w:rPr>
                <w:rFonts w:ascii="Arial" w:hAnsi="Arial" w:cs="Arial"/>
                <w:sz w:val="18"/>
                <w:szCs w:val="18"/>
              </w:rPr>
              <w:t>418)</w:t>
            </w:r>
          </w:p>
          <w:bookmarkStart w:id="5" w:name="_MON_1405420274"/>
          <w:bookmarkEnd w:id="5"/>
          <w:p w:rsidR="00CB3C86" w:rsidRPr="00EE6110" w:rsidRDefault="00D0227D" w:rsidP="00D63A46">
            <w:pPr>
              <w:pStyle w:val="Corpodeltesto22"/>
              <w:spacing w:after="0" w:line="240" w:lineRule="auto"/>
              <w:jc w:val="center"/>
              <w:rPr>
                <w:rFonts w:ascii="Arial" w:hAnsi="Arial" w:cs="Arial"/>
                <w:b/>
                <w:i/>
                <w:color w:val="000080"/>
                <w:sz w:val="28"/>
                <w:szCs w:val="28"/>
              </w:rPr>
            </w:pPr>
            <w:r w:rsidRPr="00EE6110">
              <w:rPr>
                <w:rFonts w:ascii="Arial" w:hAnsi="Arial" w:cs="Arial"/>
                <w:sz w:val="20"/>
                <w:szCs w:val="20"/>
              </w:rPr>
              <w:object w:dxaOrig="7446" w:dyaOrig="4274">
                <v:shape id="_x0000_i1026" type="#_x0000_t75" style="width:238.45pt;height:133.7pt" o:ole="">
                  <v:imagedata r:id="rId45" o:title=""/>
                </v:shape>
                <o:OLEObject Type="Embed" ProgID="Excel.Sheet.12" ShapeID="_x0000_i1026" DrawAspect="Content" ObjectID="_1415108880" r:id="rId46"/>
              </w:object>
            </w:r>
            <w:r w:rsidR="00CB3C86" w:rsidRPr="00EE6110">
              <w:rPr>
                <w:rFonts w:ascii="ArialMT" w:hAnsi="ArialMT" w:cs="ArialMT"/>
                <w:sz w:val="16"/>
                <w:szCs w:val="16"/>
                <w:lang w:eastAsia="it-IT"/>
              </w:rPr>
              <w:t>* Tra coloro che dichiarano di utilizzare l’automobile e/o la moto</w:t>
            </w:r>
          </w:p>
        </w:tc>
      </w:tr>
    </w:tbl>
    <w:p w:rsidR="00CB3C86" w:rsidRDefault="00CB3C86" w:rsidP="00F87C9A">
      <w:pPr>
        <w:autoSpaceDE w:val="0"/>
        <w:autoSpaceDN w:val="0"/>
        <w:adjustRightInd w:val="0"/>
        <w:jc w:val="both"/>
        <w:rPr>
          <w:rFonts w:ascii="ArialMT" w:hAnsi="ArialMT" w:cs="ArialMT"/>
          <w:sz w:val="22"/>
          <w:szCs w:val="22"/>
        </w:rPr>
      </w:pPr>
      <w:r>
        <w:rPr>
          <w:rFonts w:ascii="ArialMT" w:hAnsi="ArialMT" w:cs="ArialMT"/>
          <w:sz w:val="22"/>
          <w:szCs w:val="22"/>
        </w:rPr>
        <w:t xml:space="preserve">Nel pool di ASL partecipanti al sistema nel 2010, </w:t>
      </w:r>
      <w:r w:rsidR="000B6391">
        <w:rPr>
          <w:rFonts w:ascii="ArialMT" w:hAnsi="ArialMT" w:cs="ArialMT"/>
          <w:sz w:val="22"/>
          <w:szCs w:val="22"/>
        </w:rPr>
        <w:t>l</w:t>
      </w:r>
      <w:r w:rsidRPr="00CB3C86">
        <w:rPr>
          <w:rFonts w:ascii="ArialMT" w:hAnsi="ArialMT" w:cs="ArialMT"/>
          <w:sz w:val="22"/>
          <w:szCs w:val="22"/>
        </w:rPr>
        <w:t>a maggior</w:t>
      </w:r>
      <w:r>
        <w:rPr>
          <w:rFonts w:ascii="ArialMT" w:hAnsi="ArialMT" w:cs="ArialMT"/>
          <w:sz w:val="22"/>
          <w:szCs w:val="22"/>
        </w:rPr>
        <w:t xml:space="preserve"> parte degli intervistati ha un </w:t>
      </w:r>
      <w:r w:rsidRPr="00CB3C86">
        <w:rPr>
          <w:rFonts w:ascii="ArialMT" w:hAnsi="ArialMT" w:cs="ArialMT"/>
          <w:sz w:val="22"/>
          <w:szCs w:val="22"/>
        </w:rPr>
        <w:t>comportamento responsabile alla guida di au</w:t>
      </w:r>
      <w:r>
        <w:rPr>
          <w:rFonts w:ascii="ArialMT" w:hAnsi="ArialMT" w:cs="ArialMT"/>
          <w:sz w:val="22"/>
          <w:szCs w:val="22"/>
        </w:rPr>
        <w:t xml:space="preserve">to e moto, indossando </w:t>
      </w:r>
      <w:r w:rsidR="00972E93">
        <w:rPr>
          <w:rFonts w:ascii="ArialMT" w:hAnsi="ArialMT" w:cs="ArialMT"/>
          <w:sz w:val="22"/>
          <w:szCs w:val="22"/>
        </w:rPr>
        <w:t xml:space="preserve">quasi </w:t>
      </w:r>
      <w:r>
        <w:rPr>
          <w:rFonts w:ascii="ArialMT" w:hAnsi="ArialMT" w:cs="ArialMT"/>
          <w:sz w:val="22"/>
          <w:szCs w:val="22"/>
        </w:rPr>
        <w:t xml:space="preserve">sempre la cintura di sicurezza </w:t>
      </w:r>
      <w:r w:rsidRPr="00CB3C86">
        <w:rPr>
          <w:rFonts w:ascii="ArialMT" w:hAnsi="ArialMT" w:cs="ArialMT"/>
          <w:sz w:val="22"/>
          <w:szCs w:val="22"/>
        </w:rPr>
        <w:t>sui sedili anteriori (82%) e il casco (94%). L’uso della cintura posteriore è invec</w:t>
      </w:r>
      <w:r>
        <w:rPr>
          <w:rFonts w:ascii="ArialMT" w:hAnsi="ArialMT" w:cs="ArialMT"/>
          <w:sz w:val="22"/>
          <w:szCs w:val="22"/>
        </w:rPr>
        <w:t xml:space="preserve">e ancora poco </w:t>
      </w:r>
      <w:r w:rsidRPr="00CB3C86">
        <w:rPr>
          <w:rFonts w:ascii="ArialMT" w:hAnsi="ArialMT" w:cs="ArialMT"/>
          <w:sz w:val="22"/>
          <w:szCs w:val="22"/>
        </w:rPr>
        <w:t>frequente:</w:t>
      </w:r>
      <w:r>
        <w:rPr>
          <w:rFonts w:ascii="ArialMT" w:hAnsi="ArialMT" w:cs="ArialMT"/>
          <w:sz w:val="22"/>
          <w:szCs w:val="22"/>
        </w:rPr>
        <w:t xml:space="preserve"> </w:t>
      </w:r>
      <w:r w:rsidRPr="00CB3C86">
        <w:rPr>
          <w:rFonts w:ascii="ArialMT" w:hAnsi="ArialMT" w:cs="ArialMT"/>
          <w:sz w:val="22"/>
          <w:szCs w:val="22"/>
        </w:rPr>
        <w:t>solo il 19% degli intervistati, infatti, la usa sempre</w:t>
      </w:r>
      <w:r>
        <w:rPr>
          <w:rFonts w:ascii="ArialMT" w:hAnsi="ArialMT" w:cs="ArialMT"/>
          <w:sz w:val="22"/>
          <w:szCs w:val="22"/>
        </w:rPr>
        <w:t>.</w:t>
      </w:r>
    </w:p>
    <w:p w:rsidR="00F564FA" w:rsidRDefault="00F564FA" w:rsidP="00CB3C86">
      <w:pPr>
        <w:autoSpaceDE w:val="0"/>
        <w:autoSpaceDN w:val="0"/>
        <w:adjustRightInd w:val="0"/>
        <w:rPr>
          <w:rFonts w:ascii="ArialMT" w:hAnsi="ArialMT" w:cs="ArialMT"/>
          <w:sz w:val="22"/>
          <w:szCs w:val="22"/>
        </w:rPr>
      </w:pPr>
    </w:p>
    <w:p w:rsidR="00F564FA" w:rsidRPr="00D0227D" w:rsidRDefault="00F564FA" w:rsidP="00D0227D">
      <w:pPr>
        <w:tabs>
          <w:tab w:val="left" w:pos="720"/>
        </w:tabs>
        <w:jc w:val="both"/>
        <w:rPr>
          <w:rFonts w:ascii="Arial" w:hAnsi="Arial" w:cs="Arial"/>
          <w:b/>
          <w:i/>
          <w:color w:val="000080"/>
          <w:sz w:val="28"/>
          <w:szCs w:val="28"/>
        </w:rPr>
      </w:pPr>
      <w:r w:rsidRPr="00F94A40">
        <w:rPr>
          <w:rFonts w:ascii="Arial" w:hAnsi="Arial" w:cs="Arial"/>
          <w:b/>
          <w:i/>
          <w:color w:val="000080"/>
          <w:sz w:val="28"/>
          <w:szCs w:val="28"/>
        </w:rPr>
        <w:t>Utilizzo dei dispositivi di sicurezza nei minori</w:t>
      </w:r>
    </w:p>
    <w:p w:rsidR="0006724B" w:rsidRDefault="00AC045A" w:rsidP="00F87C9A">
      <w:pPr>
        <w:autoSpaceDE w:val="0"/>
        <w:autoSpaceDN w:val="0"/>
        <w:adjustRightInd w:val="0"/>
        <w:jc w:val="both"/>
        <w:rPr>
          <w:rFonts w:ascii="ArialMT" w:hAnsi="ArialMT" w:cs="ArialMT"/>
          <w:sz w:val="22"/>
          <w:szCs w:val="22"/>
        </w:rPr>
      </w:pPr>
      <w:r>
        <w:rPr>
          <w:rFonts w:ascii="ArialMT" w:hAnsi="ArialMT" w:cs="ArialMT"/>
          <w:sz w:val="22"/>
          <w:szCs w:val="22"/>
        </w:rPr>
        <w:t>I</w:t>
      </w:r>
      <w:r w:rsidR="00F564FA">
        <w:rPr>
          <w:rFonts w:ascii="ArialMT" w:hAnsi="ArialMT" w:cs="ArialMT"/>
          <w:sz w:val="22"/>
          <w:szCs w:val="22"/>
        </w:rPr>
        <w:t xml:space="preserve">l 21% degli intervistati nel 2010 </w:t>
      </w:r>
      <w:r w:rsidR="00F564FA" w:rsidRPr="00912352">
        <w:rPr>
          <w:rFonts w:ascii="ArialMT" w:hAnsi="ArialMT" w:cs="ArialMT"/>
          <w:sz w:val="22"/>
          <w:szCs w:val="22"/>
        </w:rPr>
        <w:t xml:space="preserve">ha riferito di non utilizzare sempre il dispositivo di sicurezza per bambini. </w:t>
      </w:r>
    </w:p>
    <w:p w:rsidR="00F564FA" w:rsidRDefault="00F564FA" w:rsidP="00F87C9A">
      <w:pPr>
        <w:autoSpaceDE w:val="0"/>
        <w:autoSpaceDN w:val="0"/>
        <w:adjustRightInd w:val="0"/>
        <w:jc w:val="both"/>
        <w:rPr>
          <w:rFonts w:ascii="ArialMT" w:hAnsi="ArialMT" w:cs="ArialMT"/>
          <w:sz w:val="22"/>
          <w:szCs w:val="22"/>
        </w:rPr>
      </w:pPr>
      <w:r w:rsidRPr="00912352">
        <w:rPr>
          <w:rFonts w:ascii="ArialMT" w:hAnsi="ArialMT" w:cs="ArialMT"/>
          <w:sz w:val="22"/>
          <w:szCs w:val="22"/>
        </w:rPr>
        <w:t xml:space="preserve">Studi locali relativi al mancato utilizzo del dispositivo di sicurezza nei minori stimano percentuali più elevate (dal 30% al 60% a seconda delle classi d’età); il problema va pertanto approfondito in quanto l’effetto </w:t>
      </w:r>
      <w:r w:rsidRPr="00912352">
        <w:rPr>
          <w:rFonts w:ascii="Arial-ItalicMT" w:hAnsi="Arial-ItalicMT" w:cs="Arial-ItalicMT"/>
          <w:i/>
          <w:iCs/>
          <w:sz w:val="22"/>
          <w:szCs w:val="22"/>
        </w:rPr>
        <w:t xml:space="preserve">desiderabilità sociale </w:t>
      </w:r>
      <w:r w:rsidRPr="00912352">
        <w:rPr>
          <w:rFonts w:ascii="ArialMT" w:hAnsi="ArialMT" w:cs="ArialMT"/>
          <w:sz w:val="22"/>
          <w:szCs w:val="22"/>
        </w:rPr>
        <w:t xml:space="preserve">può portare i genitori a riferire di usare sempre o quasi sempre i dispositivi di sicurezza anche quando in realtà ne fanno un uso più limitato. </w:t>
      </w:r>
    </w:p>
    <w:p w:rsidR="009970C6" w:rsidRPr="000B6391" w:rsidRDefault="00F564FA" w:rsidP="00F87C9A">
      <w:pPr>
        <w:autoSpaceDE w:val="0"/>
        <w:autoSpaceDN w:val="0"/>
        <w:adjustRightInd w:val="0"/>
        <w:jc w:val="both"/>
        <w:rPr>
          <w:rFonts w:ascii="ArialMT" w:hAnsi="ArialMT" w:cs="ArialMT"/>
          <w:sz w:val="22"/>
          <w:szCs w:val="22"/>
        </w:rPr>
      </w:pPr>
      <w:r>
        <w:rPr>
          <w:rFonts w:ascii="ArialMT" w:hAnsi="ArialMT" w:cs="ArialMT"/>
          <w:sz w:val="22"/>
          <w:szCs w:val="22"/>
        </w:rPr>
        <w:t>Nel pool di ASL partecipanti al s</w:t>
      </w:r>
      <w:r w:rsidR="000B6391">
        <w:rPr>
          <w:rFonts w:ascii="ArialMT" w:hAnsi="ArialMT" w:cs="ArialMT"/>
          <w:sz w:val="22"/>
          <w:szCs w:val="22"/>
        </w:rPr>
        <w:t>istema nel 2010 il valore è 84%</w:t>
      </w:r>
      <w:r w:rsidR="00D0227D">
        <w:rPr>
          <w:rFonts w:ascii="ArialMT" w:hAnsi="ArialMT" w:cs="ArialMT"/>
          <w:sz w:val="22"/>
          <w:szCs w:val="22"/>
        </w:rPr>
        <w:t>.</w:t>
      </w:r>
    </w:p>
    <w:p w:rsidR="00D0227D" w:rsidRDefault="00D0227D" w:rsidP="00F94A40">
      <w:pPr>
        <w:tabs>
          <w:tab w:val="left" w:pos="720"/>
        </w:tabs>
        <w:jc w:val="both"/>
        <w:rPr>
          <w:rFonts w:ascii="Arial" w:hAnsi="Arial" w:cs="Arial"/>
          <w:b/>
          <w:i/>
          <w:color w:val="000080"/>
          <w:sz w:val="28"/>
          <w:szCs w:val="28"/>
        </w:rPr>
      </w:pPr>
    </w:p>
    <w:p w:rsidR="00F564FA" w:rsidRPr="00D0227D" w:rsidRDefault="009970C6" w:rsidP="00D0227D">
      <w:pPr>
        <w:tabs>
          <w:tab w:val="left" w:pos="720"/>
        </w:tabs>
        <w:jc w:val="both"/>
        <w:rPr>
          <w:rFonts w:ascii="Arial" w:hAnsi="Arial" w:cs="Arial"/>
          <w:b/>
          <w:i/>
          <w:color w:val="000080"/>
          <w:sz w:val="28"/>
          <w:szCs w:val="28"/>
        </w:rPr>
      </w:pPr>
      <w:r w:rsidRPr="00F94A40">
        <w:rPr>
          <w:rFonts w:ascii="Arial" w:hAnsi="Arial" w:cs="Arial"/>
          <w:b/>
          <w:i/>
          <w:color w:val="000080"/>
          <w:sz w:val="28"/>
          <w:szCs w:val="28"/>
        </w:rPr>
        <w:t>Conclusioni e raccomandazioni</w:t>
      </w:r>
    </w:p>
    <w:p w:rsidR="00D0227D" w:rsidRPr="00D3569F" w:rsidRDefault="009970C6" w:rsidP="007747AA">
      <w:pPr>
        <w:jc w:val="both"/>
        <w:rPr>
          <w:rFonts w:ascii="Arial" w:hAnsi="Arial" w:cs="Arial"/>
          <w:sz w:val="22"/>
          <w:szCs w:val="20"/>
        </w:rPr>
      </w:pPr>
      <w:r w:rsidRPr="00D3569F">
        <w:rPr>
          <w:rFonts w:ascii="Arial" w:hAnsi="Arial" w:cs="Arial"/>
          <w:sz w:val="22"/>
          <w:szCs w:val="20"/>
        </w:rPr>
        <w:t>L’utilizzo dei dispositivi di sicurezza individuali è efficace nel ridurre la gravità delle conseguenze</w:t>
      </w:r>
      <w:r w:rsidR="007747AA">
        <w:rPr>
          <w:rFonts w:ascii="Arial" w:hAnsi="Arial" w:cs="Arial"/>
          <w:sz w:val="22"/>
          <w:szCs w:val="20"/>
        </w:rPr>
        <w:t xml:space="preserve"> </w:t>
      </w:r>
      <w:r w:rsidRPr="00D3569F">
        <w:rPr>
          <w:rFonts w:ascii="Arial" w:hAnsi="Arial" w:cs="Arial"/>
          <w:sz w:val="22"/>
          <w:szCs w:val="20"/>
        </w:rPr>
        <w:t xml:space="preserve">degli incidenti stradali. </w:t>
      </w:r>
    </w:p>
    <w:p w:rsidR="009970C6" w:rsidRPr="00D3569F" w:rsidRDefault="009970C6" w:rsidP="007747AA">
      <w:pPr>
        <w:jc w:val="both"/>
        <w:rPr>
          <w:rFonts w:ascii="Arial" w:hAnsi="Arial" w:cs="Arial"/>
          <w:sz w:val="22"/>
          <w:szCs w:val="20"/>
        </w:rPr>
      </w:pPr>
      <w:r w:rsidRPr="00D3569F">
        <w:rPr>
          <w:rFonts w:ascii="Arial" w:hAnsi="Arial" w:cs="Arial"/>
          <w:sz w:val="22"/>
          <w:szCs w:val="20"/>
        </w:rPr>
        <w:t>La maggior parte degli intervistati fa uso della cintura anteriore e</w:t>
      </w:r>
      <w:r w:rsidR="000B6391">
        <w:rPr>
          <w:rFonts w:ascii="Arial" w:hAnsi="Arial" w:cs="Arial"/>
          <w:sz w:val="22"/>
          <w:szCs w:val="20"/>
        </w:rPr>
        <w:t xml:space="preserve"> del casco, ma solo una persona </w:t>
      </w:r>
      <w:r w:rsidRPr="00D3569F">
        <w:rPr>
          <w:rFonts w:ascii="Arial" w:hAnsi="Arial" w:cs="Arial"/>
          <w:sz w:val="22"/>
          <w:szCs w:val="20"/>
        </w:rPr>
        <w:t>su quattro utilizza la cintura sui sedili posteriori.</w:t>
      </w:r>
    </w:p>
    <w:p w:rsidR="009970C6" w:rsidRPr="007747AA" w:rsidRDefault="009970C6" w:rsidP="007747AA">
      <w:pPr>
        <w:jc w:val="both"/>
        <w:rPr>
          <w:rFonts w:ascii="Arial" w:hAnsi="Arial" w:cs="Arial"/>
          <w:sz w:val="22"/>
          <w:szCs w:val="20"/>
        </w:rPr>
      </w:pPr>
      <w:r w:rsidRPr="00D3569F">
        <w:rPr>
          <w:rFonts w:ascii="Arial" w:hAnsi="Arial" w:cs="Arial"/>
          <w:sz w:val="22"/>
          <w:szCs w:val="20"/>
        </w:rPr>
        <w:t>I comportamenti personali sono fattori di primaria rilevanza nella sicurezza stradale e sono decisivi</w:t>
      </w:r>
      <w:r w:rsidR="007747AA">
        <w:rPr>
          <w:rFonts w:ascii="Arial" w:hAnsi="Arial" w:cs="Arial"/>
          <w:sz w:val="22"/>
          <w:szCs w:val="20"/>
        </w:rPr>
        <w:t xml:space="preserve"> </w:t>
      </w:r>
      <w:r w:rsidRPr="00D3569F">
        <w:rPr>
          <w:rFonts w:ascii="Arial" w:hAnsi="Arial" w:cs="Arial"/>
          <w:sz w:val="22"/>
          <w:szCs w:val="20"/>
        </w:rPr>
        <w:t>per ridurre la gravità degli incidenti, ma occorre non dimenticare che per migliorare la sicurezza</w:t>
      </w:r>
      <w:r w:rsidR="007747AA">
        <w:rPr>
          <w:rFonts w:ascii="Arial" w:hAnsi="Arial" w:cs="Arial"/>
          <w:sz w:val="22"/>
          <w:szCs w:val="20"/>
        </w:rPr>
        <w:t xml:space="preserve"> </w:t>
      </w:r>
      <w:r w:rsidRPr="00D3569F">
        <w:rPr>
          <w:rFonts w:ascii="Arial" w:hAnsi="Arial" w:cs="Arial"/>
          <w:sz w:val="22"/>
          <w:szCs w:val="20"/>
        </w:rPr>
        <w:t xml:space="preserve">stradale rimangono fondamentali interventi strutturali ed ambientali. </w:t>
      </w:r>
    </w:p>
    <w:p w:rsidR="00D0227D" w:rsidRDefault="00D0227D" w:rsidP="00314330">
      <w:pPr>
        <w:autoSpaceDE w:val="0"/>
        <w:autoSpaceDN w:val="0"/>
        <w:adjustRightInd w:val="0"/>
        <w:jc w:val="both"/>
        <w:rPr>
          <w:rFonts w:ascii="ArialMT" w:hAnsi="ArialMT" w:cs="ArialMT"/>
          <w:sz w:val="22"/>
          <w:szCs w:val="22"/>
        </w:rPr>
      </w:pPr>
    </w:p>
    <w:p w:rsidR="0006724B" w:rsidRDefault="0006724B" w:rsidP="00314330">
      <w:pPr>
        <w:autoSpaceDE w:val="0"/>
        <w:autoSpaceDN w:val="0"/>
        <w:adjustRightInd w:val="0"/>
        <w:jc w:val="both"/>
        <w:rPr>
          <w:rFonts w:ascii="Arial" w:hAnsi="Arial" w:cs="Arial"/>
          <w:b/>
          <w:bCs/>
          <w:color w:val="D32E33"/>
          <w:sz w:val="44"/>
          <w:szCs w:val="44"/>
        </w:rPr>
      </w:pPr>
    </w:p>
    <w:p w:rsidR="00FF4D53" w:rsidRDefault="00FF4D53" w:rsidP="00314330">
      <w:pPr>
        <w:autoSpaceDE w:val="0"/>
        <w:autoSpaceDN w:val="0"/>
        <w:adjustRightInd w:val="0"/>
        <w:jc w:val="both"/>
        <w:rPr>
          <w:rFonts w:ascii="Arial" w:hAnsi="Arial" w:cs="Arial"/>
          <w:b/>
          <w:bCs/>
          <w:color w:val="D32E33"/>
          <w:sz w:val="18"/>
          <w:szCs w:val="18"/>
        </w:rPr>
      </w:pPr>
    </w:p>
    <w:p w:rsidR="00A76970" w:rsidRPr="00314330" w:rsidRDefault="00D0227D" w:rsidP="00314330">
      <w:pPr>
        <w:autoSpaceDE w:val="0"/>
        <w:autoSpaceDN w:val="0"/>
        <w:adjustRightInd w:val="0"/>
        <w:jc w:val="both"/>
        <w:rPr>
          <w:rFonts w:ascii="Arial" w:hAnsi="Arial" w:cs="Arial"/>
          <w:b/>
          <w:bCs/>
          <w:color w:val="D32E33"/>
          <w:sz w:val="44"/>
          <w:szCs w:val="44"/>
        </w:rPr>
      </w:pPr>
      <w:r w:rsidRPr="00FF4D53">
        <w:rPr>
          <w:rFonts w:ascii="Arial" w:hAnsi="Arial" w:cs="Arial"/>
          <w:b/>
          <w:bCs/>
          <w:color w:val="D32E33"/>
          <w:sz w:val="44"/>
          <w:szCs w:val="44"/>
        </w:rPr>
        <w:t>SICUREZZA IN CASA</w:t>
      </w:r>
    </w:p>
    <w:p w:rsidR="0057676F" w:rsidRPr="0057426C" w:rsidRDefault="0057676F" w:rsidP="00A76970">
      <w:pPr>
        <w:pStyle w:val="NormaleWeb"/>
        <w:shd w:val="clear" w:color="auto" w:fill="FFFFFF"/>
        <w:jc w:val="both"/>
        <w:rPr>
          <w:rFonts w:ascii="Arial" w:hAnsi="Arial"/>
          <w:sz w:val="22"/>
          <w:szCs w:val="22"/>
        </w:rPr>
      </w:pPr>
      <w:r w:rsidRPr="0057426C">
        <w:rPr>
          <w:rFonts w:ascii="Arial" w:hAnsi="Arial"/>
          <w:sz w:val="22"/>
          <w:szCs w:val="22"/>
        </w:rPr>
        <w:t>Gli infortuni domestici rappresentano un problema di interesse rilevante per la sanità pubblica, sia dal punto di vista della mortalità e della morbosità, sia per l’impatto psicologico sulla popolazione in quanto la casa è ritenuta generalmente il luogo più sicuro per eccellenza. Al contrario, gli incidenti domestici costituiscono un problema di salute di grandi dimensioni che interessa prevalentemente l’infanzia, il lavoro domestico e l’età avanzata come conseguenza di fattori di rischio specifici, sia intrinseci (relativi alla persona) sia estrinseci (relativi all’ambiente domestico).</w:t>
      </w:r>
    </w:p>
    <w:p w:rsidR="0057676F" w:rsidRPr="009D10E7" w:rsidRDefault="0057676F" w:rsidP="00A76970">
      <w:pPr>
        <w:jc w:val="both"/>
        <w:rPr>
          <w:rStyle w:val="StileArial22ptGrassettoIndaco"/>
        </w:rPr>
      </w:pPr>
      <w:r w:rsidRPr="0057426C">
        <w:rPr>
          <w:rFonts w:ascii="Arial" w:hAnsi="Arial"/>
          <w:sz w:val="22"/>
          <w:szCs w:val="22"/>
        </w:rPr>
        <w:t>Passi rileva il livello di consapevolezza del rischio di incidente domestico, cioè il primo movente per mettere in atto misure volte alla riduzione dei fattori di rischio ambientali e comportamentali. Dal 2010 misura inoltre la percentuale di incidenti in casa per cui è stato necessario il ricorso al medico di famiglia, al pronto soccorso o all’ospedale</w:t>
      </w:r>
      <w:r>
        <w:rPr>
          <w:rFonts w:ascii="Arial" w:hAnsi="Arial"/>
          <w:sz w:val="22"/>
          <w:szCs w:val="22"/>
        </w:rPr>
        <w:t>.</w:t>
      </w:r>
    </w:p>
    <w:p w:rsidR="00082F64" w:rsidRDefault="00082F64" w:rsidP="00F564FA">
      <w:pPr>
        <w:autoSpaceDE w:val="0"/>
        <w:autoSpaceDN w:val="0"/>
        <w:adjustRightInd w:val="0"/>
        <w:rPr>
          <w:rFonts w:ascii="ArialMT" w:hAnsi="ArialMT" w:cs="ArialMT"/>
          <w:sz w:val="22"/>
          <w:szCs w:val="22"/>
        </w:rPr>
      </w:pPr>
    </w:p>
    <w:p w:rsidR="0057676F" w:rsidRPr="00F94A40" w:rsidRDefault="0057676F"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Qual è la percezione del rischio di subire un infortunio domestico?</w:t>
      </w:r>
    </w:p>
    <w:tbl>
      <w:tblPr>
        <w:tblW w:w="9802" w:type="dxa"/>
        <w:tblLayout w:type="fixed"/>
        <w:tblCellMar>
          <w:left w:w="70" w:type="dxa"/>
          <w:right w:w="70" w:type="dxa"/>
        </w:tblCellMar>
        <w:tblLook w:val="0000"/>
      </w:tblPr>
      <w:tblGrid>
        <w:gridCol w:w="4954"/>
        <w:gridCol w:w="4848"/>
      </w:tblGrid>
      <w:tr w:rsidR="0057676F" w:rsidTr="00716C5B">
        <w:trPr>
          <w:trHeight w:val="6503"/>
        </w:trPr>
        <w:tc>
          <w:tcPr>
            <w:tcW w:w="4954" w:type="dxa"/>
            <w:tcBorders>
              <w:top w:val="nil"/>
              <w:left w:val="nil"/>
              <w:right w:val="nil"/>
            </w:tcBorders>
          </w:tcPr>
          <w:p w:rsidR="0057676F" w:rsidRPr="002D257C" w:rsidRDefault="0057676F" w:rsidP="008B44DE">
            <w:pPr>
              <w:autoSpaceDE w:val="0"/>
              <w:autoSpaceDN w:val="0"/>
              <w:adjustRightInd w:val="0"/>
              <w:rPr>
                <w:rFonts w:ascii="Arial" w:hAnsi="Arial" w:cs="Arial"/>
              </w:rPr>
            </w:pPr>
          </w:p>
          <w:p w:rsidR="0057676F" w:rsidRDefault="00716C5B" w:rsidP="00A76970">
            <w:pPr>
              <w:autoSpaceDE w:val="0"/>
              <w:autoSpaceDN w:val="0"/>
              <w:adjustRightInd w:val="0"/>
              <w:ind w:right="290"/>
              <w:jc w:val="both"/>
              <w:rPr>
                <w:rFonts w:ascii="Arial" w:hAnsi="Arial" w:cs="Arial"/>
              </w:rPr>
            </w:pPr>
            <w:r>
              <w:rPr>
                <w:rFonts w:ascii="Arial" w:hAnsi="Arial" w:cs="Arial"/>
                <w:sz w:val="22"/>
                <w:szCs w:val="22"/>
              </w:rPr>
              <w:t>L</w:t>
            </w:r>
            <w:r w:rsidR="0057676F" w:rsidRPr="005F4B61">
              <w:rPr>
                <w:rFonts w:ascii="Arial" w:hAnsi="Arial" w:cs="Arial"/>
                <w:sz w:val="22"/>
                <w:szCs w:val="22"/>
              </w:rPr>
              <w:t>a percezione del rischio infortunistico in ambit</w:t>
            </w:r>
            <w:r w:rsidR="0057676F">
              <w:rPr>
                <w:rFonts w:ascii="Arial" w:hAnsi="Arial" w:cs="Arial"/>
                <w:sz w:val="22"/>
                <w:szCs w:val="22"/>
              </w:rPr>
              <w:t>o domestico appare scarsa: il 63</w:t>
            </w:r>
            <w:r w:rsidR="0057676F" w:rsidRPr="005F4B61">
              <w:rPr>
                <w:rFonts w:ascii="Arial" w:hAnsi="Arial" w:cs="Arial"/>
                <w:sz w:val="22"/>
                <w:szCs w:val="22"/>
              </w:rPr>
              <w:t xml:space="preserve">% degli intervistati </w:t>
            </w:r>
            <w:r w:rsidR="0057676F">
              <w:rPr>
                <w:rFonts w:ascii="Arial" w:hAnsi="Arial" w:cs="Arial"/>
                <w:sz w:val="22"/>
                <w:szCs w:val="22"/>
              </w:rPr>
              <w:t>ha di</w:t>
            </w:r>
            <w:r>
              <w:rPr>
                <w:rFonts w:ascii="Arial" w:hAnsi="Arial" w:cs="Arial"/>
                <w:sz w:val="22"/>
                <w:szCs w:val="22"/>
              </w:rPr>
              <w:t xml:space="preserve">chiarato infatti di considerare </w:t>
            </w:r>
            <w:r w:rsidR="0057676F">
              <w:rPr>
                <w:rFonts w:ascii="Arial" w:hAnsi="Arial" w:cs="Arial"/>
                <w:sz w:val="22"/>
                <w:szCs w:val="22"/>
              </w:rPr>
              <w:t>questo rischio basso o assente.</w:t>
            </w:r>
          </w:p>
          <w:p w:rsidR="0057676F" w:rsidRDefault="0057676F" w:rsidP="00A76970">
            <w:pPr>
              <w:autoSpaceDE w:val="0"/>
              <w:autoSpaceDN w:val="0"/>
              <w:adjustRightInd w:val="0"/>
              <w:ind w:right="452"/>
              <w:jc w:val="both"/>
              <w:rPr>
                <w:rFonts w:ascii="Arial" w:hAnsi="Arial" w:cs="Arial"/>
              </w:rPr>
            </w:pPr>
          </w:p>
          <w:p w:rsidR="0057676F" w:rsidRPr="00440B18" w:rsidRDefault="0057676F" w:rsidP="00A76970">
            <w:pPr>
              <w:autoSpaceDE w:val="0"/>
              <w:autoSpaceDN w:val="0"/>
              <w:adjustRightInd w:val="0"/>
              <w:ind w:right="452"/>
              <w:jc w:val="both"/>
              <w:rPr>
                <w:rFonts w:ascii="Arial" w:hAnsi="Arial" w:cs="Arial"/>
              </w:rPr>
            </w:pPr>
            <w:r w:rsidRPr="00440B18">
              <w:rPr>
                <w:rFonts w:ascii="Arial" w:hAnsi="Arial" w:cs="Arial"/>
                <w:sz w:val="22"/>
                <w:szCs w:val="22"/>
              </w:rPr>
              <w:t>In particolare</w:t>
            </w:r>
            <w:r>
              <w:rPr>
                <w:rFonts w:ascii="Arial" w:hAnsi="Arial" w:cs="Arial"/>
                <w:sz w:val="22"/>
                <w:szCs w:val="22"/>
              </w:rPr>
              <w:t xml:space="preserve"> la bassa percezione del rischio sembra più frequente tra: </w:t>
            </w:r>
          </w:p>
          <w:p w:rsidR="0057676F" w:rsidRPr="00716C5B" w:rsidRDefault="0057676F" w:rsidP="00783D29">
            <w:pPr>
              <w:pStyle w:val="Paragrafoelenco"/>
              <w:numPr>
                <w:ilvl w:val="0"/>
                <w:numId w:val="30"/>
              </w:numPr>
              <w:spacing w:after="60"/>
              <w:ind w:right="452"/>
              <w:jc w:val="both"/>
              <w:rPr>
                <w:rFonts w:ascii="Arial" w:hAnsi="Arial" w:cs="Arial"/>
              </w:rPr>
            </w:pPr>
            <w:r w:rsidRPr="00716C5B">
              <w:rPr>
                <w:rFonts w:ascii="Arial" w:hAnsi="Arial" w:cs="Arial"/>
                <w:sz w:val="22"/>
                <w:szCs w:val="22"/>
              </w:rPr>
              <w:t xml:space="preserve">gli uomini </w:t>
            </w:r>
          </w:p>
          <w:p w:rsidR="0057676F" w:rsidRPr="00716C5B" w:rsidRDefault="0057676F" w:rsidP="00783D29">
            <w:pPr>
              <w:pStyle w:val="Paragrafoelenco"/>
              <w:numPr>
                <w:ilvl w:val="0"/>
                <w:numId w:val="30"/>
              </w:numPr>
              <w:spacing w:after="60"/>
              <w:ind w:right="452"/>
              <w:jc w:val="both"/>
              <w:rPr>
                <w:rFonts w:ascii="Arial" w:hAnsi="Arial" w:cs="Arial"/>
              </w:rPr>
            </w:pPr>
            <w:r w:rsidRPr="00716C5B">
              <w:rPr>
                <w:rFonts w:ascii="Arial" w:hAnsi="Arial" w:cs="Arial"/>
                <w:sz w:val="22"/>
                <w:szCs w:val="22"/>
              </w:rPr>
              <w:t>le persone con livello di istruzione</w:t>
            </w:r>
            <w:r w:rsidR="005A507C" w:rsidRPr="00716C5B">
              <w:rPr>
                <w:rFonts w:ascii="Arial" w:hAnsi="Arial" w:cs="Arial"/>
                <w:sz w:val="22"/>
                <w:szCs w:val="22"/>
              </w:rPr>
              <w:t xml:space="preserve"> </w:t>
            </w:r>
            <w:r w:rsidR="005A507C">
              <w:rPr>
                <w:rFonts w:ascii="Arial" w:hAnsi="Arial" w:cs="Arial"/>
                <w:sz w:val="22"/>
                <w:szCs w:val="22"/>
              </w:rPr>
              <w:t>molto</w:t>
            </w:r>
            <w:r w:rsidR="005A507C" w:rsidRPr="00716C5B">
              <w:rPr>
                <w:rFonts w:ascii="Arial" w:hAnsi="Arial" w:cs="Arial"/>
                <w:sz w:val="22"/>
                <w:szCs w:val="22"/>
              </w:rPr>
              <w:t xml:space="preserve"> basso</w:t>
            </w:r>
          </w:p>
          <w:p w:rsidR="0057676F" w:rsidRPr="00716C5B" w:rsidRDefault="0057676F" w:rsidP="00783D29">
            <w:pPr>
              <w:pStyle w:val="Paragrafoelenco"/>
              <w:numPr>
                <w:ilvl w:val="0"/>
                <w:numId w:val="30"/>
              </w:numPr>
              <w:spacing w:after="60"/>
              <w:ind w:right="452"/>
              <w:jc w:val="both"/>
              <w:rPr>
                <w:rFonts w:ascii="Arial" w:hAnsi="Arial" w:cs="Arial"/>
              </w:rPr>
            </w:pPr>
            <w:r w:rsidRPr="00716C5B">
              <w:rPr>
                <w:rFonts w:ascii="Arial" w:hAnsi="Arial" w:cs="Arial"/>
                <w:sz w:val="22"/>
                <w:szCs w:val="22"/>
              </w:rPr>
              <w:t>le persone con molte difficoltà economiche</w:t>
            </w:r>
          </w:p>
          <w:p w:rsidR="0057676F" w:rsidRPr="00440B18" w:rsidRDefault="0057676F" w:rsidP="00A76970">
            <w:pPr>
              <w:spacing w:after="60"/>
              <w:ind w:right="452"/>
              <w:jc w:val="both"/>
              <w:rPr>
                <w:rFonts w:ascii="Arial" w:hAnsi="Arial" w:cs="Arial"/>
              </w:rPr>
            </w:pPr>
          </w:p>
          <w:p w:rsidR="0057676F" w:rsidRDefault="0057676F" w:rsidP="00A76970">
            <w:pPr>
              <w:tabs>
                <w:tab w:val="left" w:pos="4785"/>
                <w:tab w:val="left" w:pos="5070"/>
              </w:tabs>
              <w:autoSpaceDE w:val="0"/>
              <w:autoSpaceDN w:val="0"/>
              <w:adjustRightInd w:val="0"/>
              <w:ind w:right="452"/>
              <w:jc w:val="both"/>
              <w:rPr>
                <w:rFonts w:ascii="Arial" w:hAnsi="Arial" w:cs="Arial"/>
              </w:rPr>
            </w:pPr>
            <w:bookmarkStart w:id="6" w:name="OLE_LINK3"/>
            <w:bookmarkStart w:id="7" w:name="OLE_LINK4"/>
            <w:r w:rsidRPr="005F4B61">
              <w:rPr>
                <w:rFonts w:ascii="Arial" w:hAnsi="Arial" w:cs="Arial"/>
                <w:sz w:val="22"/>
                <w:szCs w:val="22"/>
              </w:rPr>
              <w:t>La presenza di persone potenzialmente a rischio (bambini e anziani)</w:t>
            </w:r>
            <w:r>
              <w:rPr>
                <w:rFonts w:ascii="Arial" w:hAnsi="Arial" w:cs="Arial"/>
                <w:sz w:val="22"/>
                <w:szCs w:val="22"/>
              </w:rPr>
              <w:t xml:space="preserve"> nel nucleo familiare è invece un fattore che</w:t>
            </w:r>
            <w:r w:rsidRPr="005F4B61">
              <w:rPr>
                <w:rFonts w:ascii="Arial" w:hAnsi="Arial" w:cs="Arial"/>
                <w:sz w:val="22"/>
                <w:szCs w:val="22"/>
              </w:rPr>
              <w:t xml:space="preserve"> </w:t>
            </w:r>
            <w:r>
              <w:rPr>
                <w:rFonts w:ascii="Arial" w:hAnsi="Arial" w:cs="Arial"/>
                <w:sz w:val="22"/>
                <w:szCs w:val="22"/>
              </w:rPr>
              <w:t>aumenta</w:t>
            </w:r>
            <w:r w:rsidRPr="005F4B61">
              <w:rPr>
                <w:rFonts w:ascii="Arial" w:hAnsi="Arial" w:cs="Arial"/>
                <w:sz w:val="22"/>
                <w:szCs w:val="22"/>
              </w:rPr>
              <w:t xml:space="preserve"> la percezione del rischio</w:t>
            </w:r>
            <w:r>
              <w:rPr>
                <w:rFonts w:ascii="Arial" w:hAnsi="Arial" w:cs="Arial"/>
                <w:sz w:val="22"/>
                <w:szCs w:val="22"/>
              </w:rPr>
              <w:t xml:space="preserve"> di infortunio domestico</w:t>
            </w:r>
            <w:r w:rsidRPr="005F4B61">
              <w:rPr>
                <w:rFonts w:ascii="Arial" w:hAnsi="Arial" w:cs="Arial"/>
                <w:sz w:val="22"/>
                <w:szCs w:val="22"/>
              </w:rPr>
              <w:t xml:space="preserve">. </w:t>
            </w:r>
          </w:p>
          <w:bookmarkEnd w:id="6"/>
          <w:bookmarkEnd w:id="7"/>
          <w:p w:rsidR="0057676F" w:rsidRPr="00754A0B" w:rsidRDefault="0057676F" w:rsidP="00A76970">
            <w:pPr>
              <w:ind w:right="452"/>
              <w:jc w:val="both"/>
              <w:rPr>
                <w:rFonts w:ascii="Arial" w:hAnsi="Arial" w:cs="Arial"/>
                <w:iCs/>
              </w:rPr>
            </w:pPr>
          </w:p>
          <w:p w:rsidR="0057676F" w:rsidRDefault="0057676F" w:rsidP="00A76970">
            <w:pPr>
              <w:tabs>
                <w:tab w:val="left" w:pos="4185"/>
              </w:tabs>
              <w:autoSpaceDE w:val="0"/>
              <w:autoSpaceDN w:val="0"/>
              <w:adjustRightInd w:val="0"/>
              <w:ind w:right="452"/>
              <w:jc w:val="both"/>
              <w:rPr>
                <w:rFonts w:ascii="Arial" w:hAnsi="Arial" w:cs="Arial"/>
              </w:rPr>
            </w:pPr>
            <w:r>
              <w:rPr>
                <w:rFonts w:ascii="Arial" w:hAnsi="Arial" w:cs="Arial"/>
                <w:sz w:val="22"/>
                <w:szCs w:val="22"/>
              </w:rPr>
              <w:t>Nel pool di Asl PASSI 2010</w:t>
            </w:r>
            <w:r>
              <w:rPr>
                <w:rFonts w:ascii="Arial" w:hAnsi="Arial" w:cs="Arial"/>
                <w:bCs/>
                <w:iCs/>
                <w:sz w:val="22"/>
                <w:szCs w:val="22"/>
              </w:rPr>
              <w:t xml:space="preserve"> questa percentuale</w:t>
            </w:r>
            <w:r w:rsidRPr="005F4B61">
              <w:rPr>
                <w:rFonts w:ascii="Arial" w:hAnsi="Arial" w:cs="Arial"/>
                <w:bCs/>
                <w:iCs/>
                <w:sz w:val="22"/>
                <w:szCs w:val="22"/>
              </w:rPr>
              <w:t xml:space="preserve"> è </w:t>
            </w:r>
            <w:r>
              <w:rPr>
                <w:rFonts w:ascii="Arial" w:hAnsi="Arial" w:cs="Arial"/>
                <w:bCs/>
                <w:iCs/>
                <w:sz w:val="22"/>
                <w:szCs w:val="22"/>
              </w:rPr>
              <w:t>pari al 93%</w:t>
            </w:r>
            <w:r>
              <w:rPr>
                <w:rFonts w:ascii="Arial" w:hAnsi="Arial" w:cs="Arial"/>
                <w:sz w:val="22"/>
                <w:szCs w:val="22"/>
              </w:rPr>
              <w:t>.</w:t>
            </w:r>
          </w:p>
          <w:p w:rsidR="0057676F" w:rsidRDefault="0057676F" w:rsidP="008B44DE">
            <w:pPr>
              <w:autoSpaceDE w:val="0"/>
              <w:autoSpaceDN w:val="0"/>
              <w:adjustRightInd w:val="0"/>
              <w:rPr>
                <w:rFonts w:ascii="Arial" w:hAnsi="Arial" w:cs="Arial"/>
                <w:bCs/>
                <w:iCs/>
              </w:rPr>
            </w:pPr>
          </w:p>
          <w:p w:rsidR="0057676F" w:rsidRDefault="0057676F" w:rsidP="008B44DE">
            <w:pPr>
              <w:autoSpaceDE w:val="0"/>
              <w:autoSpaceDN w:val="0"/>
              <w:adjustRightInd w:val="0"/>
              <w:rPr>
                <w:rFonts w:ascii="Arial" w:hAnsi="Arial" w:cs="Arial"/>
                <w:bCs/>
                <w:iCs/>
              </w:rPr>
            </w:pPr>
          </w:p>
          <w:p w:rsidR="0057676F" w:rsidRDefault="0057676F" w:rsidP="008B44DE">
            <w:pPr>
              <w:autoSpaceDE w:val="0"/>
              <w:autoSpaceDN w:val="0"/>
              <w:adjustRightInd w:val="0"/>
              <w:rPr>
                <w:rFonts w:ascii="Arial" w:hAnsi="Arial" w:cs="Arial"/>
                <w:bCs/>
                <w:iCs/>
              </w:rPr>
            </w:pPr>
          </w:p>
          <w:p w:rsidR="0057676F" w:rsidRDefault="0057676F" w:rsidP="008B44DE">
            <w:pPr>
              <w:autoSpaceDE w:val="0"/>
              <w:autoSpaceDN w:val="0"/>
              <w:adjustRightInd w:val="0"/>
              <w:rPr>
                <w:rFonts w:ascii="Arial" w:hAnsi="Arial" w:cs="Arial"/>
                <w:bCs/>
                <w:iCs/>
              </w:rPr>
            </w:pPr>
          </w:p>
          <w:p w:rsidR="0057676F" w:rsidRPr="00190145" w:rsidRDefault="0057676F" w:rsidP="008B44DE">
            <w:pPr>
              <w:autoSpaceDE w:val="0"/>
              <w:autoSpaceDN w:val="0"/>
              <w:adjustRightInd w:val="0"/>
              <w:rPr>
                <w:rFonts w:ascii="Arial" w:hAnsi="Arial" w:cs="Arial"/>
                <w:bCs/>
                <w:iCs/>
              </w:rPr>
            </w:pPr>
          </w:p>
        </w:tc>
        <w:tc>
          <w:tcPr>
            <w:tcW w:w="4848" w:type="dxa"/>
            <w:tcBorders>
              <w:top w:val="nil"/>
              <w:left w:val="nil"/>
              <w:bottom w:val="nil"/>
              <w:right w:val="nil"/>
            </w:tcBorders>
          </w:tcPr>
          <w:p w:rsidR="0057676F" w:rsidRDefault="0057676F" w:rsidP="008B44DE"/>
          <w:tbl>
            <w:tblP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2"/>
              <w:gridCol w:w="1810"/>
              <w:gridCol w:w="2352"/>
              <w:gridCol w:w="126"/>
            </w:tblGrid>
            <w:tr w:rsidR="0057676F" w:rsidRPr="007A6D69" w:rsidTr="00716C5B">
              <w:trPr>
                <w:gridAfter w:val="1"/>
                <w:wAfter w:w="126" w:type="dxa"/>
                <w:cantSplit/>
                <w:trHeight w:val="355"/>
              </w:trPr>
              <w:tc>
                <w:tcPr>
                  <w:tcW w:w="4814" w:type="dxa"/>
                  <w:gridSpan w:val="3"/>
                  <w:tcBorders>
                    <w:top w:val="nil"/>
                    <w:left w:val="nil"/>
                    <w:bottom w:val="single" w:sz="4" w:space="0" w:color="auto"/>
                    <w:right w:val="nil"/>
                  </w:tcBorders>
                  <w:vAlign w:val="center"/>
                </w:tcPr>
                <w:p w:rsidR="0057676F" w:rsidRPr="0048083A" w:rsidRDefault="0057676F" w:rsidP="008B44DE">
                  <w:pPr>
                    <w:jc w:val="center"/>
                    <w:rPr>
                      <w:rFonts w:ascii="Arial" w:hAnsi="Arial" w:cs="Arial"/>
                      <w:b/>
                      <w:bCs/>
                      <w:sz w:val="18"/>
                      <w:szCs w:val="18"/>
                      <w:vertAlign w:val="superscript"/>
                    </w:rPr>
                  </w:pPr>
                  <w:r w:rsidRPr="000D1A7E">
                    <w:rPr>
                      <w:rFonts w:ascii="Arial" w:hAnsi="Arial" w:cs="Arial"/>
                      <w:b/>
                      <w:bCs/>
                      <w:sz w:val="18"/>
                      <w:szCs w:val="18"/>
                    </w:rPr>
                    <w:t>Bassa percezione del rischio infortunio domestico</w:t>
                  </w:r>
                </w:p>
                <w:p w:rsidR="0057676F" w:rsidRPr="001D02BE" w:rsidRDefault="0057676F" w:rsidP="008B44DE">
                  <w:pPr>
                    <w:jc w:val="center"/>
                    <w:rPr>
                      <w:rFonts w:ascii="Arial" w:hAnsi="Arial" w:cs="Arial"/>
                      <w:bCs/>
                      <w:sz w:val="16"/>
                      <w:szCs w:val="16"/>
                    </w:rPr>
                  </w:pPr>
                  <w:r>
                    <w:rPr>
                      <w:rFonts w:ascii="Arial" w:hAnsi="Arial" w:cs="Arial"/>
                      <w:sz w:val="16"/>
                      <w:szCs w:val="16"/>
                    </w:rPr>
                    <w:t>ASL Napoli 3 Sud - PASSI 2010</w:t>
                  </w:r>
                  <w:r w:rsidRPr="00314FBE">
                    <w:rPr>
                      <w:rFonts w:ascii="Arial" w:hAnsi="Arial" w:cs="Arial"/>
                      <w:sz w:val="16"/>
                      <w:szCs w:val="16"/>
                    </w:rPr>
                    <w:t xml:space="preserve">   (n=</w:t>
                  </w:r>
                  <w:r>
                    <w:rPr>
                      <w:rFonts w:ascii="Arial" w:hAnsi="Arial" w:cs="Arial"/>
                      <w:sz w:val="16"/>
                      <w:szCs w:val="16"/>
                    </w:rPr>
                    <w:t>418</w:t>
                  </w:r>
                  <w:r w:rsidRPr="00314FBE">
                    <w:rPr>
                      <w:rFonts w:ascii="Arial" w:hAnsi="Arial" w:cs="Arial"/>
                      <w:sz w:val="16"/>
                      <w:szCs w:val="16"/>
                    </w:rPr>
                    <w:t>)</w:t>
                  </w:r>
                </w:p>
              </w:tc>
            </w:tr>
            <w:tr w:rsidR="0057676F" w:rsidRPr="0092702B" w:rsidTr="00716C5B">
              <w:trPr>
                <w:gridAfter w:val="1"/>
                <w:wAfter w:w="126" w:type="dxa"/>
                <w:cantSplit/>
                <w:trHeight w:val="1025"/>
              </w:trPr>
              <w:tc>
                <w:tcPr>
                  <w:tcW w:w="2462" w:type="dxa"/>
                  <w:gridSpan w:val="2"/>
                  <w:tcBorders>
                    <w:left w:val="nil"/>
                    <w:bottom w:val="single" w:sz="4" w:space="0" w:color="auto"/>
                    <w:right w:val="nil"/>
                  </w:tcBorders>
                  <w:vAlign w:val="center"/>
                </w:tcPr>
                <w:p w:rsidR="0057676F" w:rsidRPr="000D1A7E" w:rsidRDefault="0057676F" w:rsidP="008B44DE">
                  <w:pPr>
                    <w:jc w:val="both"/>
                    <w:rPr>
                      <w:rFonts w:ascii="Arial" w:hAnsi="Arial" w:cs="Arial"/>
                      <w:b/>
                      <w:bCs/>
                      <w:sz w:val="18"/>
                      <w:szCs w:val="18"/>
                    </w:rPr>
                  </w:pPr>
                  <w:r w:rsidRPr="000D1A7E">
                    <w:rPr>
                      <w:rFonts w:ascii="Arial" w:hAnsi="Arial" w:cs="Arial"/>
                      <w:b/>
                      <w:bCs/>
                      <w:sz w:val="18"/>
                      <w:szCs w:val="18"/>
                    </w:rPr>
                    <w:t>Caratteristiche</w:t>
                  </w:r>
                </w:p>
                <w:p w:rsidR="0057676F" w:rsidRPr="000D1A7E" w:rsidRDefault="0057676F" w:rsidP="008B44DE">
                  <w:pPr>
                    <w:jc w:val="both"/>
                    <w:rPr>
                      <w:rFonts w:ascii="Arial" w:hAnsi="Arial" w:cs="Arial"/>
                      <w:b/>
                      <w:bCs/>
                      <w:sz w:val="18"/>
                      <w:szCs w:val="18"/>
                    </w:rPr>
                  </w:pPr>
                </w:p>
              </w:tc>
              <w:tc>
                <w:tcPr>
                  <w:tcW w:w="2352" w:type="dxa"/>
                  <w:tcBorders>
                    <w:left w:val="nil"/>
                    <w:bottom w:val="single" w:sz="4" w:space="0" w:color="auto"/>
                    <w:right w:val="nil"/>
                  </w:tcBorders>
                  <w:vAlign w:val="center"/>
                </w:tcPr>
                <w:p w:rsidR="0057676F" w:rsidRPr="00F52A49" w:rsidRDefault="0057676F" w:rsidP="008B44DE">
                  <w:pPr>
                    <w:ind w:right="372"/>
                    <w:jc w:val="center"/>
                    <w:rPr>
                      <w:rFonts w:ascii="Arial" w:hAnsi="Arial" w:cs="Arial"/>
                      <w:b/>
                      <w:bCs/>
                      <w:sz w:val="16"/>
                      <w:szCs w:val="16"/>
                    </w:rPr>
                  </w:pPr>
                  <w:r w:rsidRPr="00F52A49">
                    <w:rPr>
                      <w:rFonts w:ascii="Arial" w:hAnsi="Arial" w:cs="Arial"/>
                      <w:b/>
                      <w:bCs/>
                      <w:sz w:val="16"/>
                      <w:szCs w:val="16"/>
                    </w:rPr>
                    <w:t xml:space="preserve">persone che hanno riferito bassa possibilità </w:t>
                  </w:r>
                </w:p>
                <w:p w:rsidR="0057676F" w:rsidRPr="00F52A49" w:rsidRDefault="0057676F" w:rsidP="008B44DE">
                  <w:pPr>
                    <w:ind w:right="372"/>
                    <w:jc w:val="center"/>
                    <w:rPr>
                      <w:rFonts w:ascii="Arial" w:hAnsi="Arial" w:cs="Arial"/>
                      <w:b/>
                      <w:bCs/>
                      <w:sz w:val="16"/>
                      <w:szCs w:val="16"/>
                    </w:rPr>
                  </w:pPr>
                  <w:r w:rsidRPr="00F52A49">
                    <w:rPr>
                      <w:rFonts w:ascii="Arial" w:hAnsi="Arial" w:cs="Arial"/>
                      <w:b/>
                      <w:bCs/>
                      <w:sz w:val="16"/>
                      <w:szCs w:val="16"/>
                    </w:rPr>
                    <w:t>di subire un</w:t>
                  </w:r>
                </w:p>
                <w:p w:rsidR="0057676F" w:rsidRPr="00F52A49" w:rsidRDefault="0057676F" w:rsidP="008B44DE">
                  <w:pPr>
                    <w:ind w:right="372"/>
                    <w:jc w:val="center"/>
                    <w:rPr>
                      <w:rFonts w:ascii="Arial" w:hAnsi="Arial" w:cs="Arial"/>
                      <w:sz w:val="16"/>
                      <w:szCs w:val="16"/>
                      <w:vertAlign w:val="superscript"/>
                    </w:rPr>
                  </w:pPr>
                  <w:r w:rsidRPr="00F52A49">
                    <w:rPr>
                      <w:rFonts w:ascii="Arial" w:hAnsi="Arial" w:cs="Arial"/>
                      <w:b/>
                      <w:bCs/>
                      <w:sz w:val="16"/>
                      <w:szCs w:val="16"/>
                    </w:rPr>
                    <w:t xml:space="preserve"> infortunio domestico</w:t>
                  </w:r>
                  <w:r>
                    <w:rPr>
                      <w:rFonts w:ascii="Arial" w:hAnsi="Arial" w:cs="Arial"/>
                      <w:sz w:val="16"/>
                      <w:szCs w:val="16"/>
                    </w:rPr>
                    <w:t>°</w:t>
                  </w:r>
                </w:p>
                <w:p w:rsidR="0057676F" w:rsidRPr="00BD3B81" w:rsidRDefault="0057676F" w:rsidP="008B44DE">
                  <w:pPr>
                    <w:ind w:right="372"/>
                    <w:jc w:val="center"/>
                    <w:rPr>
                      <w:rFonts w:ascii="Arial" w:hAnsi="Arial" w:cs="Arial"/>
                      <w:sz w:val="18"/>
                      <w:szCs w:val="18"/>
                    </w:rPr>
                  </w:pPr>
                  <w:r>
                    <w:rPr>
                      <w:rFonts w:ascii="Arial" w:hAnsi="Arial" w:cs="Arial"/>
                      <w:bCs/>
                      <w:sz w:val="18"/>
                      <w:szCs w:val="18"/>
                    </w:rPr>
                    <w:t xml:space="preserve">        </w:t>
                  </w:r>
                  <w:r w:rsidRPr="0006724B">
                    <w:rPr>
                      <w:rFonts w:ascii="Arial" w:hAnsi="Arial" w:cs="Arial"/>
                      <w:b/>
                      <w:bCs/>
                      <w:sz w:val="18"/>
                      <w:szCs w:val="18"/>
                    </w:rPr>
                    <w:t>%</w:t>
                  </w:r>
                  <w:r w:rsidR="0006724B">
                    <w:rPr>
                      <w:rFonts w:ascii="Arial" w:hAnsi="Arial" w:cs="Arial"/>
                      <w:bCs/>
                      <w:sz w:val="18"/>
                      <w:szCs w:val="18"/>
                    </w:rPr>
                    <w:t xml:space="preserve">    </w:t>
                  </w:r>
                  <w:r w:rsidR="0006724B" w:rsidRPr="009E77A1">
                    <w:rPr>
                      <w:rFonts w:ascii="Arial" w:hAnsi="Arial" w:cs="Arial"/>
                      <w:i/>
                      <w:sz w:val="16"/>
                      <w:szCs w:val="16"/>
                    </w:rPr>
                    <w:t>(IC95%)</w:t>
                  </w:r>
                </w:p>
              </w:tc>
            </w:tr>
            <w:tr w:rsidR="0057676F" w:rsidRPr="00891315" w:rsidTr="00716C5B">
              <w:trPr>
                <w:cantSplit/>
                <w:trHeight w:val="64"/>
              </w:trPr>
              <w:tc>
                <w:tcPr>
                  <w:tcW w:w="2462" w:type="dxa"/>
                  <w:gridSpan w:val="2"/>
                  <w:tcBorders>
                    <w:top w:val="single" w:sz="4" w:space="0" w:color="auto"/>
                    <w:left w:val="nil"/>
                    <w:bottom w:val="nil"/>
                    <w:right w:val="nil"/>
                  </w:tcBorders>
                  <w:vAlign w:val="bottom"/>
                </w:tcPr>
                <w:p w:rsidR="00716C5B" w:rsidRDefault="00716C5B" w:rsidP="008B44DE">
                  <w:pPr>
                    <w:rPr>
                      <w:rFonts w:ascii="Arial" w:hAnsi="Arial" w:cs="Arial"/>
                      <w:b/>
                      <w:sz w:val="18"/>
                      <w:szCs w:val="18"/>
                    </w:rPr>
                  </w:pPr>
                </w:p>
                <w:p w:rsidR="0057676F" w:rsidRPr="001B1774" w:rsidRDefault="0057676F" w:rsidP="008B44DE">
                  <w:pPr>
                    <w:rPr>
                      <w:rFonts w:ascii="Arial" w:hAnsi="Arial" w:cs="Arial"/>
                      <w:b/>
                      <w:sz w:val="18"/>
                      <w:szCs w:val="18"/>
                    </w:rPr>
                  </w:pPr>
                  <w:r w:rsidRPr="001B1774">
                    <w:rPr>
                      <w:rFonts w:ascii="Arial" w:hAnsi="Arial" w:cs="Arial"/>
                      <w:b/>
                      <w:sz w:val="18"/>
                      <w:szCs w:val="18"/>
                    </w:rPr>
                    <w:t>Totale</w:t>
                  </w:r>
                </w:p>
              </w:tc>
              <w:tc>
                <w:tcPr>
                  <w:tcW w:w="2478" w:type="dxa"/>
                  <w:gridSpan w:val="2"/>
                  <w:tcBorders>
                    <w:top w:val="single" w:sz="4" w:space="0" w:color="auto"/>
                    <w:left w:val="nil"/>
                    <w:bottom w:val="nil"/>
                    <w:right w:val="nil"/>
                  </w:tcBorders>
                  <w:vAlign w:val="bottom"/>
                </w:tcPr>
                <w:p w:rsidR="0057676F" w:rsidRPr="00891315" w:rsidRDefault="0057676F" w:rsidP="008B44DE">
                  <w:pPr>
                    <w:jc w:val="center"/>
                    <w:rPr>
                      <w:rFonts w:ascii="Arial" w:hAnsi="Arial" w:cs="Arial"/>
                      <w:b/>
                      <w:bCs/>
                      <w:sz w:val="18"/>
                      <w:szCs w:val="18"/>
                    </w:rPr>
                  </w:pPr>
                  <w:r>
                    <w:rPr>
                      <w:rFonts w:ascii="Arial" w:hAnsi="Arial" w:cs="Arial"/>
                      <w:b/>
                      <w:bCs/>
                      <w:sz w:val="18"/>
                      <w:szCs w:val="18"/>
                    </w:rPr>
                    <w:t>62,9</w:t>
                  </w:r>
                  <w:r w:rsidR="0006724B">
                    <w:rPr>
                      <w:rFonts w:ascii="Arial" w:hAnsi="Arial" w:cs="Arial"/>
                      <w:b/>
                      <w:bCs/>
                      <w:sz w:val="18"/>
                      <w:szCs w:val="18"/>
                    </w:rPr>
                    <w:t xml:space="preserve">     </w:t>
                  </w:r>
                  <w:r w:rsidR="00A76970">
                    <w:rPr>
                      <w:rFonts w:ascii="Arial" w:hAnsi="Arial" w:cs="Arial"/>
                      <w:bCs/>
                      <w:sz w:val="18"/>
                      <w:szCs w:val="18"/>
                    </w:rPr>
                    <w:t>58,1-67,5</w:t>
                  </w:r>
                </w:p>
              </w:tc>
            </w:tr>
            <w:tr w:rsidR="0057676F" w:rsidRPr="00891315" w:rsidTr="00716C5B">
              <w:trPr>
                <w:cantSplit/>
                <w:trHeight w:val="171"/>
              </w:trPr>
              <w:tc>
                <w:tcPr>
                  <w:tcW w:w="2462" w:type="dxa"/>
                  <w:gridSpan w:val="2"/>
                  <w:tcBorders>
                    <w:top w:val="nil"/>
                    <w:left w:val="nil"/>
                    <w:bottom w:val="nil"/>
                    <w:right w:val="nil"/>
                  </w:tcBorders>
                </w:tcPr>
                <w:p w:rsidR="0057676F" w:rsidRPr="001B1774" w:rsidRDefault="0057676F" w:rsidP="008B44DE">
                  <w:pPr>
                    <w:rPr>
                      <w:rFonts w:ascii="Arial" w:hAnsi="Arial" w:cs="Arial"/>
                      <w:b/>
                      <w:sz w:val="18"/>
                      <w:szCs w:val="18"/>
                    </w:rPr>
                  </w:pPr>
                  <w:r w:rsidRPr="001B1774">
                    <w:rPr>
                      <w:rFonts w:ascii="Arial" w:hAnsi="Arial" w:cs="Arial"/>
                      <w:b/>
                      <w:sz w:val="18"/>
                      <w:szCs w:val="18"/>
                    </w:rPr>
                    <w:t>Età</w:t>
                  </w:r>
                </w:p>
              </w:tc>
              <w:tc>
                <w:tcPr>
                  <w:tcW w:w="2478" w:type="dxa"/>
                  <w:gridSpan w:val="2"/>
                  <w:tcBorders>
                    <w:top w:val="nil"/>
                    <w:left w:val="nil"/>
                    <w:bottom w:val="nil"/>
                    <w:right w:val="nil"/>
                  </w:tcBorders>
                </w:tcPr>
                <w:p w:rsidR="0057676F" w:rsidRPr="00891315" w:rsidRDefault="0057676F" w:rsidP="008B44DE">
                  <w:pPr>
                    <w:jc w:val="both"/>
                    <w:rPr>
                      <w:rFonts w:ascii="Arial" w:hAnsi="Arial" w:cs="Arial"/>
                      <w:sz w:val="18"/>
                      <w:szCs w:val="18"/>
                    </w:rPr>
                  </w:pP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sidRPr="000D1A7E">
                    <w:rPr>
                      <w:rFonts w:ascii="Arial" w:hAnsi="Arial" w:cs="Arial"/>
                      <w:sz w:val="18"/>
                      <w:szCs w:val="18"/>
                    </w:rPr>
                    <w:t>18 - 34</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65,7</w:t>
                  </w: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sidRPr="000D1A7E">
                    <w:rPr>
                      <w:rFonts w:ascii="Arial" w:hAnsi="Arial" w:cs="Arial"/>
                      <w:sz w:val="18"/>
                      <w:szCs w:val="18"/>
                    </w:rPr>
                    <w:t>35 - 49</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56,8</w:t>
                  </w: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sidRPr="000D1A7E">
                    <w:rPr>
                      <w:rFonts w:ascii="Arial" w:hAnsi="Arial" w:cs="Arial"/>
                      <w:sz w:val="18"/>
                      <w:szCs w:val="18"/>
                    </w:rPr>
                    <w:t>50 - 69</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66,7</w:t>
                  </w:r>
                </w:p>
              </w:tc>
            </w:tr>
            <w:tr w:rsidR="0057676F" w:rsidRPr="00891315" w:rsidTr="00716C5B">
              <w:trPr>
                <w:cantSplit/>
                <w:trHeight w:val="191"/>
              </w:trPr>
              <w:tc>
                <w:tcPr>
                  <w:tcW w:w="2462" w:type="dxa"/>
                  <w:gridSpan w:val="2"/>
                  <w:tcBorders>
                    <w:top w:val="nil"/>
                    <w:left w:val="nil"/>
                    <w:bottom w:val="nil"/>
                    <w:right w:val="nil"/>
                  </w:tcBorders>
                </w:tcPr>
                <w:p w:rsidR="0057676F" w:rsidRPr="001B1774" w:rsidRDefault="0057676F" w:rsidP="008B44DE">
                  <w:pPr>
                    <w:rPr>
                      <w:rFonts w:ascii="Arial" w:hAnsi="Arial" w:cs="Arial"/>
                      <w:sz w:val="18"/>
                      <w:szCs w:val="18"/>
                    </w:rPr>
                  </w:pPr>
                  <w:r w:rsidRPr="001B1774">
                    <w:rPr>
                      <w:rFonts w:ascii="Arial" w:hAnsi="Arial" w:cs="Arial"/>
                      <w:b/>
                      <w:sz w:val="18"/>
                      <w:szCs w:val="18"/>
                    </w:rPr>
                    <w:t>Sesso</w:t>
                  </w:r>
                </w:p>
              </w:tc>
              <w:tc>
                <w:tcPr>
                  <w:tcW w:w="2478" w:type="dxa"/>
                  <w:gridSpan w:val="2"/>
                  <w:tcBorders>
                    <w:top w:val="nil"/>
                    <w:left w:val="nil"/>
                    <w:bottom w:val="nil"/>
                    <w:right w:val="nil"/>
                  </w:tcBorders>
                  <w:vAlign w:val="center"/>
                </w:tcPr>
                <w:p w:rsidR="0057676F" w:rsidRPr="00891315" w:rsidRDefault="0057676F" w:rsidP="008B44DE">
                  <w:pPr>
                    <w:jc w:val="center"/>
                    <w:rPr>
                      <w:rFonts w:ascii="Arial" w:hAnsi="Arial" w:cs="Arial"/>
                      <w:sz w:val="18"/>
                      <w:szCs w:val="18"/>
                    </w:rPr>
                  </w:pPr>
                </w:p>
              </w:tc>
            </w:tr>
            <w:tr w:rsidR="0057676F" w:rsidRPr="00891315" w:rsidTr="00716C5B">
              <w:trPr>
                <w:cantSplit/>
                <w:trHeight w:val="178"/>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Pr>
                      <w:rFonts w:ascii="Arial" w:hAnsi="Arial" w:cs="Arial"/>
                      <w:sz w:val="18"/>
                      <w:szCs w:val="18"/>
                    </w:rPr>
                    <w:t>u</w:t>
                  </w:r>
                  <w:r w:rsidRPr="000D1A7E">
                    <w:rPr>
                      <w:rFonts w:ascii="Arial" w:hAnsi="Arial" w:cs="Arial"/>
                      <w:sz w:val="18"/>
                      <w:szCs w:val="18"/>
                    </w:rPr>
                    <w:t>omini</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64,3</w:t>
                  </w: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Pr>
                      <w:rFonts w:ascii="Arial" w:hAnsi="Arial" w:cs="Arial"/>
                      <w:sz w:val="18"/>
                      <w:szCs w:val="18"/>
                    </w:rPr>
                    <w:t>d</w:t>
                  </w:r>
                  <w:r w:rsidRPr="000D1A7E">
                    <w:rPr>
                      <w:rFonts w:ascii="Arial" w:hAnsi="Arial" w:cs="Arial"/>
                      <w:sz w:val="18"/>
                      <w:szCs w:val="18"/>
                    </w:rPr>
                    <w:t>onne</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61,7</w:t>
                  </w:r>
                </w:p>
              </w:tc>
            </w:tr>
            <w:tr w:rsidR="0057676F" w:rsidRPr="00891315" w:rsidTr="00716C5B">
              <w:trPr>
                <w:cantSplit/>
                <w:trHeight w:val="191"/>
              </w:trPr>
              <w:tc>
                <w:tcPr>
                  <w:tcW w:w="2462" w:type="dxa"/>
                  <w:gridSpan w:val="2"/>
                  <w:tcBorders>
                    <w:top w:val="nil"/>
                    <w:left w:val="nil"/>
                    <w:bottom w:val="nil"/>
                    <w:right w:val="nil"/>
                  </w:tcBorders>
                  <w:vAlign w:val="center"/>
                </w:tcPr>
                <w:p w:rsidR="0057676F" w:rsidRPr="00D45748" w:rsidRDefault="0057676F" w:rsidP="008B44DE">
                  <w:pPr>
                    <w:rPr>
                      <w:rFonts w:ascii="Arial" w:hAnsi="Arial" w:cs="Arial"/>
                      <w:sz w:val="18"/>
                      <w:szCs w:val="18"/>
                    </w:rPr>
                  </w:pPr>
                  <w:r w:rsidRPr="00D45748">
                    <w:rPr>
                      <w:rFonts w:ascii="Arial" w:hAnsi="Arial" w:cs="Arial"/>
                      <w:b/>
                      <w:bCs/>
                      <w:sz w:val="18"/>
                      <w:szCs w:val="18"/>
                    </w:rPr>
                    <w:t>Istruzione</w:t>
                  </w:r>
                </w:p>
              </w:tc>
              <w:tc>
                <w:tcPr>
                  <w:tcW w:w="2478" w:type="dxa"/>
                  <w:gridSpan w:val="2"/>
                  <w:tcBorders>
                    <w:top w:val="nil"/>
                    <w:left w:val="nil"/>
                    <w:bottom w:val="nil"/>
                    <w:right w:val="nil"/>
                  </w:tcBorders>
                  <w:vAlign w:val="center"/>
                </w:tcPr>
                <w:p w:rsidR="0057676F" w:rsidRPr="00891315" w:rsidRDefault="0057676F" w:rsidP="008B44DE">
                  <w:pPr>
                    <w:rPr>
                      <w:rFonts w:ascii="Arial" w:hAnsi="Arial" w:cs="Arial"/>
                      <w:sz w:val="18"/>
                      <w:szCs w:val="18"/>
                    </w:rPr>
                  </w:pP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color w:val="000000"/>
                      <w:sz w:val="18"/>
                      <w:szCs w:val="18"/>
                    </w:rPr>
                  </w:pPr>
                  <w:r>
                    <w:rPr>
                      <w:rFonts w:ascii="Arial" w:hAnsi="Arial" w:cs="Arial"/>
                      <w:color w:val="000000"/>
                      <w:sz w:val="18"/>
                      <w:szCs w:val="18"/>
                    </w:rPr>
                    <w:t>n</w:t>
                  </w:r>
                  <w:r w:rsidRPr="000D1A7E">
                    <w:rPr>
                      <w:rFonts w:ascii="Arial" w:hAnsi="Arial" w:cs="Arial"/>
                      <w:color w:val="000000"/>
                      <w:sz w:val="18"/>
                      <w:szCs w:val="18"/>
                    </w:rPr>
                    <w:t>essuna/elementare</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66,0</w:t>
                  </w: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color w:val="000000"/>
                      <w:sz w:val="18"/>
                      <w:szCs w:val="18"/>
                    </w:rPr>
                  </w:pPr>
                  <w:r w:rsidRPr="000D1A7E">
                    <w:rPr>
                      <w:rFonts w:ascii="Arial" w:hAnsi="Arial" w:cs="Arial"/>
                      <w:color w:val="000000"/>
                      <w:sz w:val="18"/>
                      <w:szCs w:val="18"/>
                    </w:rPr>
                    <w:t>media inferiore</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70,6</w:t>
                  </w:r>
                </w:p>
              </w:tc>
            </w:tr>
            <w:tr w:rsidR="0057676F" w:rsidRPr="00891315" w:rsidTr="00716C5B">
              <w:trPr>
                <w:cantSplit/>
                <w:trHeight w:val="178"/>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color w:val="000000"/>
                      <w:sz w:val="18"/>
                      <w:szCs w:val="18"/>
                    </w:rPr>
                  </w:pPr>
                  <w:r w:rsidRPr="000D1A7E">
                    <w:rPr>
                      <w:rFonts w:ascii="Arial" w:hAnsi="Arial" w:cs="Arial"/>
                      <w:color w:val="000000"/>
                      <w:sz w:val="18"/>
                      <w:szCs w:val="18"/>
                    </w:rPr>
                    <w:t>media superiore</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60,7</w:t>
                  </w:r>
                </w:p>
              </w:tc>
            </w:tr>
            <w:tr w:rsidR="0057676F" w:rsidRPr="00891315"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color w:val="000000"/>
                      <w:sz w:val="18"/>
                      <w:szCs w:val="18"/>
                    </w:rPr>
                  </w:pPr>
                  <w:r>
                    <w:rPr>
                      <w:rFonts w:ascii="Arial" w:hAnsi="Arial" w:cs="Arial"/>
                      <w:color w:val="000000"/>
                      <w:sz w:val="18"/>
                      <w:szCs w:val="18"/>
                    </w:rPr>
                    <w:t>l</w:t>
                  </w:r>
                  <w:r w:rsidRPr="000D1A7E">
                    <w:rPr>
                      <w:rFonts w:ascii="Arial" w:hAnsi="Arial" w:cs="Arial"/>
                      <w:color w:val="000000"/>
                      <w:sz w:val="18"/>
                      <w:szCs w:val="18"/>
                    </w:rPr>
                    <w:t>aurea</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50,0</w:t>
                  </w:r>
                </w:p>
              </w:tc>
            </w:tr>
            <w:tr w:rsidR="0057676F" w:rsidRPr="00891315" w:rsidTr="00716C5B">
              <w:trPr>
                <w:cantSplit/>
                <w:trHeight w:val="217"/>
              </w:trPr>
              <w:tc>
                <w:tcPr>
                  <w:tcW w:w="2462" w:type="dxa"/>
                  <w:gridSpan w:val="2"/>
                  <w:tcBorders>
                    <w:top w:val="nil"/>
                    <w:left w:val="nil"/>
                    <w:bottom w:val="nil"/>
                    <w:right w:val="nil"/>
                  </w:tcBorders>
                  <w:vAlign w:val="center"/>
                </w:tcPr>
                <w:p w:rsidR="0057676F" w:rsidRPr="00D45748" w:rsidRDefault="0057676F" w:rsidP="008B44DE">
                  <w:pPr>
                    <w:rPr>
                      <w:rFonts w:ascii="Arial" w:hAnsi="Arial" w:cs="Arial"/>
                      <w:b/>
                      <w:bCs/>
                      <w:sz w:val="18"/>
                      <w:szCs w:val="18"/>
                    </w:rPr>
                  </w:pPr>
                  <w:r w:rsidRPr="00D45748">
                    <w:rPr>
                      <w:rFonts w:ascii="Arial" w:hAnsi="Arial" w:cs="Arial"/>
                      <w:b/>
                      <w:bCs/>
                      <w:sz w:val="18"/>
                      <w:szCs w:val="18"/>
                    </w:rPr>
                    <w:t>Difficoltà economiche</w:t>
                  </w:r>
                </w:p>
              </w:tc>
              <w:tc>
                <w:tcPr>
                  <w:tcW w:w="2478" w:type="dxa"/>
                  <w:gridSpan w:val="2"/>
                  <w:tcBorders>
                    <w:top w:val="nil"/>
                    <w:left w:val="nil"/>
                    <w:bottom w:val="nil"/>
                    <w:right w:val="nil"/>
                  </w:tcBorders>
                  <w:vAlign w:val="center"/>
                </w:tcPr>
                <w:p w:rsidR="0057676F" w:rsidRPr="00891315" w:rsidRDefault="0057676F" w:rsidP="008B44DE">
                  <w:pPr>
                    <w:rPr>
                      <w:rFonts w:ascii="Arial" w:hAnsi="Arial" w:cs="Arial"/>
                      <w:b/>
                      <w:bCs/>
                      <w:sz w:val="18"/>
                      <w:szCs w:val="18"/>
                    </w:rPr>
                  </w:pPr>
                </w:p>
              </w:tc>
            </w:tr>
            <w:tr w:rsidR="0057676F" w:rsidTr="00716C5B">
              <w:trPr>
                <w:cantSplit/>
                <w:trHeight w:val="178"/>
              </w:trPr>
              <w:tc>
                <w:tcPr>
                  <w:tcW w:w="652" w:type="dxa"/>
                  <w:tcBorders>
                    <w:top w:val="nil"/>
                    <w:left w:val="nil"/>
                    <w:bottom w:val="nil"/>
                    <w:right w:val="nil"/>
                  </w:tcBorders>
                </w:tcPr>
                <w:p w:rsidR="0057676F" w:rsidRPr="000D1A7E" w:rsidRDefault="0057676F" w:rsidP="008B44DE">
                  <w:pPr>
                    <w:jc w:val="both"/>
                    <w:rPr>
                      <w:rFonts w:ascii="Arial" w:hAnsi="Arial" w:cs="Arial"/>
                      <w:b/>
                      <w:bCs/>
                      <w:sz w:val="18"/>
                      <w:szCs w:val="18"/>
                    </w:rPr>
                  </w:pPr>
                </w:p>
              </w:tc>
              <w:tc>
                <w:tcPr>
                  <w:tcW w:w="1810" w:type="dxa"/>
                  <w:tcBorders>
                    <w:top w:val="nil"/>
                    <w:left w:val="nil"/>
                    <w:bottom w:val="nil"/>
                    <w:right w:val="nil"/>
                  </w:tcBorders>
                </w:tcPr>
                <w:p w:rsidR="0057676F" w:rsidRPr="00503A36" w:rsidRDefault="0057676F" w:rsidP="008B44DE">
                  <w:pPr>
                    <w:rPr>
                      <w:rFonts w:ascii="Arial" w:hAnsi="Arial" w:cs="Arial"/>
                      <w:color w:val="000000"/>
                      <w:sz w:val="18"/>
                      <w:szCs w:val="18"/>
                    </w:rPr>
                  </w:pPr>
                  <w:r>
                    <w:rPr>
                      <w:rFonts w:ascii="Arial" w:hAnsi="Arial" w:cs="Arial"/>
                      <w:color w:val="000000"/>
                      <w:sz w:val="18"/>
                      <w:szCs w:val="18"/>
                    </w:rPr>
                    <w:t xml:space="preserve">molte </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74,6</w:t>
                  </w:r>
                </w:p>
              </w:tc>
            </w:tr>
            <w:tr w:rsidR="0057676F"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b/>
                      <w:bCs/>
                      <w:sz w:val="18"/>
                      <w:szCs w:val="18"/>
                    </w:rPr>
                  </w:pPr>
                </w:p>
              </w:tc>
              <w:tc>
                <w:tcPr>
                  <w:tcW w:w="1810" w:type="dxa"/>
                  <w:tcBorders>
                    <w:top w:val="nil"/>
                    <w:left w:val="nil"/>
                    <w:bottom w:val="nil"/>
                    <w:right w:val="nil"/>
                  </w:tcBorders>
                </w:tcPr>
                <w:p w:rsidR="0057676F" w:rsidRPr="00503A36" w:rsidRDefault="0057676F" w:rsidP="008B44DE">
                  <w:pPr>
                    <w:ind w:right="92"/>
                    <w:rPr>
                      <w:rFonts w:ascii="Arial" w:hAnsi="Arial" w:cs="Arial"/>
                      <w:color w:val="000000"/>
                      <w:sz w:val="18"/>
                      <w:szCs w:val="18"/>
                    </w:rPr>
                  </w:pPr>
                  <w:r>
                    <w:rPr>
                      <w:rFonts w:ascii="Arial" w:hAnsi="Arial" w:cs="Arial"/>
                      <w:color w:val="000000"/>
                      <w:sz w:val="18"/>
                      <w:szCs w:val="18"/>
                    </w:rPr>
                    <w:t xml:space="preserve">qualche </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59,2</w:t>
                  </w:r>
                </w:p>
              </w:tc>
            </w:tr>
            <w:tr w:rsidR="0057676F"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b/>
                      <w:bCs/>
                      <w:sz w:val="18"/>
                      <w:szCs w:val="18"/>
                    </w:rPr>
                  </w:pPr>
                </w:p>
              </w:tc>
              <w:tc>
                <w:tcPr>
                  <w:tcW w:w="1810" w:type="dxa"/>
                  <w:tcBorders>
                    <w:top w:val="nil"/>
                    <w:left w:val="nil"/>
                    <w:bottom w:val="nil"/>
                    <w:right w:val="nil"/>
                  </w:tcBorders>
                </w:tcPr>
                <w:p w:rsidR="0057676F" w:rsidRPr="00503A36" w:rsidRDefault="0057676F" w:rsidP="008B44DE">
                  <w:pPr>
                    <w:rPr>
                      <w:rFonts w:ascii="Arial" w:hAnsi="Arial" w:cs="Arial"/>
                      <w:color w:val="000000"/>
                      <w:sz w:val="18"/>
                      <w:szCs w:val="18"/>
                    </w:rPr>
                  </w:pPr>
                  <w:r>
                    <w:rPr>
                      <w:rFonts w:ascii="Arial" w:hAnsi="Arial" w:cs="Arial"/>
                      <w:color w:val="000000"/>
                      <w:sz w:val="18"/>
                      <w:szCs w:val="18"/>
                    </w:rPr>
                    <w:t>nessuna</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65,1</w:t>
                  </w:r>
                </w:p>
              </w:tc>
            </w:tr>
            <w:tr w:rsidR="0057676F" w:rsidTr="00716C5B">
              <w:trPr>
                <w:cantSplit/>
                <w:trHeight w:val="383"/>
              </w:trPr>
              <w:tc>
                <w:tcPr>
                  <w:tcW w:w="4940" w:type="dxa"/>
                  <w:gridSpan w:val="4"/>
                  <w:tcBorders>
                    <w:top w:val="nil"/>
                    <w:left w:val="nil"/>
                    <w:bottom w:val="nil"/>
                    <w:right w:val="nil"/>
                  </w:tcBorders>
                </w:tcPr>
                <w:p w:rsidR="0057676F" w:rsidRPr="00891315" w:rsidRDefault="0057676F" w:rsidP="008B44DE">
                  <w:pPr>
                    <w:rPr>
                      <w:rFonts w:ascii="Arial" w:hAnsi="Arial" w:cs="Arial"/>
                      <w:sz w:val="18"/>
                      <w:szCs w:val="18"/>
                    </w:rPr>
                  </w:pPr>
                  <w:r>
                    <w:rPr>
                      <w:rFonts w:ascii="Arial" w:hAnsi="Arial" w:cs="Arial"/>
                      <w:b/>
                      <w:sz w:val="18"/>
                      <w:szCs w:val="18"/>
                    </w:rPr>
                    <w:t>Presenza in famiglia di p</w:t>
                  </w:r>
                  <w:r w:rsidRPr="001B1774">
                    <w:rPr>
                      <w:rFonts w:ascii="Arial" w:hAnsi="Arial" w:cs="Arial"/>
                      <w:b/>
                      <w:sz w:val="18"/>
                      <w:szCs w:val="18"/>
                    </w:rPr>
                    <w:t>ersone potenzialmente a rischio</w:t>
                  </w:r>
                  <w:r>
                    <w:rPr>
                      <w:rFonts w:ascii="Arial" w:hAnsi="Arial" w:cs="Arial"/>
                      <w:b/>
                      <w:sz w:val="18"/>
                      <w:szCs w:val="18"/>
                    </w:rPr>
                    <w:t>°°</w:t>
                  </w:r>
                </w:p>
              </w:tc>
            </w:tr>
            <w:tr w:rsidR="0057676F" w:rsidTr="00716C5B">
              <w:trPr>
                <w:cantSplit/>
                <w:trHeight w:val="178"/>
              </w:trPr>
              <w:tc>
                <w:tcPr>
                  <w:tcW w:w="652" w:type="dxa"/>
                  <w:tcBorders>
                    <w:top w:val="nil"/>
                    <w:left w:val="nil"/>
                    <w:bottom w:val="nil"/>
                    <w:right w:val="nil"/>
                  </w:tcBorders>
                </w:tcPr>
                <w:p w:rsidR="0057676F" w:rsidRPr="000D1A7E" w:rsidRDefault="0057676F" w:rsidP="008B44DE">
                  <w:pPr>
                    <w:jc w:val="both"/>
                    <w:rPr>
                      <w:rFonts w:ascii="Arial" w:hAnsi="Arial" w:cs="Arial"/>
                      <w:b/>
                      <w:bCs/>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Pr>
                      <w:rFonts w:ascii="Arial" w:hAnsi="Arial" w:cs="Arial"/>
                      <w:sz w:val="18"/>
                      <w:szCs w:val="18"/>
                    </w:rPr>
                    <w:t>s</w:t>
                  </w:r>
                  <w:r w:rsidRPr="000D1A7E">
                    <w:rPr>
                      <w:rFonts w:ascii="Arial" w:hAnsi="Arial" w:cs="Arial"/>
                      <w:sz w:val="18"/>
                      <w:szCs w:val="18"/>
                    </w:rPr>
                    <w:t>i</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73,2</w:t>
                  </w:r>
                </w:p>
              </w:tc>
            </w:tr>
            <w:tr w:rsidR="0057676F" w:rsidTr="00716C5B">
              <w:trPr>
                <w:cantSplit/>
                <w:trHeight w:val="191"/>
              </w:trPr>
              <w:tc>
                <w:tcPr>
                  <w:tcW w:w="652" w:type="dxa"/>
                  <w:tcBorders>
                    <w:top w:val="nil"/>
                    <w:left w:val="nil"/>
                    <w:bottom w:val="nil"/>
                    <w:right w:val="nil"/>
                  </w:tcBorders>
                </w:tcPr>
                <w:p w:rsidR="0057676F" w:rsidRPr="000D1A7E" w:rsidRDefault="0057676F" w:rsidP="008B44DE">
                  <w:pPr>
                    <w:jc w:val="both"/>
                    <w:rPr>
                      <w:rFonts w:ascii="Arial" w:hAnsi="Arial" w:cs="Arial"/>
                      <w:b/>
                      <w:bCs/>
                      <w:sz w:val="18"/>
                      <w:szCs w:val="18"/>
                    </w:rPr>
                  </w:pPr>
                </w:p>
              </w:tc>
              <w:tc>
                <w:tcPr>
                  <w:tcW w:w="1810" w:type="dxa"/>
                  <w:tcBorders>
                    <w:top w:val="nil"/>
                    <w:left w:val="nil"/>
                    <w:bottom w:val="nil"/>
                    <w:right w:val="nil"/>
                  </w:tcBorders>
                </w:tcPr>
                <w:p w:rsidR="0057676F" w:rsidRPr="000D1A7E" w:rsidRDefault="0057676F" w:rsidP="008B44DE">
                  <w:pPr>
                    <w:rPr>
                      <w:rFonts w:ascii="Arial" w:hAnsi="Arial" w:cs="Arial"/>
                      <w:sz w:val="18"/>
                      <w:szCs w:val="18"/>
                    </w:rPr>
                  </w:pPr>
                  <w:r>
                    <w:rPr>
                      <w:rFonts w:ascii="Arial" w:hAnsi="Arial" w:cs="Arial"/>
                      <w:sz w:val="18"/>
                      <w:szCs w:val="18"/>
                    </w:rPr>
                    <w:t>n</w:t>
                  </w:r>
                  <w:r w:rsidRPr="000D1A7E">
                    <w:rPr>
                      <w:rFonts w:ascii="Arial" w:hAnsi="Arial" w:cs="Arial"/>
                      <w:sz w:val="18"/>
                      <w:szCs w:val="18"/>
                    </w:rPr>
                    <w:t>o</w:t>
                  </w:r>
                </w:p>
              </w:tc>
              <w:tc>
                <w:tcPr>
                  <w:tcW w:w="2478" w:type="dxa"/>
                  <w:gridSpan w:val="2"/>
                  <w:tcBorders>
                    <w:top w:val="nil"/>
                    <w:left w:val="nil"/>
                    <w:bottom w:val="nil"/>
                    <w:right w:val="nil"/>
                  </w:tcBorders>
                  <w:vAlign w:val="bottom"/>
                </w:tcPr>
                <w:p w:rsidR="0057676F" w:rsidRPr="00891315" w:rsidRDefault="0057676F" w:rsidP="008B44DE">
                  <w:pPr>
                    <w:jc w:val="center"/>
                    <w:rPr>
                      <w:rFonts w:ascii="Arial" w:hAnsi="Arial" w:cs="Arial"/>
                      <w:sz w:val="18"/>
                      <w:szCs w:val="18"/>
                    </w:rPr>
                  </w:pPr>
                  <w:r>
                    <w:rPr>
                      <w:rFonts w:ascii="Arial" w:hAnsi="Arial" w:cs="Arial"/>
                      <w:sz w:val="18"/>
                      <w:szCs w:val="18"/>
                    </w:rPr>
                    <w:t>57,6</w:t>
                  </w:r>
                </w:p>
              </w:tc>
            </w:tr>
            <w:tr w:rsidR="0057676F" w:rsidRPr="007A6D69" w:rsidTr="00716C5B">
              <w:trPr>
                <w:gridAfter w:val="1"/>
                <w:wAfter w:w="126" w:type="dxa"/>
                <w:cantSplit/>
                <w:trHeight w:val="454"/>
              </w:trPr>
              <w:tc>
                <w:tcPr>
                  <w:tcW w:w="4814" w:type="dxa"/>
                  <w:gridSpan w:val="3"/>
                  <w:tcBorders>
                    <w:top w:val="single" w:sz="4" w:space="0" w:color="auto"/>
                    <w:left w:val="nil"/>
                    <w:bottom w:val="nil"/>
                    <w:right w:val="nil"/>
                  </w:tcBorders>
                </w:tcPr>
                <w:p w:rsidR="0057676F" w:rsidRDefault="0057676F" w:rsidP="008B44DE">
                  <w:pPr>
                    <w:jc w:val="both"/>
                    <w:rPr>
                      <w:rFonts w:ascii="Arial" w:hAnsi="Arial" w:cs="Arial"/>
                      <w:sz w:val="16"/>
                    </w:rPr>
                  </w:pPr>
                  <w:r>
                    <w:rPr>
                      <w:rFonts w:ascii="Arial" w:hAnsi="Arial" w:cs="Arial"/>
                      <w:sz w:val="16"/>
                    </w:rPr>
                    <w:t>°</w:t>
                  </w:r>
                  <w:r>
                    <w:rPr>
                      <w:rFonts w:ascii="Arial" w:hAnsi="Arial" w:cs="Arial"/>
                      <w:sz w:val="22"/>
                      <w:szCs w:val="22"/>
                    </w:rPr>
                    <w:t xml:space="preserve"> </w:t>
                  </w:r>
                  <w:r>
                    <w:rPr>
                      <w:rFonts w:ascii="Arial" w:hAnsi="Arial" w:cs="Arial"/>
                      <w:sz w:val="16"/>
                    </w:rPr>
                    <w:t>possibilità di subire un infortunio domestico assente o bassa</w:t>
                  </w:r>
                  <w:r w:rsidRPr="007A6D69">
                    <w:rPr>
                      <w:rFonts w:ascii="Arial" w:hAnsi="Arial" w:cs="Arial"/>
                      <w:sz w:val="16"/>
                    </w:rPr>
                    <w:t xml:space="preserve"> </w:t>
                  </w:r>
                </w:p>
                <w:p w:rsidR="0057676F" w:rsidRPr="00175ACE" w:rsidRDefault="0057676F" w:rsidP="008B44DE">
                  <w:pPr>
                    <w:rPr>
                      <w:rFonts w:ascii="Arial" w:hAnsi="Arial" w:cs="Arial"/>
                      <w:sz w:val="16"/>
                      <w:szCs w:val="16"/>
                    </w:rPr>
                  </w:pPr>
                  <w:r>
                    <w:rPr>
                      <w:rFonts w:ascii="Arial" w:hAnsi="Arial" w:cs="Arial"/>
                      <w:sz w:val="16"/>
                      <w:szCs w:val="16"/>
                    </w:rPr>
                    <w:t>°°</w:t>
                  </w:r>
                  <w:r w:rsidRPr="00AD7E15">
                    <w:rPr>
                      <w:rFonts w:ascii="Arial" w:hAnsi="Arial" w:cs="Arial"/>
                      <w:sz w:val="16"/>
                      <w:szCs w:val="16"/>
                    </w:rPr>
                    <w:t xml:space="preserve"> </w:t>
                  </w:r>
                  <w:r>
                    <w:rPr>
                      <w:rFonts w:ascii="Arial" w:hAnsi="Arial" w:cs="Arial"/>
                      <w:sz w:val="16"/>
                      <w:szCs w:val="16"/>
                    </w:rPr>
                    <w:t>presenza di anziani e/o bambini</w:t>
                  </w:r>
                </w:p>
              </w:tc>
            </w:tr>
          </w:tbl>
          <w:p w:rsidR="0057676F" w:rsidRPr="00716C5B" w:rsidRDefault="0057676F" w:rsidP="00716C5B">
            <w:pPr>
              <w:rPr>
                <w:rFonts w:ascii="Arial" w:hAnsi="Arial" w:cs="Arial"/>
                <w:sz w:val="12"/>
                <w:szCs w:val="12"/>
              </w:rPr>
            </w:pPr>
          </w:p>
        </w:tc>
      </w:tr>
    </w:tbl>
    <w:p w:rsidR="00716C5B" w:rsidRPr="00F94A40" w:rsidRDefault="00716C5B"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Quanti hanno subito un infortunio domestico per il quale sono dovuti ricorrere al medico di famiglia, al pronto soccorso o all’ospedale?</w:t>
      </w:r>
    </w:p>
    <w:p w:rsidR="00716C5B" w:rsidRPr="002232C2" w:rsidRDefault="00716C5B" w:rsidP="00716C5B">
      <w:pPr>
        <w:rPr>
          <w:rFonts w:ascii="Arial" w:hAnsi="Arial" w:cs="Arial"/>
          <w:b/>
          <w:bCs/>
          <w:i/>
          <w:iCs/>
          <w:color w:val="333399"/>
          <w:sz w:val="16"/>
          <w:szCs w:val="16"/>
        </w:rPr>
      </w:pPr>
    </w:p>
    <w:tbl>
      <w:tblPr>
        <w:tblW w:w="9790" w:type="dxa"/>
        <w:tblLayout w:type="fixed"/>
        <w:tblCellMar>
          <w:left w:w="70" w:type="dxa"/>
          <w:right w:w="70" w:type="dxa"/>
        </w:tblCellMar>
        <w:tblLook w:val="0000"/>
      </w:tblPr>
      <w:tblGrid>
        <w:gridCol w:w="9790"/>
      </w:tblGrid>
      <w:tr w:rsidR="00716C5B" w:rsidTr="008B44DE">
        <w:trPr>
          <w:trHeight w:val="540"/>
        </w:trPr>
        <w:tc>
          <w:tcPr>
            <w:tcW w:w="9790" w:type="dxa"/>
            <w:tcBorders>
              <w:top w:val="nil"/>
              <w:left w:val="nil"/>
              <w:bottom w:val="nil"/>
              <w:right w:val="nil"/>
            </w:tcBorders>
          </w:tcPr>
          <w:p w:rsidR="006B4B2C" w:rsidRDefault="00716C5B" w:rsidP="00A76970">
            <w:pPr>
              <w:autoSpaceDE w:val="0"/>
              <w:autoSpaceDN w:val="0"/>
              <w:adjustRightInd w:val="0"/>
              <w:jc w:val="both"/>
              <w:rPr>
                <w:rFonts w:ascii="Arial" w:hAnsi="Arial" w:cs="Arial"/>
                <w:bCs/>
                <w:iCs/>
              </w:rPr>
            </w:pPr>
            <w:r>
              <w:rPr>
                <w:rFonts w:ascii="Arial" w:hAnsi="Arial" w:cs="Arial"/>
                <w:bCs/>
                <w:iCs/>
                <w:sz w:val="22"/>
                <w:szCs w:val="22"/>
              </w:rPr>
              <w:t>Nel 2010,</w:t>
            </w:r>
            <w:r w:rsidRPr="005F4B61">
              <w:rPr>
                <w:rFonts w:ascii="Arial" w:hAnsi="Arial" w:cs="Arial"/>
                <w:sz w:val="22"/>
                <w:szCs w:val="22"/>
              </w:rPr>
              <w:t xml:space="preserve"> </w:t>
            </w:r>
            <w:r>
              <w:rPr>
                <w:rFonts w:ascii="Arial" w:hAnsi="Arial" w:cs="Arial"/>
                <w:bCs/>
                <w:iCs/>
                <w:sz w:val="22"/>
                <w:szCs w:val="22"/>
              </w:rPr>
              <w:t>il 5</w:t>
            </w:r>
            <w:r w:rsidRPr="005C5952">
              <w:rPr>
                <w:rFonts w:ascii="Arial" w:hAnsi="Arial" w:cs="Arial"/>
                <w:bCs/>
                <w:iCs/>
                <w:sz w:val="22"/>
                <w:szCs w:val="22"/>
              </w:rPr>
              <w:t>% degli intervistati ha riportato un incidente in casa che ha richiesto il ricorso alle cure del medico di famiglia o l’accesso al pronto</w:t>
            </w:r>
            <w:r>
              <w:rPr>
                <w:rFonts w:ascii="Arial" w:hAnsi="Arial" w:cs="Arial"/>
                <w:bCs/>
                <w:iCs/>
                <w:sz w:val="22"/>
                <w:szCs w:val="22"/>
              </w:rPr>
              <w:t xml:space="preserve"> soccorso o l’ospedalizzazione.</w:t>
            </w:r>
            <w:r w:rsidRPr="00716C5B">
              <w:rPr>
                <w:rFonts w:ascii="Arial" w:hAnsi="Arial" w:cs="Arial"/>
                <w:bCs/>
                <w:iCs/>
                <w:sz w:val="22"/>
                <w:szCs w:val="22"/>
              </w:rPr>
              <w:t xml:space="preserve"> </w:t>
            </w:r>
          </w:p>
          <w:p w:rsidR="00716C5B" w:rsidRDefault="00716C5B" w:rsidP="00A76970">
            <w:pPr>
              <w:autoSpaceDE w:val="0"/>
              <w:autoSpaceDN w:val="0"/>
              <w:adjustRightInd w:val="0"/>
              <w:jc w:val="both"/>
              <w:rPr>
                <w:rFonts w:ascii="Arial" w:hAnsi="Arial" w:cs="Arial"/>
                <w:bCs/>
                <w:iCs/>
              </w:rPr>
            </w:pPr>
            <w:r w:rsidRPr="00716C5B">
              <w:rPr>
                <w:rFonts w:ascii="Arial" w:hAnsi="Arial" w:cs="Arial"/>
                <w:sz w:val="22"/>
                <w:szCs w:val="22"/>
              </w:rPr>
              <w:t>Nel</w:t>
            </w:r>
            <w:r>
              <w:rPr>
                <w:rFonts w:ascii="Arial" w:hAnsi="Arial" w:cs="Arial"/>
                <w:sz w:val="22"/>
                <w:szCs w:val="22"/>
              </w:rPr>
              <w:t xml:space="preserve"> pool di Asl PASSI corrisponde al 3,7%.</w:t>
            </w:r>
          </w:p>
          <w:p w:rsidR="00716C5B" w:rsidRPr="00102ED3" w:rsidRDefault="00716C5B" w:rsidP="008B44DE">
            <w:pPr>
              <w:jc w:val="center"/>
              <w:rPr>
                <w:rFonts w:ascii="Arial" w:hAnsi="Arial" w:cs="Arial"/>
                <w:b/>
                <w:sz w:val="16"/>
                <w:szCs w:val="16"/>
              </w:rPr>
            </w:pPr>
          </w:p>
        </w:tc>
      </w:tr>
    </w:tbl>
    <w:p w:rsidR="00716C5B" w:rsidRPr="00F94A40" w:rsidRDefault="00716C5B"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Conclusioni e raccomandazioni</w:t>
      </w:r>
    </w:p>
    <w:p w:rsidR="00716C5B" w:rsidRDefault="00716C5B" w:rsidP="00716C5B">
      <w:pPr>
        <w:rPr>
          <w:rFonts w:ascii="Arial" w:hAnsi="Arial" w:cs="Arial"/>
          <w:b/>
          <w:bCs/>
          <w:i/>
          <w:iCs/>
          <w:color w:val="000000"/>
          <w:sz w:val="16"/>
          <w:szCs w:val="16"/>
        </w:rPr>
      </w:pPr>
    </w:p>
    <w:p w:rsidR="00716C5B" w:rsidRPr="005C5952" w:rsidRDefault="00716C5B" w:rsidP="00A76970">
      <w:pPr>
        <w:jc w:val="both"/>
        <w:rPr>
          <w:rFonts w:ascii="Arial" w:hAnsi="Arial" w:cs="Arial"/>
          <w:color w:val="000000"/>
          <w:sz w:val="22"/>
          <w:szCs w:val="22"/>
        </w:rPr>
      </w:pPr>
      <w:r w:rsidRPr="005C5952">
        <w:rPr>
          <w:rFonts w:ascii="Arial" w:hAnsi="Arial" w:cs="Arial"/>
          <w:color w:val="000000"/>
          <w:sz w:val="22"/>
          <w:szCs w:val="22"/>
        </w:rPr>
        <w:t>Le persone intervistate hanno una bassa consapevolezza del rischio infortunistico in ambiente domestico, anche quando vivono con bambini o anziani o sono esse stesse ultra 64enni: condizioni e situazioni, queste, in cui il rischio tende ad aumentare e in cui bisognerebbe quindi agire in modo preventivo.</w:t>
      </w:r>
    </w:p>
    <w:p w:rsidR="00716C5B" w:rsidRDefault="00716C5B" w:rsidP="00716C5B">
      <w:pPr>
        <w:rPr>
          <w:rFonts w:ascii="Arial" w:hAnsi="Arial" w:cs="Arial"/>
          <w:color w:val="000000"/>
          <w:sz w:val="22"/>
          <w:szCs w:val="22"/>
        </w:rPr>
      </w:pPr>
    </w:p>
    <w:p w:rsidR="0012333D" w:rsidRDefault="0012333D" w:rsidP="00716C5B">
      <w:pPr>
        <w:rPr>
          <w:rFonts w:ascii="Arial" w:hAnsi="Arial" w:cs="Arial"/>
          <w:color w:val="000000"/>
          <w:sz w:val="22"/>
          <w:szCs w:val="22"/>
        </w:rPr>
      </w:pPr>
    </w:p>
    <w:p w:rsidR="0012333D" w:rsidRDefault="00A439ED" w:rsidP="00716C5B">
      <w:pPr>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717632" behindDoc="0" locked="0" layoutInCell="1" allowOverlap="1">
            <wp:simplePos x="0" y="0"/>
            <wp:positionH relativeFrom="column">
              <wp:posOffset>4734560</wp:posOffset>
            </wp:positionH>
            <wp:positionV relativeFrom="paragraph">
              <wp:posOffset>90805</wp:posOffset>
            </wp:positionV>
            <wp:extent cx="1256030" cy="528955"/>
            <wp:effectExtent l="19050" t="0" r="1270" b="0"/>
            <wp:wrapNone/>
            <wp:docPr id="51"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56030" cy="528955"/>
                    </a:xfrm>
                    <a:prstGeom prst="rect">
                      <a:avLst/>
                    </a:prstGeom>
                    <a:noFill/>
                    <a:ln w="9525">
                      <a:noFill/>
                      <a:miter lim="800000"/>
                      <a:headEnd/>
                      <a:tailEnd/>
                    </a:ln>
                  </pic:spPr>
                </pic:pic>
              </a:graphicData>
            </a:graphic>
          </wp:anchor>
        </w:drawing>
      </w: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Pr="00142147" w:rsidRDefault="00142147" w:rsidP="00142147">
      <w:pPr>
        <w:pStyle w:val="StileArial26ptGrassettoBluscuroInferioreSingolaAuto"/>
        <w:rPr>
          <w:caps/>
          <w:color w:val="auto"/>
          <w:sz w:val="40"/>
          <w:szCs w:val="40"/>
        </w:rPr>
      </w:pPr>
    </w:p>
    <w:p w:rsidR="00142147" w:rsidRPr="00E31394" w:rsidRDefault="00142147" w:rsidP="00142147">
      <w:pPr>
        <w:pStyle w:val="StileArial26ptGrassettoBluscuroInferioreSingolaAuto"/>
        <w:rPr>
          <w:caps/>
          <w:color w:val="D32E33"/>
          <w:sz w:val="48"/>
          <w:szCs w:val="48"/>
        </w:rPr>
      </w:pPr>
      <w:r w:rsidRPr="00E31394">
        <w:rPr>
          <w:caps/>
          <w:color w:val="D32E33"/>
          <w:sz w:val="48"/>
          <w:szCs w:val="48"/>
        </w:rPr>
        <w:t>PROGRAMMI DI PREVENZIONE INDIVIDUALI</w:t>
      </w:r>
    </w:p>
    <w:p w:rsidR="00142147" w:rsidRDefault="00142147" w:rsidP="00142147">
      <w:pPr>
        <w:autoSpaceDE w:val="0"/>
        <w:autoSpaceDN w:val="0"/>
        <w:adjustRightInd w:val="0"/>
        <w:rPr>
          <w:rFonts w:ascii="NewsGothic-Bold" w:eastAsiaTheme="minorHAnsi" w:hAnsi="NewsGothic-Bold" w:cs="NewsGothic-Bold"/>
          <w:b/>
          <w:bCs/>
          <w:color w:val="034EA3"/>
          <w:sz w:val="30"/>
          <w:szCs w:val="30"/>
          <w:lang w:eastAsia="en-US"/>
        </w:rPr>
      </w:pPr>
    </w:p>
    <w:p w:rsidR="00142147" w:rsidRPr="00E31394" w:rsidRDefault="00142147" w:rsidP="00E31394">
      <w:pPr>
        <w:autoSpaceDE w:val="0"/>
        <w:autoSpaceDN w:val="0"/>
        <w:adjustRightInd w:val="0"/>
        <w:ind w:left="1416"/>
        <w:rPr>
          <w:rFonts w:ascii="NewsGothic-Bold" w:eastAsiaTheme="minorHAnsi" w:hAnsi="NewsGothic-Bold" w:cs="NewsGothic-Bold"/>
          <w:b/>
          <w:bCs/>
          <w:i/>
          <w:color w:val="000080"/>
          <w:sz w:val="30"/>
          <w:szCs w:val="30"/>
          <w:lang w:eastAsia="en-US"/>
        </w:rPr>
      </w:pPr>
    </w:p>
    <w:p w:rsidR="00142147" w:rsidRPr="00E31394" w:rsidRDefault="00142147" w:rsidP="00E31394">
      <w:pPr>
        <w:pStyle w:val="StileArial26ptGrassettoBluscuroInferioreSingolaAuto"/>
        <w:ind w:left="1416"/>
        <w:rPr>
          <w:i/>
          <w:caps/>
          <w:sz w:val="24"/>
          <w:szCs w:val="24"/>
        </w:rPr>
      </w:pPr>
      <w:r w:rsidRPr="00E31394">
        <w:rPr>
          <w:i/>
          <w:caps/>
          <w:sz w:val="24"/>
          <w:szCs w:val="24"/>
        </w:rPr>
        <w:t xml:space="preserve">DIAGNOSI PRECOCE DEL TUMORE DEL COLLO DELL’UTERO </w:t>
      </w:r>
    </w:p>
    <w:p w:rsidR="00142147" w:rsidRPr="00E31394" w:rsidRDefault="00142147" w:rsidP="00E31394">
      <w:pPr>
        <w:pStyle w:val="StileArial26ptGrassettoBluscuroInferioreSingolaAuto"/>
        <w:ind w:left="1416"/>
        <w:rPr>
          <w:i/>
          <w:caps/>
          <w:sz w:val="24"/>
          <w:szCs w:val="24"/>
        </w:rPr>
      </w:pPr>
    </w:p>
    <w:p w:rsidR="00142147" w:rsidRPr="00E31394" w:rsidRDefault="00142147" w:rsidP="00E31394">
      <w:pPr>
        <w:pStyle w:val="StileArial26ptGrassettoBluscuroInferioreSingolaAuto"/>
        <w:ind w:left="1416"/>
        <w:rPr>
          <w:i/>
          <w:caps/>
          <w:sz w:val="24"/>
          <w:szCs w:val="24"/>
        </w:rPr>
      </w:pPr>
      <w:r w:rsidRPr="00E31394">
        <w:rPr>
          <w:i/>
          <w:caps/>
          <w:sz w:val="24"/>
          <w:szCs w:val="24"/>
        </w:rPr>
        <w:t>DIAGNOSI PRECOCE DEL TUMORE DELLA MAMMELLA</w:t>
      </w:r>
    </w:p>
    <w:p w:rsidR="00142147" w:rsidRPr="00E31394" w:rsidRDefault="00142147" w:rsidP="00E31394">
      <w:pPr>
        <w:pStyle w:val="StileArial26ptGrassettoBluscuroInferioreSingolaAuto"/>
        <w:ind w:left="1416"/>
        <w:rPr>
          <w:i/>
          <w:caps/>
          <w:sz w:val="24"/>
          <w:szCs w:val="24"/>
        </w:rPr>
      </w:pPr>
      <w:r w:rsidRPr="00E31394">
        <w:rPr>
          <w:i/>
          <w:caps/>
          <w:sz w:val="24"/>
          <w:szCs w:val="24"/>
        </w:rPr>
        <w:t xml:space="preserve"> </w:t>
      </w:r>
    </w:p>
    <w:p w:rsidR="00142147" w:rsidRPr="00E31394" w:rsidRDefault="00142147" w:rsidP="00E31394">
      <w:pPr>
        <w:pStyle w:val="StileArial26ptGrassettoBluscuroInferioreSingolaAuto"/>
        <w:ind w:left="1416"/>
        <w:rPr>
          <w:i/>
          <w:caps/>
          <w:sz w:val="24"/>
          <w:szCs w:val="24"/>
        </w:rPr>
      </w:pPr>
      <w:r w:rsidRPr="00E31394">
        <w:rPr>
          <w:i/>
          <w:caps/>
          <w:sz w:val="24"/>
          <w:szCs w:val="24"/>
        </w:rPr>
        <w:t xml:space="preserve">DIAGNOSI PRECOCE DEL TUMORE DEL COLON-RETTO </w:t>
      </w:r>
    </w:p>
    <w:p w:rsidR="00142147" w:rsidRPr="00E31394" w:rsidRDefault="00142147" w:rsidP="00E31394">
      <w:pPr>
        <w:pStyle w:val="StileArial26ptGrassettoBluscuroInferioreSingolaAuto"/>
        <w:ind w:left="1416"/>
        <w:rPr>
          <w:i/>
          <w:caps/>
          <w:sz w:val="24"/>
          <w:szCs w:val="24"/>
        </w:rPr>
      </w:pPr>
    </w:p>
    <w:p w:rsidR="00142147" w:rsidRPr="00E31394" w:rsidRDefault="00142147" w:rsidP="00E31394">
      <w:pPr>
        <w:pStyle w:val="StileArial26ptGrassettoBluscuroInferioreSingolaAuto"/>
        <w:ind w:left="1416"/>
        <w:rPr>
          <w:i/>
          <w:caps/>
          <w:sz w:val="24"/>
          <w:szCs w:val="24"/>
        </w:rPr>
      </w:pPr>
      <w:r w:rsidRPr="00E31394">
        <w:rPr>
          <w:i/>
          <w:caps/>
          <w:sz w:val="24"/>
          <w:szCs w:val="24"/>
        </w:rPr>
        <w:t xml:space="preserve">VACCINAZIONE PER L’INFLUENZA STAGIONALE </w:t>
      </w:r>
    </w:p>
    <w:p w:rsidR="00142147" w:rsidRPr="00E31394" w:rsidRDefault="00A96E9D" w:rsidP="00E31394">
      <w:pPr>
        <w:pStyle w:val="StileArial26ptGrassettoBluscuroInferioreSingolaAuto"/>
        <w:ind w:left="1416"/>
        <w:rPr>
          <w:i/>
          <w:caps/>
          <w:sz w:val="24"/>
          <w:szCs w:val="24"/>
        </w:rPr>
      </w:pPr>
      <w:r>
        <w:rPr>
          <w:i/>
          <w:caps/>
          <w:noProof/>
          <w:sz w:val="24"/>
          <w:szCs w:val="24"/>
        </w:rPr>
        <w:drawing>
          <wp:anchor distT="0" distB="0" distL="114300" distR="114300" simplePos="0" relativeHeight="251721728" behindDoc="1" locked="0" layoutInCell="1" allowOverlap="1">
            <wp:simplePos x="0" y="0"/>
            <wp:positionH relativeFrom="column">
              <wp:posOffset>3865880</wp:posOffset>
            </wp:positionH>
            <wp:positionV relativeFrom="paragraph">
              <wp:posOffset>119380</wp:posOffset>
            </wp:positionV>
            <wp:extent cx="2265045" cy="3994150"/>
            <wp:effectExtent l="19050" t="0" r="1905" b="0"/>
            <wp:wrapNone/>
            <wp:docPr id="53" name="Immagine 1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me dx in basso"/>
                    <pic:cNvPicPr>
                      <a:picLocks noChangeAspect="1" noChangeArrowheads="1"/>
                    </pic:cNvPicPr>
                  </pic:nvPicPr>
                  <pic:blipFill>
                    <a:blip r:embed="rId14" cstate="print"/>
                    <a:srcRect/>
                    <a:stretch>
                      <a:fillRect/>
                    </a:stretch>
                  </pic:blipFill>
                  <pic:spPr bwMode="auto">
                    <a:xfrm>
                      <a:off x="0" y="0"/>
                      <a:ext cx="2265045" cy="3994150"/>
                    </a:xfrm>
                    <a:prstGeom prst="rect">
                      <a:avLst/>
                    </a:prstGeom>
                    <a:noFill/>
                    <a:ln w="9525">
                      <a:noFill/>
                      <a:miter lim="800000"/>
                      <a:headEnd/>
                      <a:tailEnd/>
                    </a:ln>
                  </pic:spPr>
                </pic:pic>
              </a:graphicData>
            </a:graphic>
          </wp:anchor>
        </w:drawing>
      </w:r>
    </w:p>
    <w:p w:rsidR="0012333D" w:rsidRPr="00E31394" w:rsidRDefault="00142147" w:rsidP="00E31394">
      <w:pPr>
        <w:pStyle w:val="StileArial26ptGrassettoBluscuroInferioreSingolaAuto"/>
        <w:ind w:left="1416"/>
        <w:rPr>
          <w:caps/>
          <w:sz w:val="24"/>
          <w:szCs w:val="24"/>
        </w:rPr>
      </w:pPr>
      <w:r w:rsidRPr="00E31394">
        <w:rPr>
          <w:i/>
          <w:caps/>
          <w:sz w:val="24"/>
          <w:szCs w:val="24"/>
        </w:rPr>
        <w:t xml:space="preserve">VACCINAZIONE ANTIROSOLIA </w:t>
      </w:r>
    </w:p>
    <w:p w:rsidR="0057676F" w:rsidRDefault="0057676F"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8B44DE" w:rsidRDefault="008B44DE" w:rsidP="00F564FA">
      <w:pPr>
        <w:autoSpaceDE w:val="0"/>
        <w:autoSpaceDN w:val="0"/>
        <w:adjustRightInd w:val="0"/>
        <w:rPr>
          <w:rFonts w:ascii="ArialMT" w:hAnsi="ArialMT" w:cs="ArialMT"/>
          <w:sz w:val="22"/>
          <w:szCs w:val="22"/>
        </w:rPr>
      </w:pPr>
    </w:p>
    <w:p w:rsidR="00F20238" w:rsidRDefault="00F20238" w:rsidP="00314330">
      <w:pPr>
        <w:autoSpaceDE w:val="0"/>
        <w:autoSpaceDN w:val="0"/>
        <w:adjustRightInd w:val="0"/>
        <w:jc w:val="both"/>
        <w:rPr>
          <w:rFonts w:ascii="ArialMT" w:hAnsi="ArialMT" w:cs="ArialMT"/>
          <w:sz w:val="22"/>
          <w:szCs w:val="22"/>
        </w:rPr>
      </w:pPr>
    </w:p>
    <w:p w:rsidR="00F20238" w:rsidRDefault="00F20238" w:rsidP="00314330">
      <w:pPr>
        <w:autoSpaceDE w:val="0"/>
        <w:autoSpaceDN w:val="0"/>
        <w:adjustRightInd w:val="0"/>
        <w:jc w:val="both"/>
        <w:rPr>
          <w:rFonts w:ascii="ArialMT" w:hAnsi="ArialMT" w:cs="ArialMT"/>
          <w:sz w:val="22"/>
          <w:szCs w:val="22"/>
        </w:rPr>
      </w:pPr>
    </w:p>
    <w:p w:rsidR="00F20238" w:rsidRDefault="00F20238" w:rsidP="00314330">
      <w:pPr>
        <w:autoSpaceDE w:val="0"/>
        <w:autoSpaceDN w:val="0"/>
        <w:adjustRightInd w:val="0"/>
        <w:jc w:val="both"/>
        <w:rPr>
          <w:rFonts w:ascii="ArialMT" w:hAnsi="ArialMT" w:cs="ArialMT"/>
          <w:sz w:val="22"/>
          <w:szCs w:val="22"/>
        </w:rPr>
      </w:pPr>
    </w:p>
    <w:p w:rsidR="00CE4944" w:rsidRDefault="00CE4944" w:rsidP="00314330">
      <w:pPr>
        <w:autoSpaceDE w:val="0"/>
        <w:autoSpaceDN w:val="0"/>
        <w:adjustRightInd w:val="0"/>
        <w:jc w:val="both"/>
        <w:rPr>
          <w:rFonts w:ascii="Arial" w:hAnsi="Arial" w:cs="Arial"/>
          <w:b/>
          <w:bCs/>
          <w:caps/>
          <w:color w:val="D32E33"/>
          <w:sz w:val="44"/>
          <w:szCs w:val="44"/>
        </w:rPr>
      </w:pPr>
      <w:r w:rsidRPr="00023688">
        <w:rPr>
          <w:rFonts w:ascii="Arial" w:hAnsi="Arial" w:cs="Arial"/>
          <w:b/>
          <w:bCs/>
          <w:caps/>
          <w:color w:val="D32E33"/>
          <w:sz w:val="44"/>
          <w:szCs w:val="44"/>
        </w:rPr>
        <w:t>Diagnosi precoce delle neoplasie del collo dell’utero</w:t>
      </w:r>
    </w:p>
    <w:p w:rsidR="00F20238" w:rsidRPr="00023688" w:rsidRDefault="00F20238" w:rsidP="00833047">
      <w:pPr>
        <w:autoSpaceDE w:val="0"/>
        <w:autoSpaceDN w:val="0"/>
        <w:adjustRightInd w:val="0"/>
        <w:spacing w:line="360" w:lineRule="auto"/>
        <w:jc w:val="both"/>
        <w:rPr>
          <w:rFonts w:ascii="Arial" w:hAnsi="Arial" w:cs="Arial"/>
          <w:b/>
          <w:bCs/>
          <w:caps/>
          <w:color w:val="D32E33"/>
          <w:sz w:val="44"/>
          <w:szCs w:val="44"/>
        </w:rPr>
      </w:pPr>
    </w:p>
    <w:p w:rsidR="00CE4944" w:rsidRPr="005569B6" w:rsidRDefault="00CE4944" w:rsidP="00833047">
      <w:pPr>
        <w:spacing w:line="360" w:lineRule="auto"/>
        <w:jc w:val="both"/>
        <w:rPr>
          <w:rFonts w:ascii="Arial" w:hAnsi="Arial" w:cs="Arial"/>
          <w:b/>
          <w:color w:val="000080"/>
          <w:sz w:val="4"/>
          <w:szCs w:val="4"/>
        </w:rPr>
      </w:pPr>
    </w:p>
    <w:p w:rsidR="00CE4944" w:rsidRPr="00FA3123" w:rsidRDefault="00CE4944" w:rsidP="00833047">
      <w:pPr>
        <w:spacing w:line="360" w:lineRule="auto"/>
        <w:jc w:val="both"/>
        <w:rPr>
          <w:rFonts w:ascii="Arial" w:hAnsi="Arial" w:cs="Arial"/>
          <w:sz w:val="22"/>
          <w:szCs w:val="22"/>
        </w:rPr>
      </w:pPr>
      <w:r w:rsidRPr="00FA3123">
        <w:rPr>
          <w:rFonts w:ascii="Arial" w:hAnsi="Arial" w:cs="Arial"/>
          <w:sz w:val="22"/>
          <w:szCs w:val="22"/>
        </w:rPr>
        <w:t xml:space="preserve">Nel mondo, quello del collo dell’utero è il secondo cancro della donna per frequenza e, in Italia rappresenta quasi il 2% di tutti i tumori maligni femminili. Secondo le rilevazioni dei Registri tumori, nel periodo 2003-2005 nel nostro Paese si sono verificati 8,6 casi per 100.000 donne: un dato che, rispetto al passato, è in lenta ma continua diminuzione, in parte attenuata dall’invecchiamento della popolazione. </w:t>
      </w:r>
    </w:p>
    <w:p w:rsidR="00FA3123" w:rsidRDefault="00CE4944" w:rsidP="00833047">
      <w:pPr>
        <w:spacing w:line="360" w:lineRule="auto"/>
        <w:jc w:val="both"/>
        <w:rPr>
          <w:rFonts w:ascii="Arial" w:hAnsi="Arial" w:cs="Arial"/>
          <w:sz w:val="22"/>
          <w:szCs w:val="22"/>
        </w:rPr>
      </w:pPr>
      <w:r w:rsidRPr="00091A4E">
        <w:rPr>
          <w:rFonts w:ascii="Arial" w:hAnsi="Arial" w:cs="Arial"/>
          <w:sz w:val="22"/>
          <w:szCs w:val="22"/>
        </w:rPr>
        <w:t>Nell’area di riferimento del Registro Tumori della Regione Campania (ex ASL Napoli</w:t>
      </w:r>
      <w:r>
        <w:rPr>
          <w:rFonts w:ascii="Arial" w:hAnsi="Arial" w:cs="Arial"/>
          <w:sz w:val="22"/>
          <w:szCs w:val="22"/>
        </w:rPr>
        <w:t xml:space="preserve"> </w:t>
      </w:r>
      <w:r w:rsidRPr="00091A4E">
        <w:rPr>
          <w:rFonts w:ascii="Arial" w:hAnsi="Arial" w:cs="Arial"/>
          <w:sz w:val="22"/>
          <w:szCs w:val="22"/>
        </w:rPr>
        <w:t>4</w:t>
      </w:r>
      <w:r>
        <w:rPr>
          <w:rFonts w:ascii="Arial" w:hAnsi="Arial" w:cs="Arial"/>
          <w:sz w:val="22"/>
          <w:szCs w:val="22"/>
        </w:rPr>
        <w:t xml:space="preserve">), nel periodo 2005/2009 sono stati registrati n.82 nuovi casi </w:t>
      </w:r>
      <w:r w:rsidRPr="00CD346A">
        <w:rPr>
          <w:rFonts w:ascii="Arial" w:hAnsi="Arial" w:cs="Arial"/>
          <w:sz w:val="22"/>
          <w:szCs w:val="22"/>
        </w:rPr>
        <w:t>di ne</w:t>
      </w:r>
      <w:r>
        <w:rPr>
          <w:rFonts w:ascii="Arial" w:hAnsi="Arial" w:cs="Arial"/>
          <w:sz w:val="22"/>
          <w:szCs w:val="22"/>
        </w:rPr>
        <w:t>oplasia della cervice uterina con  una media di 16</w:t>
      </w:r>
      <w:r w:rsidRPr="00CD346A">
        <w:rPr>
          <w:rFonts w:ascii="Arial" w:hAnsi="Arial" w:cs="Arial"/>
          <w:sz w:val="22"/>
          <w:szCs w:val="22"/>
        </w:rPr>
        <w:t xml:space="preserve"> nuovi casi all’anno</w:t>
      </w:r>
      <w:r>
        <w:rPr>
          <w:rFonts w:ascii="Arial" w:hAnsi="Arial" w:cs="Arial"/>
          <w:sz w:val="22"/>
          <w:szCs w:val="22"/>
        </w:rPr>
        <w:t xml:space="preserve"> (corrispondenti a 6 casi/anno per 100.000 donne)</w:t>
      </w:r>
      <w:r w:rsidRPr="008B6942">
        <w:rPr>
          <w:rFonts w:ascii="Arial" w:hAnsi="Arial" w:cs="Arial"/>
          <w:sz w:val="22"/>
          <w:szCs w:val="22"/>
        </w:rPr>
        <w:t>. La sopravvivenza delle donne a 5 anni dalla diagnosi di tumore dell</w:t>
      </w:r>
      <w:r>
        <w:rPr>
          <w:rFonts w:ascii="Arial" w:hAnsi="Arial" w:cs="Arial"/>
          <w:sz w:val="22"/>
          <w:szCs w:val="22"/>
        </w:rPr>
        <w:t>a cervice uterina è pari al 62</w:t>
      </w:r>
      <w:r w:rsidRPr="008B6942">
        <w:rPr>
          <w:rFonts w:ascii="Arial" w:hAnsi="Arial" w:cs="Arial"/>
          <w:sz w:val="22"/>
          <w:szCs w:val="22"/>
        </w:rPr>
        <w:t>%</w:t>
      </w:r>
      <w:r>
        <w:rPr>
          <w:rFonts w:ascii="Arial" w:hAnsi="Arial" w:cs="Arial"/>
          <w:sz w:val="22"/>
          <w:szCs w:val="22"/>
        </w:rPr>
        <w:t xml:space="preserve"> mentre </w:t>
      </w:r>
      <w:r w:rsidRPr="00091A4E">
        <w:rPr>
          <w:rFonts w:ascii="Arial" w:hAnsi="Arial" w:cs="Arial"/>
          <w:sz w:val="22"/>
          <w:szCs w:val="22"/>
        </w:rPr>
        <w:t>a livello nazionale</w:t>
      </w:r>
      <w:r>
        <w:rPr>
          <w:rFonts w:ascii="Arial" w:hAnsi="Arial" w:cs="Arial"/>
          <w:sz w:val="22"/>
          <w:szCs w:val="22"/>
        </w:rPr>
        <w:t xml:space="preserve"> il valore è attestato al 67</w:t>
      </w:r>
      <w:r w:rsidRPr="00091A4E">
        <w:rPr>
          <w:rFonts w:ascii="Arial" w:hAnsi="Arial" w:cs="Arial"/>
          <w:sz w:val="22"/>
          <w:szCs w:val="22"/>
        </w:rPr>
        <w:t>%.</w:t>
      </w:r>
      <w:r w:rsidRPr="000F1A6A">
        <w:rPr>
          <w:rFonts w:ascii="Arial" w:hAnsi="Arial" w:cs="Arial"/>
          <w:sz w:val="22"/>
          <w:szCs w:val="22"/>
        </w:rPr>
        <w:t xml:space="preserve"> </w:t>
      </w:r>
      <w:r>
        <w:rPr>
          <w:rFonts w:ascii="Arial" w:hAnsi="Arial" w:cs="Arial"/>
          <w:sz w:val="22"/>
          <w:szCs w:val="22"/>
        </w:rPr>
        <w:t xml:space="preserve">(Fonte Registro Tumori ex ASL Napoli 4) </w:t>
      </w:r>
    </w:p>
    <w:p w:rsidR="00364327" w:rsidRPr="0078219E" w:rsidRDefault="00364327" w:rsidP="00833047">
      <w:pPr>
        <w:spacing w:line="360" w:lineRule="auto"/>
        <w:jc w:val="both"/>
        <w:rPr>
          <w:rFonts w:ascii="Arial" w:hAnsi="Arial" w:cs="Arial"/>
          <w:sz w:val="22"/>
          <w:szCs w:val="22"/>
        </w:rPr>
      </w:pPr>
      <w:r w:rsidRPr="0078219E">
        <w:rPr>
          <w:rFonts w:ascii="Arial" w:hAnsi="Arial" w:cs="Arial"/>
          <w:sz w:val="22"/>
          <w:szCs w:val="22"/>
        </w:rPr>
        <w:t>Nel 2006</w:t>
      </w:r>
      <w:r w:rsidR="00FA3123" w:rsidRPr="0078219E">
        <w:rPr>
          <w:rFonts w:ascii="Arial" w:hAnsi="Arial" w:cs="Arial"/>
          <w:sz w:val="22"/>
          <w:szCs w:val="22"/>
        </w:rPr>
        <w:t xml:space="preserve">, i decessi per cancro della cervice uterina in Italia sono stati </w:t>
      </w:r>
      <w:r w:rsidRPr="0078219E">
        <w:rPr>
          <w:rFonts w:ascii="Arial" w:hAnsi="Arial" w:cs="Arial"/>
          <w:sz w:val="22"/>
          <w:szCs w:val="22"/>
        </w:rPr>
        <w:t>351, con un trend decrescente sia dell’incidenza</w:t>
      </w:r>
      <w:r w:rsidR="0078219E" w:rsidRPr="0078219E">
        <w:rPr>
          <w:rFonts w:ascii="Arial" w:hAnsi="Arial" w:cs="Arial"/>
          <w:sz w:val="22"/>
          <w:szCs w:val="22"/>
        </w:rPr>
        <w:t>,</w:t>
      </w:r>
      <w:r w:rsidRPr="0078219E">
        <w:rPr>
          <w:rFonts w:ascii="Arial" w:hAnsi="Arial" w:cs="Arial"/>
          <w:sz w:val="22"/>
          <w:szCs w:val="22"/>
        </w:rPr>
        <w:t xml:space="preserve"> per tutte le fasce d’età</w:t>
      </w:r>
      <w:r w:rsidR="0078219E" w:rsidRPr="0078219E">
        <w:rPr>
          <w:rFonts w:ascii="Arial" w:hAnsi="Arial" w:cs="Arial"/>
          <w:sz w:val="22"/>
          <w:szCs w:val="22"/>
        </w:rPr>
        <w:t>,</w:t>
      </w:r>
      <w:r w:rsidRPr="0078219E">
        <w:rPr>
          <w:rFonts w:ascii="Arial" w:hAnsi="Arial" w:cs="Arial"/>
          <w:sz w:val="22"/>
          <w:szCs w:val="22"/>
        </w:rPr>
        <w:t xml:space="preserve"> che della mortalità.</w:t>
      </w:r>
      <w:r w:rsidR="00773920">
        <w:rPr>
          <w:rFonts w:ascii="Arial" w:hAnsi="Arial" w:cs="Arial"/>
          <w:sz w:val="22"/>
          <w:szCs w:val="22"/>
        </w:rPr>
        <w:t xml:space="preserve"> (Dati AIRTUM</w:t>
      </w:r>
      <w:r w:rsidR="004154DE">
        <w:rPr>
          <w:rFonts w:ascii="Arial" w:hAnsi="Arial" w:cs="Arial"/>
          <w:sz w:val="22"/>
          <w:szCs w:val="22"/>
        </w:rPr>
        <w:t xml:space="preserve"> – Rapporto 2009</w:t>
      </w:r>
      <w:r w:rsidR="00773920">
        <w:rPr>
          <w:rFonts w:ascii="Arial" w:hAnsi="Arial" w:cs="Arial"/>
          <w:sz w:val="22"/>
          <w:szCs w:val="22"/>
        </w:rPr>
        <w:t>)</w:t>
      </w:r>
    </w:p>
    <w:p w:rsidR="0078219E" w:rsidRPr="0078219E" w:rsidRDefault="00364327" w:rsidP="00833047">
      <w:pPr>
        <w:spacing w:line="360" w:lineRule="auto"/>
        <w:jc w:val="both"/>
        <w:rPr>
          <w:rFonts w:ascii="Arial" w:hAnsi="Arial" w:cs="Arial"/>
          <w:sz w:val="22"/>
          <w:szCs w:val="22"/>
        </w:rPr>
      </w:pPr>
      <w:r w:rsidRPr="0078219E">
        <w:rPr>
          <w:rFonts w:ascii="Arial" w:hAnsi="Arial" w:cs="Arial"/>
          <w:sz w:val="22"/>
          <w:szCs w:val="22"/>
        </w:rPr>
        <w:t>Nel periodo 2006-2010, nell’</w:t>
      </w:r>
      <w:r w:rsidR="00FA3123" w:rsidRPr="0078219E">
        <w:rPr>
          <w:rFonts w:ascii="Arial" w:hAnsi="Arial" w:cs="Arial"/>
          <w:sz w:val="22"/>
          <w:szCs w:val="22"/>
        </w:rPr>
        <w:t xml:space="preserve">ASL Napoli 3 Sud </w:t>
      </w:r>
      <w:r w:rsidR="0078219E">
        <w:rPr>
          <w:rFonts w:ascii="Arial" w:hAnsi="Arial" w:cs="Arial"/>
          <w:sz w:val="22"/>
          <w:szCs w:val="22"/>
        </w:rPr>
        <w:t>A</w:t>
      </w:r>
      <w:r w:rsidRPr="0078219E">
        <w:rPr>
          <w:rFonts w:ascii="Arial" w:hAnsi="Arial" w:cs="Arial"/>
          <w:sz w:val="22"/>
          <w:szCs w:val="22"/>
        </w:rPr>
        <w:t xml:space="preserve">rea Nord si è osservata una </w:t>
      </w:r>
      <w:r w:rsidR="004154DE">
        <w:rPr>
          <w:rFonts w:ascii="Arial" w:hAnsi="Arial" w:cs="Arial"/>
          <w:sz w:val="22"/>
          <w:szCs w:val="22"/>
        </w:rPr>
        <w:t xml:space="preserve">mortalità </w:t>
      </w:r>
      <w:r w:rsidRPr="0078219E">
        <w:rPr>
          <w:rFonts w:ascii="Arial" w:hAnsi="Arial" w:cs="Arial"/>
          <w:sz w:val="22"/>
          <w:szCs w:val="22"/>
        </w:rPr>
        <w:t xml:space="preserve">media annuale di 20 casi </w:t>
      </w:r>
      <w:r w:rsidR="0078219E" w:rsidRPr="0078219E">
        <w:rPr>
          <w:rFonts w:ascii="Arial" w:hAnsi="Arial" w:cs="Arial"/>
          <w:sz w:val="22"/>
          <w:szCs w:val="22"/>
        </w:rPr>
        <w:t>e di 31 casi nell’</w:t>
      </w:r>
      <w:r w:rsidR="0078219E">
        <w:rPr>
          <w:rFonts w:ascii="Arial" w:hAnsi="Arial" w:cs="Arial"/>
          <w:sz w:val="22"/>
          <w:szCs w:val="22"/>
        </w:rPr>
        <w:t>Area S</w:t>
      </w:r>
      <w:r w:rsidR="0078219E" w:rsidRPr="0078219E">
        <w:rPr>
          <w:rFonts w:ascii="Arial" w:hAnsi="Arial" w:cs="Arial"/>
          <w:sz w:val="22"/>
          <w:szCs w:val="22"/>
        </w:rPr>
        <w:t xml:space="preserve">ud. </w:t>
      </w:r>
      <w:r w:rsidR="00773920">
        <w:rPr>
          <w:rFonts w:ascii="Arial" w:hAnsi="Arial" w:cs="Arial"/>
          <w:sz w:val="22"/>
          <w:szCs w:val="22"/>
        </w:rPr>
        <w:t>(Dati RENCAM ASL Napoli 3 Sud)</w:t>
      </w:r>
    </w:p>
    <w:p w:rsidR="00CE4944" w:rsidRPr="00FA3123" w:rsidRDefault="00FA3123" w:rsidP="00833047">
      <w:pPr>
        <w:spacing w:line="360" w:lineRule="auto"/>
        <w:jc w:val="both"/>
        <w:rPr>
          <w:rFonts w:ascii="Arial" w:hAnsi="Arial" w:cs="Arial"/>
          <w:sz w:val="22"/>
          <w:szCs w:val="22"/>
        </w:rPr>
      </w:pPr>
      <w:r w:rsidRPr="00FA3123">
        <w:rPr>
          <w:rFonts w:ascii="Arial" w:hAnsi="Arial" w:cs="Arial"/>
          <w:sz w:val="22"/>
          <w:szCs w:val="22"/>
        </w:rPr>
        <w:t>Eppure, almeno teoricamente, la mortalità per cancro del collo dell’utero sarebbe del tutto evitabile grazie alla diagnosi precoce con Pap test, la cui esecuzione è raccomandata ogni tre anni alle donne, a partire dai 25 anni fino ai 64 anni di età.</w:t>
      </w:r>
    </w:p>
    <w:p w:rsidR="00CE4944" w:rsidRDefault="00CE4944" w:rsidP="00833047">
      <w:pPr>
        <w:spacing w:line="360" w:lineRule="auto"/>
        <w:jc w:val="both"/>
        <w:rPr>
          <w:rFonts w:ascii="Arial" w:hAnsi="Arial" w:cs="Arial"/>
          <w:sz w:val="22"/>
          <w:szCs w:val="22"/>
        </w:rPr>
      </w:pPr>
      <w:r>
        <w:rPr>
          <w:rFonts w:ascii="Arial" w:hAnsi="Arial" w:cs="Arial"/>
          <w:sz w:val="22"/>
          <w:szCs w:val="22"/>
        </w:rPr>
        <w:t>Lo screening prevede l’offerta attiva di un Pap-test ogni tre anni all</w:t>
      </w:r>
      <w:r w:rsidR="00833047">
        <w:rPr>
          <w:rFonts w:ascii="Arial" w:hAnsi="Arial" w:cs="Arial"/>
          <w:sz w:val="22"/>
          <w:szCs w:val="22"/>
        </w:rPr>
        <w:t>e donne nella fascia d’età di</w:t>
      </w:r>
      <w:r>
        <w:rPr>
          <w:rFonts w:ascii="Arial" w:hAnsi="Arial" w:cs="Arial"/>
          <w:sz w:val="22"/>
          <w:szCs w:val="22"/>
        </w:rPr>
        <w:t xml:space="preserve"> 25-64 anni. Nel 2006 le donne italiane di 25-64 anni inserite in un programma di screening sono state oltre 11 milioni (69% della popolazione target); l’estensione dei programmi sta gradualmente aumentando anche nelle regioni meridionali.</w:t>
      </w:r>
    </w:p>
    <w:p w:rsidR="00CE4944" w:rsidRDefault="00CE4944" w:rsidP="00833047">
      <w:pPr>
        <w:spacing w:line="360" w:lineRule="auto"/>
        <w:jc w:val="both"/>
        <w:rPr>
          <w:rFonts w:ascii="Arial" w:hAnsi="Arial" w:cs="Arial"/>
          <w:sz w:val="22"/>
          <w:szCs w:val="22"/>
        </w:rPr>
      </w:pPr>
      <w:r>
        <w:rPr>
          <w:rFonts w:ascii="Arial" w:hAnsi="Arial" w:cs="Arial"/>
          <w:sz w:val="22"/>
          <w:szCs w:val="22"/>
        </w:rPr>
        <w:t>In Campania il programma di screening è a regime in tutte le ASL.</w:t>
      </w:r>
    </w:p>
    <w:p w:rsidR="00CE4944" w:rsidRDefault="009907B2" w:rsidP="00833047">
      <w:pPr>
        <w:spacing w:line="360" w:lineRule="auto"/>
        <w:jc w:val="both"/>
        <w:rPr>
          <w:rFonts w:ascii="Arial" w:hAnsi="Arial" w:cs="Arial"/>
          <w:sz w:val="22"/>
          <w:szCs w:val="22"/>
        </w:rPr>
      </w:pPr>
      <w:r>
        <w:rPr>
          <w:rFonts w:ascii="Arial" w:hAnsi="Arial" w:cs="Arial"/>
          <w:sz w:val="22"/>
          <w:szCs w:val="22"/>
        </w:rPr>
        <w:t xml:space="preserve">Nella </w:t>
      </w:r>
      <w:r w:rsidRPr="0078219E">
        <w:rPr>
          <w:rFonts w:ascii="Arial" w:hAnsi="Arial" w:cs="Arial"/>
          <w:sz w:val="22"/>
          <w:szCs w:val="22"/>
        </w:rPr>
        <w:t>ASL Napoli 3 Sud</w:t>
      </w:r>
      <w:r>
        <w:rPr>
          <w:rFonts w:ascii="Arial" w:hAnsi="Arial" w:cs="Arial"/>
          <w:sz w:val="22"/>
          <w:szCs w:val="22"/>
        </w:rPr>
        <w:t>,</w:t>
      </w:r>
      <w:r w:rsidRPr="0078219E">
        <w:rPr>
          <w:rFonts w:ascii="Arial" w:hAnsi="Arial" w:cs="Arial"/>
          <w:sz w:val="22"/>
          <w:szCs w:val="22"/>
        </w:rPr>
        <w:t xml:space="preserve"> </w:t>
      </w:r>
      <w:r>
        <w:rPr>
          <w:rFonts w:ascii="Arial" w:hAnsi="Arial" w:cs="Arial"/>
          <w:sz w:val="22"/>
          <w:szCs w:val="22"/>
        </w:rPr>
        <w:t>l</w:t>
      </w:r>
      <w:r w:rsidR="00833047">
        <w:rPr>
          <w:rFonts w:ascii="Arial" w:hAnsi="Arial" w:cs="Arial"/>
          <w:sz w:val="22"/>
          <w:szCs w:val="22"/>
        </w:rPr>
        <w:t>o screening e’ stato avviato nel 1996</w:t>
      </w:r>
      <w:r>
        <w:rPr>
          <w:rFonts w:ascii="Arial" w:hAnsi="Arial" w:cs="Arial"/>
          <w:sz w:val="22"/>
          <w:szCs w:val="22"/>
        </w:rPr>
        <w:t xml:space="preserve"> sui territori dell’</w:t>
      </w:r>
      <w:r w:rsidR="00833047">
        <w:rPr>
          <w:rFonts w:ascii="Arial" w:hAnsi="Arial" w:cs="Arial"/>
          <w:sz w:val="22"/>
          <w:szCs w:val="22"/>
        </w:rPr>
        <w:t xml:space="preserve"> </w:t>
      </w:r>
      <w:r w:rsidR="0078219E" w:rsidRPr="0078219E">
        <w:rPr>
          <w:rFonts w:ascii="Arial" w:hAnsi="Arial" w:cs="Arial"/>
          <w:sz w:val="22"/>
          <w:szCs w:val="22"/>
        </w:rPr>
        <w:t>Area Nord</w:t>
      </w:r>
      <w:r w:rsidR="00CE4944">
        <w:rPr>
          <w:rFonts w:ascii="Arial" w:hAnsi="Arial" w:cs="Arial"/>
          <w:sz w:val="22"/>
          <w:szCs w:val="22"/>
        </w:rPr>
        <w:t xml:space="preserve"> </w:t>
      </w:r>
      <w:r w:rsidR="00833047">
        <w:rPr>
          <w:rFonts w:ascii="Arial" w:hAnsi="Arial" w:cs="Arial"/>
          <w:sz w:val="22"/>
          <w:szCs w:val="22"/>
        </w:rPr>
        <w:t xml:space="preserve">e nel 2004 nell’Area Sud coinvolgendo </w:t>
      </w:r>
      <w:r w:rsidR="00CE4944">
        <w:rPr>
          <w:rFonts w:ascii="Arial" w:hAnsi="Arial" w:cs="Arial"/>
          <w:sz w:val="22"/>
          <w:szCs w:val="22"/>
        </w:rPr>
        <w:t>le donne della fascia d’età 25-64 anni. Le assistite sono state invitate, attraverso una lettera spedita al loro domicilio, a recarsi presso tutti i consultori familiari dell’ASL per sottoporsi al test. L’adesione però non ha raggiunto risultati soddisfacenti.</w:t>
      </w:r>
    </w:p>
    <w:p w:rsidR="00CE4944" w:rsidRDefault="00CE4944" w:rsidP="00833047">
      <w:pPr>
        <w:spacing w:line="360" w:lineRule="auto"/>
        <w:jc w:val="both"/>
        <w:rPr>
          <w:rFonts w:ascii="Arial" w:hAnsi="Arial" w:cs="Arial"/>
          <w:sz w:val="22"/>
          <w:szCs w:val="22"/>
        </w:rPr>
      </w:pPr>
      <w:r>
        <w:rPr>
          <w:rFonts w:ascii="Arial" w:hAnsi="Arial" w:cs="Arial"/>
          <w:sz w:val="22"/>
          <w:szCs w:val="22"/>
        </w:rPr>
        <w:t>La diffusione del Pap-test ha permesso di osservare una diminuzione sia della mortalità sia dell’incidenza delle forme invasive di carcinomi della cervice uterina. La gratuità e l’offerta attiva favoriscono l’equità di accesso a tutte le donne interessate e costituiscono un riconoscimento del valore e del significato sociale dello screening.</w:t>
      </w:r>
    </w:p>
    <w:p w:rsidR="00FA3123" w:rsidRDefault="00FA3123" w:rsidP="00CE4944">
      <w:pPr>
        <w:jc w:val="both"/>
        <w:rPr>
          <w:rFonts w:ascii="Arial" w:hAnsi="Arial" w:cs="Arial"/>
          <w:sz w:val="22"/>
          <w:szCs w:val="22"/>
        </w:rPr>
      </w:pPr>
    </w:p>
    <w:p w:rsidR="00FA3123" w:rsidRDefault="00FA3123" w:rsidP="00CE4944">
      <w:pPr>
        <w:jc w:val="both"/>
        <w:rPr>
          <w:rFonts w:ascii="Arial" w:hAnsi="Arial" w:cs="Arial"/>
          <w:sz w:val="22"/>
          <w:szCs w:val="22"/>
        </w:rPr>
      </w:pPr>
    </w:p>
    <w:p w:rsidR="00F20238" w:rsidRDefault="00F20238" w:rsidP="00F94A40">
      <w:pPr>
        <w:tabs>
          <w:tab w:val="left" w:pos="720"/>
        </w:tabs>
        <w:jc w:val="both"/>
        <w:rPr>
          <w:rFonts w:ascii="Arial" w:hAnsi="Arial" w:cs="Arial"/>
          <w:b/>
          <w:i/>
          <w:color w:val="000080"/>
          <w:sz w:val="28"/>
          <w:szCs w:val="28"/>
        </w:rPr>
      </w:pPr>
    </w:p>
    <w:p w:rsidR="00F20238" w:rsidRDefault="00F20238" w:rsidP="00F94A40">
      <w:pPr>
        <w:tabs>
          <w:tab w:val="left" w:pos="720"/>
        </w:tabs>
        <w:jc w:val="both"/>
        <w:rPr>
          <w:rFonts w:ascii="Arial" w:hAnsi="Arial" w:cs="Arial"/>
          <w:b/>
          <w:i/>
          <w:color w:val="000080"/>
          <w:sz w:val="28"/>
          <w:szCs w:val="28"/>
        </w:rPr>
      </w:pPr>
    </w:p>
    <w:p w:rsidR="00F20238" w:rsidRDefault="00F20238" w:rsidP="00F94A40">
      <w:pPr>
        <w:tabs>
          <w:tab w:val="left" w:pos="720"/>
        </w:tabs>
        <w:jc w:val="both"/>
        <w:rPr>
          <w:rFonts w:ascii="Arial" w:hAnsi="Arial" w:cs="Arial"/>
          <w:b/>
          <w:i/>
          <w:color w:val="000080"/>
          <w:sz w:val="28"/>
          <w:szCs w:val="28"/>
        </w:rPr>
      </w:pPr>
    </w:p>
    <w:p w:rsidR="00FA3123" w:rsidRDefault="00FA3123" w:rsidP="00F94A40">
      <w:pPr>
        <w:tabs>
          <w:tab w:val="left" w:pos="720"/>
        </w:tabs>
        <w:jc w:val="both"/>
        <w:rPr>
          <w:rFonts w:ascii="Arial" w:hAnsi="Arial" w:cs="Arial"/>
          <w:b/>
          <w:i/>
          <w:color w:val="000080"/>
          <w:sz w:val="28"/>
          <w:szCs w:val="28"/>
        </w:rPr>
      </w:pPr>
      <w:r w:rsidRPr="00BF76C5">
        <w:rPr>
          <w:rFonts w:ascii="Arial" w:hAnsi="Arial" w:cs="Arial"/>
          <w:b/>
          <w:i/>
          <w:color w:val="000080"/>
          <w:sz w:val="28"/>
          <w:szCs w:val="28"/>
        </w:rPr>
        <w:t xml:space="preserve">Quante donne hanno eseguito un </w:t>
      </w:r>
      <w:r>
        <w:rPr>
          <w:rFonts w:ascii="Arial" w:hAnsi="Arial" w:cs="Arial"/>
          <w:b/>
          <w:i/>
          <w:color w:val="000080"/>
          <w:sz w:val="28"/>
          <w:szCs w:val="28"/>
        </w:rPr>
        <w:t>Pap-test</w:t>
      </w:r>
      <w:r w:rsidRPr="00BF76C5">
        <w:rPr>
          <w:rFonts w:ascii="Arial" w:hAnsi="Arial" w:cs="Arial"/>
          <w:b/>
          <w:i/>
          <w:color w:val="000080"/>
          <w:sz w:val="28"/>
          <w:szCs w:val="28"/>
        </w:rPr>
        <w:t xml:space="preserve"> in accordo alle linee guida?</w:t>
      </w:r>
    </w:p>
    <w:tbl>
      <w:tblPr>
        <w:tblW w:w="9950" w:type="dxa"/>
        <w:tblLayout w:type="fixed"/>
        <w:tblCellMar>
          <w:left w:w="70" w:type="dxa"/>
          <w:right w:w="70" w:type="dxa"/>
        </w:tblCellMar>
        <w:tblLook w:val="0000"/>
      </w:tblPr>
      <w:tblGrid>
        <w:gridCol w:w="5110"/>
        <w:gridCol w:w="4840"/>
      </w:tblGrid>
      <w:tr w:rsidR="00FA3123" w:rsidRPr="008D2348" w:rsidTr="003E586D">
        <w:trPr>
          <w:trHeight w:val="80"/>
        </w:trPr>
        <w:tc>
          <w:tcPr>
            <w:tcW w:w="5110" w:type="dxa"/>
          </w:tcPr>
          <w:p w:rsidR="00FA3123" w:rsidRPr="00F236EF" w:rsidRDefault="00FA3123" w:rsidP="003E586D">
            <w:pPr>
              <w:rPr>
                <w:rFonts w:ascii="Arial" w:hAnsi="Arial" w:cs="Arial"/>
                <w:bCs/>
                <w:iCs/>
                <w:szCs w:val="20"/>
              </w:rPr>
            </w:pPr>
          </w:p>
          <w:p w:rsidR="00FA3123" w:rsidRPr="0094538D" w:rsidRDefault="00FA3123" w:rsidP="003E586D">
            <w:pPr>
              <w:autoSpaceDE w:val="0"/>
              <w:autoSpaceDN w:val="0"/>
              <w:adjustRightInd w:val="0"/>
              <w:ind w:right="110"/>
              <w:jc w:val="both"/>
              <w:rPr>
                <w:rFonts w:ascii="Arial" w:hAnsi="Arial" w:cs="Arial"/>
                <w:bCs/>
                <w:iCs/>
                <w:szCs w:val="20"/>
              </w:rPr>
            </w:pPr>
          </w:p>
          <w:p w:rsidR="00FA3123" w:rsidRDefault="00FA3123" w:rsidP="00833047">
            <w:pPr>
              <w:autoSpaceDE w:val="0"/>
              <w:autoSpaceDN w:val="0"/>
              <w:adjustRightInd w:val="0"/>
              <w:ind w:right="110"/>
              <w:jc w:val="both"/>
              <w:rPr>
                <w:rFonts w:ascii="Arial" w:hAnsi="Arial" w:cs="Arial"/>
                <w:bCs/>
                <w:iCs/>
                <w:szCs w:val="20"/>
              </w:rPr>
            </w:pPr>
            <w:r>
              <w:rPr>
                <w:rFonts w:ascii="Arial" w:hAnsi="Arial" w:cs="Arial"/>
                <w:sz w:val="22"/>
                <w:szCs w:val="22"/>
              </w:rPr>
              <w:t xml:space="preserve">Nella ASL Napoli 3 Sud, </w:t>
            </w:r>
            <w:r>
              <w:rPr>
                <w:rFonts w:ascii="Arial" w:hAnsi="Arial" w:cs="Arial"/>
                <w:bCs/>
                <w:iCs/>
                <w:sz w:val="22"/>
                <w:szCs w:val="20"/>
              </w:rPr>
              <w:t>circa il 62</w:t>
            </w:r>
            <w:r w:rsidRPr="00F236EF">
              <w:rPr>
                <w:rFonts w:ascii="Arial" w:hAnsi="Arial" w:cs="Arial"/>
                <w:bCs/>
                <w:iCs/>
                <w:sz w:val="22"/>
                <w:szCs w:val="20"/>
              </w:rPr>
              <w:t xml:space="preserve">% delle donne intervistate di 25-64 anni ha riferito di aver effettuato un </w:t>
            </w:r>
            <w:r>
              <w:rPr>
                <w:rFonts w:ascii="Arial" w:hAnsi="Arial" w:cs="Arial"/>
                <w:bCs/>
                <w:iCs/>
                <w:sz w:val="22"/>
                <w:szCs w:val="20"/>
              </w:rPr>
              <w:t>Pap-test</w:t>
            </w:r>
            <w:r w:rsidRPr="00F236EF">
              <w:rPr>
                <w:rFonts w:ascii="Arial" w:hAnsi="Arial" w:cs="Arial"/>
                <w:bCs/>
                <w:iCs/>
                <w:sz w:val="22"/>
                <w:szCs w:val="20"/>
              </w:rPr>
              <w:t xml:space="preserve"> preventivo</w:t>
            </w:r>
            <w:r>
              <w:rPr>
                <w:rFonts w:ascii="Arial" w:hAnsi="Arial" w:cs="Arial"/>
                <w:bCs/>
                <w:iCs/>
                <w:sz w:val="22"/>
                <w:szCs w:val="20"/>
              </w:rPr>
              <w:t xml:space="preserve"> (</w:t>
            </w:r>
            <w:r w:rsidRPr="00F236EF">
              <w:rPr>
                <w:rFonts w:ascii="Arial" w:hAnsi="Arial" w:cs="Arial"/>
                <w:bCs/>
                <w:iCs/>
                <w:sz w:val="22"/>
                <w:szCs w:val="20"/>
              </w:rPr>
              <w:t>in assenza</w:t>
            </w:r>
            <w:r>
              <w:rPr>
                <w:rFonts w:ascii="Arial" w:hAnsi="Arial" w:cs="Arial"/>
                <w:bCs/>
                <w:iCs/>
                <w:sz w:val="22"/>
                <w:szCs w:val="20"/>
              </w:rPr>
              <w:t xml:space="preserve"> </w:t>
            </w:r>
            <w:r w:rsidRPr="00F236EF">
              <w:rPr>
                <w:rFonts w:ascii="Arial" w:hAnsi="Arial" w:cs="Arial"/>
                <w:bCs/>
                <w:iCs/>
                <w:sz w:val="22"/>
                <w:szCs w:val="20"/>
              </w:rPr>
              <w:t>di segni e sintomi</w:t>
            </w:r>
            <w:r>
              <w:rPr>
                <w:rFonts w:ascii="Arial" w:hAnsi="Arial" w:cs="Arial"/>
                <w:bCs/>
                <w:iCs/>
                <w:sz w:val="22"/>
                <w:szCs w:val="20"/>
              </w:rPr>
              <w:t>)</w:t>
            </w:r>
            <w:r w:rsidRPr="00F236EF">
              <w:rPr>
                <w:rFonts w:ascii="Arial" w:hAnsi="Arial" w:cs="Arial"/>
                <w:bCs/>
                <w:iCs/>
                <w:sz w:val="22"/>
                <w:szCs w:val="20"/>
              </w:rPr>
              <w:t xml:space="preserve"> nel corso degli ultimi tre anni, come raccomandato dalle linee guida</w:t>
            </w:r>
            <w:r>
              <w:rPr>
                <w:rFonts w:ascii="Arial" w:hAnsi="Arial" w:cs="Arial"/>
                <w:bCs/>
                <w:iCs/>
                <w:sz w:val="22"/>
                <w:szCs w:val="20"/>
              </w:rPr>
              <w:t xml:space="preserve"> internazionali e nazionali</w:t>
            </w:r>
            <w:r w:rsidRPr="00F236EF">
              <w:rPr>
                <w:rFonts w:ascii="Arial" w:hAnsi="Arial" w:cs="Arial"/>
                <w:bCs/>
                <w:iCs/>
                <w:sz w:val="22"/>
                <w:szCs w:val="20"/>
              </w:rPr>
              <w:t xml:space="preserve">. </w:t>
            </w:r>
          </w:p>
          <w:p w:rsidR="00FA3123" w:rsidRDefault="00FA3123" w:rsidP="00833047">
            <w:pPr>
              <w:autoSpaceDE w:val="0"/>
              <w:autoSpaceDN w:val="0"/>
              <w:adjustRightInd w:val="0"/>
              <w:ind w:right="110"/>
              <w:jc w:val="both"/>
              <w:rPr>
                <w:rFonts w:ascii="Arial" w:hAnsi="Arial" w:cs="Arial"/>
                <w:bCs/>
                <w:iCs/>
                <w:szCs w:val="20"/>
              </w:rPr>
            </w:pPr>
            <w:r>
              <w:rPr>
                <w:rFonts w:ascii="Arial" w:hAnsi="Arial" w:cs="Arial"/>
                <w:bCs/>
                <w:iCs/>
                <w:sz w:val="22"/>
                <w:szCs w:val="20"/>
              </w:rPr>
              <w:t xml:space="preserve">La copertura stimata è ancora inferiore sia al livello di copertura ritenuto “accettabile” (65%) sia al livello “desiderabile” (80%) dalle indicazioni nazionali. </w:t>
            </w:r>
          </w:p>
          <w:p w:rsidR="00FA3123" w:rsidRPr="00440B18" w:rsidRDefault="00FA3123" w:rsidP="00833047">
            <w:pPr>
              <w:autoSpaceDE w:val="0"/>
              <w:autoSpaceDN w:val="0"/>
              <w:adjustRightInd w:val="0"/>
              <w:ind w:left="180"/>
              <w:jc w:val="both"/>
              <w:rPr>
                <w:rFonts w:ascii="Arial" w:hAnsi="Arial" w:cs="Arial"/>
              </w:rPr>
            </w:pPr>
          </w:p>
          <w:p w:rsidR="00FA3123" w:rsidRPr="00440B18" w:rsidRDefault="00FA3123" w:rsidP="00833047">
            <w:pPr>
              <w:autoSpaceDE w:val="0"/>
              <w:autoSpaceDN w:val="0"/>
              <w:adjustRightInd w:val="0"/>
              <w:ind w:right="110"/>
              <w:jc w:val="both"/>
              <w:rPr>
                <w:rFonts w:ascii="Arial" w:hAnsi="Arial" w:cs="Arial"/>
              </w:rPr>
            </w:pPr>
            <w:r w:rsidRPr="00440B18">
              <w:rPr>
                <w:rFonts w:ascii="Arial" w:hAnsi="Arial" w:cs="Arial"/>
                <w:sz w:val="22"/>
                <w:szCs w:val="22"/>
              </w:rPr>
              <w:t xml:space="preserve">In particolare </w:t>
            </w:r>
            <w:r>
              <w:rPr>
                <w:rFonts w:ascii="Arial" w:hAnsi="Arial" w:cs="Arial"/>
                <w:sz w:val="22"/>
                <w:szCs w:val="22"/>
              </w:rPr>
              <w:t>l’effettuazione del Pap-test nei tempi raccomandati è risultata più alta nelle donne:</w:t>
            </w:r>
          </w:p>
          <w:p w:rsidR="00FA3123" w:rsidRPr="00440B18" w:rsidRDefault="00FA3123" w:rsidP="00783D29">
            <w:pPr>
              <w:numPr>
                <w:ilvl w:val="3"/>
                <w:numId w:val="1"/>
              </w:numPr>
              <w:tabs>
                <w:tab w:val="clear" w:pos="2880"/>
                <w:tab w:val="num" w:pos="214"/>
                <w:tab w:val="num" w:pos="540"/>
              </w:tabs>
              <w:spacing w:after="60"/>
              <w:ind w:left="540" w:right="-82" w:hanging="2306"/>
              <w:jc w:val="both"/>
              <w:rPr>
                <w:rFonts w:ascii="Arial" w:hAnsi="Arial" w:cs="Arial"/>
              </w:rPr>
            </w:pPr>
            <w:r>
              <w:rPr>
                <w:rFonts w:ascii="Arial" w:hAnsi="Arial" w:cs="Arial"/>
                <w:sz w:val="22"/>
                <w:szCs w:val="22"/>
              </w:rPr>
              <w:t xml:space="preserve"> -  </w:t>
            </w:r>
            <w:r w:rsidRPr="00440B18">
              <w:rPr>
                <w:rFonts w:ascii="Arial" w:hAnsi="Arial" w:cs="Arial"/>
                <w:sz w:val="22"/>
                <w:szCs w:val="22"/>
              </w:rPr>
              <w:t xml:space="preserve">nella fascia </w:t>
            </w:r>
            <w:r>
              <w:rPr>
                <w:rFonts w:ascii="Arial" w:hAnsi="Arial" w:cs="Arial"/>
                <w:sz w:val="22"/>
                <w:szCs w:val="22"/>
              </w:rPr>
              <w:t>35-49</w:t>
            </w:r>
            <w:r w:rsidRPr="00440B18">
              <w:rPr>
                <w:rFonts w:ascii="Arial" w:hAnsi="Arial" w:cs="Arial"/>
                <w:sz w:val="22"/>
                <w:szCs w:val="22"/>
              </w:rPr>
              <w:t xml:space="preserve"> anni</w:t>
            </w:r>
          </w:p>
          <w:p w:rsidR="00FA3123" w:rsidRPr="00440B18" w:rsidRDefault="00FA3123" w:rsidP="00783D29">
            <w:pPr>
              <w:numPr>
                <w:ilvl w:val="3"/>
                <w:numId w:val="1"/>
              </w:numPr>
              <w:tabs>
                <w:tab w:val="clear" w:pos="2880"/>
                <w:tab w:val="num" w:pos="214"/>
                <w:tab w:val="num" w:pos="540"/>
              </w:tabs>
              <w:spacing w:after="60"/>
              <w:ind w:left="540" w:right="-82" w:hanging="2306"/>
              <w:jc w:val="both"/>
              <w:rPr>
                <w:rFonts w:ascii="Arial" w:hAnsi="Arial" w:cs="Arial"/>
              </w:rPr>
            </w:pPr>
            <w:r w:rsidRPr="00440B18">
              <w:rPr>
                <w:rFonts w:ascii="Arial" w:hAnsi="Arial" w:cs="Arial"/>
                <w:sz w:val="22"/>
                <w:szCs w:val="22"/>
              </w:rPr>
              <w:t xml:space="preserve"> </w:t>
            </w:r>
            <w:r>
              <w:rPr>
                <w:rFonts w:ascii="Arial" w:hAnsi="Arial" w:cs="Arial"/>
                <w:sz w:val="22"/>
                <w:szCs w:val="22"/>
              </w:rPr>
              <w:t xml:space="preserve">-  </w:t>
            </w:r>
            <w:r w:rsidRPr="00440B18">
              <w:rPr>
                <w:rFonts w:ascii="Arial" w:hAnsi="Arial" w:cs="Arial"/>
                <w:sz w:val="22"/>
                <w:szCs w:val="22"/>
              </w:rPr>
              <w:t xml:space="preserve">con </w:t>
            </w:r>
            <w:r>
              <w:rPr>
                <w:rFonts w:ascii="Arial" w:hAnsi="Arial" w:cs="Arial"/>
                <w:sz w:val="22"/>
                <w:szCs w:val="22"/>
              </w:rPr>
              <w:t>livello d’istruzione medio/alto</w:t>
            </w:r>
          </w:p>
          <w:p w:rsidR="00FA3123" w:rsidRDefault="00FA3123" w:rsidP="00783D29">
            <w:pPr>
              <w:numPr>
                <w:ilvl w:val="3"/>
                <w:numId w:val="1"/>
              </w:numPr>
              <w:tabs>
                <w:tab w:val="clear" w:pos="2880"/>
                <w:tab w:val="num" w:pos="214"/>
                <w:tab w:val="num" w:pos="540"/>
              </w:tabs>
              <w:spacing w:after="60"/>
              <w:ind w:left="540" w:right="-82" w:hanging="2306"/>
              <w:jc w:val="both"/>
              <w:rPr>
                <w:rFonts w:ascii="Arial" w:hAnsi="Arial" w:cs="Arial"/>
              </w:rPr>
            </w:pPr>
            <w:r>
              <w:rPr>
                <w:rFonts w:ascii="Arial" w:hAnsi="Arial" w:cs="Arial"/>
                <w:sz w:val="22"/>
                <w:szCs w:val="22"/>
              </w:rPr>
              <w:t xml:space="preserve"> -  senza rilevanti difficoltà economiche.</w:t>
            </w:r>
          </w:p>
          <w:p w:rsidR="00FA3123" w:rsidRPr="005569B6" w:rsidRDefault="00FA3123" w:rsidP="003E586D">
            <w:pPr>
              <w:autoSpaceDE w:val="0"/>
              <w:autoSpaceDN w:val="0"/>
              <w:adjustRightInd w:val="0"/>
              <w:rPr>
                <w:rFonts w:ascii="Arial" w:hAnsi="Arial" w:cs="Arial"/>
                <w:bCs/>
                <w:iCs/>
                <w:sz w:val="16"/>
                <w:szCs w:val="16"/>
              </w:rPr>
            </w:pPr>
          </w:p>
        </w:tc>
        <w:tc>
          <w:tcPr>
            <w:tcW w:w="4840" w:type="dxa"/>
          </w:tcPr>
          <w:p w:rsidR="00FA3123" w:rsidRDefault="00FA3123" w:rsidP="003E586D"/>
          <w:tbl>
            <w:tblPr>
              <w:tblW w:w="4610" w:type="dxa"/>
              <w:tblLayout w:type="fixed"/>
              <w:tblCellMar>
                <w:left w:w="70" w:type="dxa"/>
                <w:right w:w="70" w:type="dxa"/>
              </w:tblCellMar>
              <w:tblLook w:val="0000"/>
            </w:tblPr>
            <w:tblGrid>
              <w:gridCol w:w="359"/>
              <w:gridCol w:w="40"/>
              <w:gridCol w:w="1837"/>
              <w:gridCol w:w="69"/>
              <w:gridCol w:w="2305"/>
            </w:tblGrid>
            <w:tr w:rsidR="00FA3123" w:rsidRPr="00F236EF" w:rsidTr="003E586D">
              <w:trPr>
                <w:trHeight w:val="440"/>
              </w:trPr>
              <w:tc>
                <w:tcPr>
                  <w:tcW w:w="4610" w:type="dxa"/>
                  <w:gridSpan w:val="5"/>
                  <w:tcBorders>
                    <w:bottom w:val="single" w:sz="6" w:space="0" w:color="auto"/>
                  </w:tcBorders>
                  <w:vAlign w:val="center"/>
                </w:tcPr>
                <w:p w:rsidR="00FA3123" w:rsidRDefault="00FA3123" w:rsidP="003E586D">
                  <w:pPr>
                    <w:jc w:val="center"/>
                    <w:rPr>
                      <w:rFonts w:ascii="Arial" w:hAnsi="Arial" w:cs="Arial"/>
                      <w:b/>
                      <w:bCs/>
                      <w:sz w:val="16"/>
                      <w:szCs w:val="16"/>
                    </w:rPr>
                  </w:pPr>
                  <w:r w:rsidRPr="00F236EF">
                    <w:rPr>
                      <w:rFonts w:ascii="Arial" w:hAnsi="Arial" w:cs="Arial"/>
                      <w:b/>
                      <w:bCs/>
                      <w:sz w:val="18"/>
                      <w:szCs w:val="18"/>
                    </w:rPr>
                    <w:t>Diagnosi precoce delle neoplasie del collo dell’utero (25-64 anni)</w:t>
                  </w:r>
                  <w:r w:rsidRPr="008A05B4">
                    <w:rPr>
                      <w:rFonts w:ascii="Arial" w:hAnsi="Arial" w:cs="Arial"/>
                      <w:b/>
                      <w:bCs/>
                      <w:sz w:val="16"/>
                      <w:szCs w:val="16"/>
                    </w:rPr>
                    <w:t xml:space="preserve"> </w:t>
                  </w:r>
                </w:p>
                <w:p w:rsidR="00FA3123" w:rsidRPr="00F236EF" w:rsidRDefault="00FA3123" w:rsidP="003E586D">
                  <w:pPr>
                    <w:jc w:val="center"/>
                    <w:rPr>
                      <w:rFonts w:ascii="Arial" w:hAnsi="Arial" w:cs="Arial"/>
                      <w:b/>
                      <w:bCs/>
                      <w:sz w:val="18"/>
                      <w:szCs w:val="18"/>
                    </w:rPr>
                  </w:pPr>
                  <w:r w:rsidRPr="00B22410">
                    <w:rPr>
                      <w:rFonts w:ascii="Arial" w:hAnsi="Arial" w:cs="Arial"/>
                      <w:bCs/>
                      <w:sz w:val="16"/>
                      <w:szCs w:val="16"/>
                    </w:rPr>
                    <w:t>ASL</w:t>
                  </w:r>
                  <w:r w:rsidRPr="008A05B4">
                    <w:rPr>
                      <w:rFonts w:ascii="Arial" w:hAnsi="Arial" w:cs="Arial"/>
                      <w:b/>
                      <w:bCs/>
                      <w:sz w:val="16"/>
                      <w:szCs w:val="16"/>
                    </w:rPr>
                    <w:t xml:space="preserve"> </w:t>
                  </w:r>
                  <w:r>
                    <w:rPr>
                      <w:rFonts w:ascii="Arial" w:hAnsi="Arial" w:cs="Arial"/>
                      <w:bCs/>
                      <w:sz w:val="16"/>
                      <w:szCs w:val="16"/>
                    </w:rPr>
                    <w:t xml:space="preserve">Napoli 3 Sud </w:t>
                  </w:r>
                  <w:r w:rsidRPr="008A05B4">
                    <w:rPr>
                      <w:rFonts w:ascii="Arial" w:hAnsi="Arial" w:cs="Arial"/>
                      <w:bCs/>
                      <w:sz w:val="16"/>
                      <w:szCs w:val="16"/>
                    </w:rPr>
                    <w:t xml:space="preserve">– PASSI </w:t>
                  </w:r>
                  <w:r>
                    <w:rPr>
                      <w:rFonts w:ascii="Arial" w:hAnsi="Arial" w:cs="Arial"/>
                      <w:bCs/>
                      <w:sz w:val="16"/>
                      <w:szCs w:val="16"/>
                    </w:rPr>
                    <w:t>2010</w:t>
                  </w:r>
                  <w:r w:rsidRPr="008A05B4">
                    <w:rPr>
                      <w:rFonts w:ascii="Arial" w:hAnsi="Arial" w:cs="Arial"/>
                      <w:bCs/>
                      <w:sz w:val="16"/>
                      <w:szCs w:val="16"/>
                    </w:rPr>
                    <w:t xml:space="preserve"> </w:t>
                  </w:r>
                  <w:r w:rsidRPr="008A05B4">
                    <w:rPr>
                      <w:rFonts w:ascii="Arial" w:hAnsi="Arial" w:cs="Arial"/>
                      <w:sz w:val="16"/>
                      <w:szCs w:val="16"/>
                    </w:rPr>
                    <w:t xml:space="preserve">   (n=</w:t>
                  </w:r>
                  <w:r>
                    <w:rPr>
                      <w:rFonts w:ascii="Arial" w:hAnsi="Arial" w:cs="Arial"/>
                      <w:sz w:val="16"/>
                      <w:szCs w:val="16"/>
                    </w:rPr>
                    <w:t>162)</w:t>
                  </w:r>
                </w:p>
              </w:tc>
            </w:tr>
            <w:tr w:rsidR="00FA3123" w:rsidRPr="00F236EF" w:rsidTr="003E586D">
              <w:trPr>
                <w:trHeight w:val="647"/>
              </w:trPr>
              <w:tc>
                <w:tcPr>
                  <w:tcW w:w="2305" w:type="dxa"/>
                  <w:gridSpan w:val="4"/>
                  <w:tcBorders>
                    <w:top w:val="single" w:sz="6" w:space="0" w:color="auto"/>
                    <w:bottom w:val="single" w:sz="6" w:space="0" w:color="auto"/>
                  </w:tcBorders>
                  <w:vAlign w:val="center"/>
                </w:tcPr>
                <w:p w:rsidR="00FA3123" w:rsidRDefault="00FA3123" w:rsidP="003E586D">
                  <w:pPr>
                    <w:ind w:right="252"/>
                    <w:jc w:val="center"/>
                    <w:rPr>
                      <w:rFonts w:ascii="Arial" w:hAnsi="Arial" w:cs="Arial"/>
                      <w:b/>
                      <w:bCs/>
                      <w:sz w:val="18"/>
                      <w:szCs w:val="18"/>
                    </w:rPr>
                  </w:pPr>
                  <w:r w:rsidRPr="00F236EF">
                    <w:rPr>
                      <w:rFonts w:ascii="Arial" w:hAnsi="Arial" w:cs="Arial"/>
                      <w:b/>
                      <w:bCs/>
                      <w:sz w:val="18"/>
                      <w:szCs w:val="18"/>
                    </w:rPr>
                    <w:t>Caratteristiche</w:t>
                  </w:r>
                </w:p>
              </w:tc>
              <w:tc>
                <w:tcPr>
                  <w:tcW w:w="2305" w:type="dxa"/>
                  <w:tcBorders>
                    <w:top w:val="single" w:sz="6" w:space="0" w:color="auto"/>
                    <w:bottom w:val="single" w:sz="6" w:space="0" w:color="auto"/>
                  </w:tcBorders>
                  <w:vAlign w:val="center"/>
                </w:tcPr>
                <w:p w:rsidR="00FA3123" w:rsidRDefault="00FA3123" w:rsidP="003E586D">
                  <w:pPr>
                    <w:ind w:right="252"/>
                    <w:jc w:val="center"/>
                    <w:rPr>
                      <w:rFonts w:ascii="Arial" w:hAnsi="Arial" w:cs="Arial"/>
                      <w:sz w:val="18"/>
                      <w:szCs w:val="18"/>
                    </w:rPr>
                  </w:pPr>
                  <w:r w:rsidRPr="00F236EF">
                    <w:rPr>
                      <w:rFonts w:ascii="Arial" w:hAnsi="Arial" w:cs="Arial"/>
                      <w:b/>
                      <w:bCs/>
                      <w:sz w:val="18"/>
                      <w:szCs w:val="18"/>
                    </w:rPr>
                    <w:t xml:space="preserve">donne che hanno effettuato il </w:t>
                  </w:r>
                  <w:r>
                    <w:rPr>
                      <w:rFonts w:ascii="Arial" w:hAnsi="Arial" w:cs="Arial"/>
                      <w:b/>
                      <w:bCs/>
                      <w:sz w:val="18"/>
                      <w:szCs w:val="18"/>
                    </w:rPr>
                    <w:t xml:space="preserve">Pap-test </w:t>
                  </w:r>
                  <w:r w:rsidRPr="00F236EF">
                    <w:rPr>
                      <w:rFonts w:ascii="Arial" w:hAnsi="Arial" w:cs="Arial"/>
                      <w:b/>
                      <w:bCs/>
                      <w:sz w:val="18"/>
                      <w:szCs w:val="18"/>
                    </w:rPr>
                    <w:t>negli ultimi tre anni</w:t>
                  </w:r>
                </w:p>
                <w:p w:rsidR="00FA3123" w:rsidRDefault="00FA3123" w:rsidP="003E586D">
                  <w:pPr>
                    <w:ind w:right="252"/>
                    <w:jc w:val="center"/>
                    <w:rPr>
                      <w:rFonts w:ascii="Arial" w:hAnsi="Arial" w:cs="Arial"/>
                      <w:b/>
                      <w:bCs/>
                      <w:sz w:val="18"/>
                      <w:szCs w:val="18"/>
                    </w:rPr>
                  </w:pPr>
                  <w:r>
                    <w:rPr>
                      <w:rFonts w:ascii="Arial" w:hAnsi="Arial" w:cs="Arial"/>
                      <w:sz w:val="18"/>
                      <w:szCs w:val="18"/>
                    </w:rPr>
                    <w:t xml:space="preserve">                </w:t>
                  </w:r>
                  <w:r w:rsidRPr="00EA45C0">
                    <w:rPr>
                      <w:rFonts w:ascii="Arial" w:hAnsi="Arial" w:cs="Arial"/>
                      <w:sz w:val="18"/>
                      <w:szCs w:val="18"/>
                    </w:rPr>
                    <w:t xml:space="preserve">% </w:t>
                  </w:r>
                  <w:r>
                    <w:rPr>
                      <w:rFonts w:ascii="Arial" w:hAnsi="Arial" w:cs="Arial"/>
                      <w:sz w:val="18"/>
                      <w:szCs w:val="18"/>
                    </w:rPr>
                    <w:t xml:space="preserve">    </w:t>
                  </w:r>
                  <w:r>
                    <w:rPr>
                      <w:rFonts w:ascii="Arial" w:hAnsi="Arial" w:cs="Arial"/>
                      <w:i/>
                      <w:sz w:val="18"/>
                      <w:szCs w:val="18"/>
                    </w:rPr>
                    <w:t>(IC95</w:t>
                  </w:r>
                  <w:r w:rsidRPr="00EA45C0">
                    <w:rPr>
                      <w:rFonts w:ascii="Arial" w:hAnsi="Arial" w:cs="Arial"/>
                      <w:i/>
                      <w:sz w:val="18"/>
                      <w:szCs w:val="18"/>
                    </w:rPr>
                    <w:t>%)</w:t>
                  </w:r>
                </w:p>
              </w:tc>
            </w:tr>
            <w:tr w:rsidR="00FA3123" w:rsidRPr="00F236EF" w:rsidTr="003E586D">
              <w:trPr>
                <w:trHeight w:val="146"/>
              </w:trPr>
              <w:tc>
                <w:tcPr>
                  <w:tcW w:w="2236" w:type="dxa"/>
                  <w:gridSpan w:val="3"/>
                  <w:tcBorders>
                    <w:top w:val="single" w:sz="6" w:space="0" w:color="auto"/>
                  </w:tcBorders>
                </w:tcPr>
                <w:p w:rsidR="00FA3123" w:rsidRPr="00F236EF" w:rsidRDefault="00FA3123" w:rsidP="003E586D">
                  <w:pPr>
                    <w:keepNext/>
                    <w:rPr>
                      <w:rFonts w:ascii="Arial" w:hAnsi="Arial" w:cs="Arial"/>
                      <w:b/>
                      <w:bCs/>
                      <w:sz w:val="18"/>
                      <w:szCs w:val="18"/>
                      <w:lang w:val="fr-FR"/>
                    </w:rPr>
                  </w:pPr>
                  <w:r w:rsidRPr="00F236EF">
                    <w:rPr>
                      <w:rFonts w:ascii="Arial" w:hAnsi="Arial" w:cs="Arial"/>
                      <w:b/>
                      <w:bCs/>
                      <w:sz w:val="18"/>
                      <w:szCs w:val="18"/>
                      <w:lang w:val="fr-FR"/>
                    </w:rPr>
                    <w:t>Totale</w:t>
                  </w:r>
                </w:p>
              </w:tc>
              <w:tc>
                <w:tcPr>
                  <w:tcW w:w="2374" w:type="dxa"/>
                  <w:gridSpan w:val="2"/>
                  <w:tcBorders>
                    <w:top w:val="single" w:sz="6" w:space="0" w:color="auto"/>
                  </w:tcBorders>
                  <w:vAlign w:val="bottom"/>
                </w:tcPr>
                <w:p w:rsidR="00FA3123" w:rsidRPr="00584A3C" w:rsidRDefault="00FA3123" w:rsidP="003E586D">
                  <w:pPr>
                    <w:jc w:val="center"/>
                    <w:rPr>
                      <w:rFonts w:ascii="Arial" w:hAnsi="Arial" w:cs="Arial"/>
                      <w:b/>
                      <w:bCs/>
                      <w:sz w:val="18"/>
                      <w:szCs w:val="18"/>
                    </w:rPr>
                  </w:pPr>
                  <w:r>
                    <w:rPr>
                      <w:rFonts w:ascii="Arial" w:hAnsi="Arial" w:cs="Arial"/>
                      <w:b/>
                      <w:bCs/>
                      <w:sz w:val="18"/>
                      <w:szCs w:val="18"/>
                    </w:rPr>
                    <w:t xml:space="preserve">               62,3   </w:t>
                  </w:r>
                  <w:r w:rsidRPr="00115C6A">
                    <w:rPr>
                      <w:rFonts w:ascii="Arial" w:hAnsi="Arial" w:cs="Arial"/>
                      <w:i/>
                      <w:sz w:val="18"/>
                      <w:szCs w:val="18"/>
                    </w:rPr>
                    <w:t>54,2-69,8</w:t>
                  </w:r>
                </w:p>
              </w:tc>
            </w:tr>
            <w:tr w:rsidR="00FA3123" w:rsidRPr="00F236EF" w:rsidTr="003E586D">
              <w:trPr>
                <w:trHeight w:val="227"/>
              </w:trPr>
              <w:tc>
                <w:tcPr>
                  <w:tcW w:w="2236" w:type="dxa"/>
                  <w:gridSpan w:val="3"/>
                </w:tcPr>
                <w:p w:rsidR="00FA3123" w:rsidRPr="00F236EF" w:rsidRDefault="00FA3123" w:rsidP="003E586D">
                  <w:pPr>
                    <w:keepNext/>
                    <w:rPr>
                      <w:rFonts w:ascii="Arial" w:hAnsi="Arial" w:cs="Arial"/>
                      <w:b/>
                      <w:bCs/>
                      <w:sz w:val="18"/>
                      <w:szCs w:val="18"/>
                    </w:rPr>
                  </w:pPr>
                  <w:r w:rsidRPr="00F236EF">
                    <w:rPr>
                      <w:rFonts w:ascii="Arial" w:hAnsi="Arial" w:cs="Arial"/>
                      <w:b/>
                      <w:bCs/>
                      <w:sz w:val="18"/>
                      <w:szCs w:val="18"/>
                    </w:rPr>
                    <w:t>Classi di età</w:t>
                  </w:r>
                </w:p>
              </w:tc>
              <w:tc>
                <w:tcPr>
                  <w:tcW w:w="2374" w:type="dxa"/>
                  <w:gridSpan w:val="2"/>
                </w:tcPr>
                <w:p w:rsidR="00FA3123" w:rsidRPr="00584A3C" w:rsidRDefault="00FA3123" w:rsidP="003E586D">
                  <w:pPr>
                    <w:rPr>
                      <w:rFonts w:ascii="Arial" w:hAnsi="Arial" w:cs="Arial"/>
                      <w:sz w:val="18"/>
                      <w:szCs w:val="18"/>
                    </w:rPr>
                  </w:pPr>
                </w:p>
              </w:tc>
            </w:tr>
            <w:tr w:rsidR="00FA3123" w:rsidRPr="00F236EF" w:rsidTr="003E586D">
              <w:trPr>
                <w:trHeight w:val="227"/>
              </w:trPr>
              <w:tc>
                <w:tcPr>
                  <w:tcW w:w="359" w:type="dxa"/>
                </w:tcPr>
                <w:p w:rsidR="00FA3123" w:rsidRPr="00F236EF" w:rsidRDefault="00FA3123" w:rsidP="003E586D">
                  <w:pPr>
                    <w:rPr>
                      <w:rFonts w:ascii="Arial" w:hAnsi="Arial" w:cs="Arial"/>
                      <w:sz w:val="18"/>
                      <w:szCs w:val="18"/>
                    </w:rPr>
                  </w:pPr>
                </w:p>
              </w:tc>
              <w:tc>
                <w:tcPr>
                  <w:tcW w:w="1877" w:type="dxa"/>
                  <w:gridSpan w:val="2"/>
                </w:tcPr>
                <w:p w:rsidR="00FA3123" w:rsidRPr="00F236EF" w:rsidRDefault="00FA3123" w:rsidP="003E586D">
                  <w:pPr>
                    <w:rPr>
                      <w:rFonts w:ascii="Arial" w:hAnsi="Arial" w:cs="Arial"/>
                      <w:sz w:val="18"/>
                      <w:szCs w:val="18"/>
                    </w:rPr>
                  </w:pPr>
                  <w:r w:rsidRPr="00F236EF">
                    <w:rPr>
                      <w:rFonts w:ascii="Arial" w:hAnsi="Arial" w:cs="Arial"/>
                      <w:sz w:val="18"/>
                      <w:szCs w:val="18"/>
                    </w:rPr>
                    <w:t>25 - 34</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65,1</w:t>
                  </w:r>
                </w:p>
              </w:tc>
            </w:tr>
            <w:tr w:rsidR="00FA3123" w:rsidRPr="00F236EF" w:rsidTr="003E586D">
              <w:trPr>
                <w:trHeight w:val="227"/>
              </w:trPr>
              <w:tc>
                <w:tcPr>
                  <w:tcW w:w="359" w:type="dxa"/>
                </w:tcPr>
                <w:p w:rsidR="00FA3123" w:rsidRPr="00F236EF" w:rsidRDefault="00FA3123" w:rsidP="003E586D">
                  <w:pPr>
                    <w:rPr>
                      <w:rFonts w:ascii="Arial" w:hAnsi="Arial" w:cs="Arial"/>
                      <w:sz w:val="18"/>
                      <w:szCs w:val="18"/>
                    </w:rPr>
                  </w:pPr>
                </w:p>
              </w:tc>
              <w:tc>
                <w:tcPr>
                  <w:tcW w:w="1877" w:type="dxa"/>
                  <w:gridSpan w:val="2"/>
                </w:tcPr>
                <w:p w:rsidR="00FA3123" w:rsidRPr="00F236EF" w:rsidRDefault="00FA3123" w:rsidP="003E586D">
                  <w:pPr>
                    <w:rPr>
                      <w:rFonts w:ascii="Arial" w:hAnsi="Arial" w:cs="Arial"/>
                      <w:sz w:val="18"/>
                      <w:szCs w:val="18"/>
                    </w:rPr>
                  </w:pPr>
                  <w:r w:rsidRPr="00F236EF">
                    <w:rPr>
                      <w:rFonts w:ascii="Arial" w:hAnsi="Arial" w:cs="Arial"/>
                      <w:sz w:val="18"/>
                      <w:szCs w:val="18"/>
                    </w:rPr>
                    <w:t>35 - 49</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67,1</w:t>
                  </w:r>
                </w:p>
              </w:tc>
            </w:tr>
            <w:tr w:rsidR="00FA3123" w:rsidRPr="00F236EF" w:rsidTr="003E586D">
              <w:trPr>
                <w:trHeight w:val="227"/>
              </w:trPr>
              <w:tc>
                <w:tcPr>
                  <w:tcW w:w="359" w:type="dxa"/>
                </w:tcPr>
                <w:p w:rsidR="00FA3123" w:rsidRPr="00F236EF" w:rsidRDefault="00FA3123" w:rsidP="003E586D">
                  <w:pPr>
                    <w:rPr>
                      <w:rFonts w:ascii="Arial" w:hAnsi="Arial" w:cs="Arial"/>
                      <w:sz w:val="18"/>
                      <w:szCs w:val="18"/>
                    </w:rPr>
                  </w:pPr>
                </w:p>
              </w:tc>
              <w:tc>
                <w:tcPr>
                  <w:tcW w:w="1877" w:type="dxa"/>
                  <w:gridSpan w:val="2"/>
                </w:tcPr>
                <w:p w:rsidR="00FA3123" w:rsidRPr="00F236EF" w:rsidRDefault="00FA3123" w:rsidP="003E586D">
                  <w:pPr>
                    <w:rPr>
                      <w:rFonts w:ascii="Arial" w:hAnsi="Arial" w:cs="Arial"/>
                      <w:sz w:val="18"/>
                      <w:szCs w:val="18"/>
                    </w:rPr>
                  </w:pPr>
                  <w:r w:rsidRPr="00F236EF">
                    <w:rPr>
                      <w:rFonts w:ascii="Arial" w:hAnsi="Arial" w:cs="Arial"/>
                      <w:sz w:val="18"/>
                      <w:szCs w:val="18"/>
                    </w:rPr>
                    <w:t>50 - 64</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50,0</w:t>
                  </w:r>
                </w:p>
              </w:tc>
            </w:tr>
            <w:tr w:rsidR="00FA3123" w:rsidRPr="00F236EF" w:rsidTr="003E586D">
              <w:trPr>
                <w:trHeight w:val="227"/>
              </w:trPr>
              <w:tc>
                <w:tcPr>
                  <w:tcW w:w="2236" w:type="dxa"/>
                  <w:gridSpan w:val="3"/>
                </w:tcPr>
                <w:p w:rsidR="00FA3123" w:rsidRPr="00F236EF" w:rsidRDefault="00FA3123" w:rsidP="003E586D">
                  <w:pPr>
                    <w:keepNext/>
                    <w:rPr>
                      <w:rFonts w:ascii="Arial" w:hAnsi="Arial" w:cs="Arial"/>
                      <w:b/>
                      <w:bCs/>
                      <w:sz w:val="18"/>
                      <w:szCs w:val="18"/>
                    </w:rPr>
                  </w:pPr>
                  <w:r w:rsidRPr="00F236EF">
                    <w:rPr>
                      <w:rFonts w:ascii="Arial" w:hAnsi="Arial" w:cs="Arial"/>
                      <w:b/>
                      <w:bCs/>
                      <w:sz w:val="18"/>
                      <w:szCs w:val="18"/>
                    </w:rPr>
                    <w:t>Stato civile</w:t>
                  </w:r>
                </w:p>
              </w:tc>
              <w:tc>
                <w:tcPr>
                  <w:tcW w:w="2374" w:type="dxa"/>
                  <w:gridSpan w:val="2"/>
                </w:tcPr>
                <w:p w:rsidR="00FA3123" w:rsidRPr="00584A3C" w:rsidRDefault="00FA3123" w:rsidP="003E586D">
                  <w:pPr>
                    <w:keepNext/>
                    <w:rPr>
                      <w:rFonts w:ascii="Arial" w:hAnsi="Arial" w:cs="Arial"/>
                      <w:b/>
                      <w:bCs/>
                      <w:sz w:val="18"/>
                      <w:szCs w:val="18"/>
                    </w:rPr>
                  </w:pP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coniugata</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62,4</w:t>
                  </w: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non coniugata</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61,9</w:t>
                  </w:r>
                </w:p>
              </w:tc>
            </w:tr>
            <w:tr w:rsidR="00FA3123" w:rsidRPr="00F236EF" w:rsidTr="003E586D">
              <w:trPr>
                <w:trHeight w:val="227"/>
              </w:trPr>
              <w:tc>
                <w:tcPr>
                  <w:tcW w:w="2236" w:type="dxa"/>
                  <w:gridSpan w:val="3"/>
                </w:tcPr>
                <w:p w:rsidR="00FA3123" w:rsidRPr="00F236EF" w:rsidRDefault="00FA3123" w:rsidP="003E586D">
                  <w:pPr>
                    <w:keepNext/>
                    <w:rPr>
                      <w:rFonts w:ascii="Arial" w:hAnsi="Arial" w:cs="Arial"/>
                      <w:sz w:val="18"/>
                      <w:szCs w:val="18"/>
                      <w:highlight w:val="yellow"/>
                    </w:rPr>
                  </w:pPr>
                  <w:r w:rsidRPr="00F236EF">
                    <w:rPr>
                      <w:rFonts w:ascii="Arial" w:hAnsi="Arial" w:cs="Arial"/>
                      <w:b/>
                      <w:bCs/>
                      <w:sz w:val="18"/>
                      <w:szCs w:val="18"/>
                    </w:rPr>
                    <w:t>Convivenza</w:t>
                  </w:r>
                </w:p>
              </w:tc>
              <w:tc>
                <w:tcPr>
                  <w:tcW w:w="2374" w:type="dxa"/>
                  <w:gridSpan w:val="2"/>
                  <w:vAlign w:val="center"/>
                </w:tcPr>
                <w:p w:rsidR="00FA3123" w:rsidRPr="00584A3C" w:rsidRDefault="00FA3123" w:rsidP="003E586D">
                  <w:pPr>
                    <w:jc w:val="center"/>
                    <w:rPr>
                      <w:rFonts w:ascii="Arial" w:hAnsi="Arial" w:cs="Arial"/>
                      <w:sz w:val="18"/>
                      <w:szCs w:val="18"/>
                    </w:rPr>
                  </w:pP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convivente</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62,4</w:t>
                  </w: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non convivente</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61,9</w:t>
                  </w:r>
                </w:p>
              </w:tc>
            </w:tr>
            <w:tr w:rsidR="00FA3123" w:rsidRPr="00F236EF" w:rsidTr="003E586D">
              <w:trPr>
                <w:trHeight w:val="227"/>
              </w:trPr>
              <w:tc>
                <w:tcPr>
                  <w:tcW w:w="2236" w:type="dxa"/>
                  <w:gridSpan w:val="3"/>
                </w:tcPr>
                <w:p w:rsidR="00FA3123" w:rsidRPr="00F236EF" w:rsidRDefault="00FA3123" w:rsidP="003E586D">
                  <w:pPr>
                    <w:keepNext/>
                    <w:rPr>
                      <w:rFonts w:ascii="Arial" w:hAnsi="Arial" w:cs="Arial"/>
                      <w:sz w:val="18"/>
                      <w:szCs w:val="18"/>
                    </w:rPr>
                  </w:pPr>
                  <w:r w:rsidRPr="00F236EF">
                    <w:rPr>
                      <w:rFonts w:ascii="Arial" w:hAnsi="Arial" w:cs="Arial"/>
                      <w:b/>
                      <w:bCs/>
                      <w:sz w:val="18"/>
                      <w:szCs w:val="18"/>
                    </w:rPr>
                    <w:t>Istruzione</w:t>
                  </w:r>
                </w:p>
              </w:tc>
              <w:tc>
                <w:tcPr>
                  <w:tcW w:w="2374" w:type="dxa"/>
                  <w:gridSpan w:val="2"/>
                </w:tcPr>
                <w:p w:rsidR="00FA3123" w:rsidRPr="00584A3C" w:rsidRDefault="00FA3123" w:rsidP="003E586D">
                  <w:pPr>
                    <w:keepNext/>
                    <w:rPr>
                      <w:rFonts w:ascii="Arial" w:hAnsi="Arial" w:cs="Arial"/>
                      <w:sz w:val="18"/>
                      <w:szCs w:val="18"/>
                    </w:rPr>
                  </w:pP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nessuna/elementare</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25,0</w:t>
                  </w: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media inferiore</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58,7</w:t>
                  </w: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media superiore</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74,3</w:t>
                  </w: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laurea</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63,2</w:t>
                  </w:r>
                </w:p>
              </w:tc>
            </w:tr>
            <w:tr w:rsidR="00FA3123" w:rsidRPr="00F236EF" w:rsidTr="003E586D">
              <w:trPr>
                <w:trHeight w:val="227"/>
              </w:trPr>
              <w:tc>
                <w:tcPr>
                  <w:tcW w:w="2236" w:type="dxa"/>
                  <w:gridSpan w:val="3"/>
                </w:tcPr>
                <w:p w:rsidR="00FA3123" w:rsidRPr="00F236EF" w:rsidRDefault="00FA3123" w:rsidP="003E586D">
                  <w:pPr>
                    <w:keepNext/>
                    <w:rPr>
                      <w:rFonts w:ascii="Arial" w:hAnsi="Arial" w:cs="Arial"/>
                      <w:sz w:val="18"/>
                      <w:szCs w:val="18"/>
                    </w:rPr>
                  </w:pPr>
                  <w:r w:rsidRPr="00F236EF">
                    <w:rPr>
                      <w:rFonts w:ascii="Arial" w:hAnsi="Arial" w:cs="Arial"/>
                      <w:b/>
                      <w:bCs/>
                      <w:sz w:val="18"/>
                      <w:szCs w:val="18"/>
                    </w:rPr>
                    <w:t>Difficoltà economiche</w:t>
                  </w:r>
                </w:p>
              </w:tc>
              <w:tc>
                <w:tcPr>
                  <w:tcW w:w="2374" w:type="dxa"/>
                  <w:gridSpan w:val="2"/>
                </w:tcPr>
                <w:p w:rsidR="00FA3123" w:rsidRPr="00584A3C" w:rsidRDefault="00FA3123" w:rsidP="003E586D">
                  <w:pPr>
                    <w:keepNext/>
                    <w:rPr>
                      <w:rFonts w:ascii="Arial" w:hAnsi="Arial" w:cs="Arial"/>
                      <w:sz w:val="18"/>
                      <w:szCs w:val="18"/>
                    </w:rPr>
                  </w:pP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rPr>
                      <w:rFonts w:ascii="Arial" w:hAnsi="Arial" w:cs="Arial"/>
                      <w:sz w:val="18"/>
                      <w:szCs w:val="18"/>
                    </w:rPr>
                  </w:pPr>
                  <w:r w:rsidRPr="00F236EF">
                    <w:rPr>
                      <w:rFonts w:ascii="Arial" w:hAnsi="Arial" w:cs="Arial"/>
                      <w:sz w:val="18"/>
                      <w:szCs w:val="18"/>
                    </w:rPr>
                    <w:t xml:space="preserve">molte </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50,0</w:t>
                  </w:r>
                </w:p>
              </w:tc>
            </w:tr>
            <w:tr w:rsidR="00FA3123" w:rsidRPr="00F236EF" w:rsidTr="003E586D">
              <w:trPr>
                <w:trHeight w:val="227"/>
              </w:trPr>
              <w:tc>
                <w:tcPr>
                  <w:tcW w:w="399" w:type="dxa"/>
                  <w:gridSpan w:val="2"/>
                </w:tcPr>
                <w:p w:rsidR="00FA3123" w:rsidRPr="00F236EF" w:rsidRDefault="00FA3123" w:rsidP="003E586D">
                  <w:pPr>
                    <w:rPr>
                      <w:rFonts w:ascii="Arial" w:hAnsi="Arial" w:cs="Arial"/>
                      <w:sz w:val="18"/>
                      <w:szCs w:val="18"/>
                    </w:rPr>
                  </w:pPr>
                </w:p>
              </w:tc>
              <w:tc>
                <w:tcPr>
                  <w:tcW w:w="1837" w:type="dxa"/>
                </w:tcPr>
                <w:p w:rsidR="00FA3123" w:rsidRPr="00F236EF" w:rsidRDefault="00FA3123" w:rsidP="003E586D">
                  <w:pPr>
                    <w:ind w:right="92"/>
                    <w:rPr>
                      <w:rFonts w:ascii="Arial" w:hAnsi="Arial" w:cs="Arial"/>
                      <w:sz w:val="18"/>
                      <w:szCs w:val="18"/>
                    </w:rPr>
                  </w:pPr>
                  <w:r w:rsidRPr="00F236EF">
                    <w:rPr>
                      <w:rFonts w:ascii="Arial" w:hAnsi="Arial" w:cs="Arial"/>
                      <w:sz w:val="18"/>
                      <w:szCs w:val="18"/>
                    </w:rPr>
                    <w:t xml:space="preserve">qualche </w:t>
                  </w:r>
                </w:p>
              </w:tc>
              <w:tc>
                <w:tcPr>
                  <w:tcW w:w="2374" w:type="dxa"/>
                  <w:gridSpan w:val="2"/>
                  <w:vAlign w:val="bottom"/>
                </w:tcPr>
                <w:p w:rsidR="00FA3123" w:rsidRPr="00584A3C" w:rsidRDefault="00FA3123" w:rsidP="003E586D">
                  <w:pPr>
                    <w:jc w:val="center"/>
                    <w:rPr>
                      <w:rFonts w:ascii="Arial" w:hAnsi="Arial" w:cs="Arial"/>
                      <w:sz w:val="18"/>
                      <w:szCs w:val="18"/>
                    </w:rPr>
                  </w:pPr>
                  <w:r>
                    <w:rPr>
                      <w:rFonts w:ascii="Arial" w:hAnsi="Arial" w:cs="Arial"/>
                      <w:sz w:val="18"/>
                      <w:szCs w:val="18"/>
                    </w:rPr>
                    <w:t>68,0</w:t>
                  </w:r>
                </w:p>
              </w:tc>
            </w:tr>
            <w:tr w:rsidR="00FA3123" w:rsidRPr="00F236EF" w:rsidTr="003E586D">
              <w:trPr>
                <w:trHeight w:val="227"/>
              </w:trPr>
              <w:tc>
                <w:tcPr>
                  <w:tcW w:w="399" w:type="dxa"/>
                  <w:gridSpan w:val="2"/>
                  <w:tcBorders>
                    <w:bottom w:val="single" w:sz="4" w:space="0" w:color="auto"/>
                  </w:tcBorders>
                </w:tcPr>
                <w:p w:rsidR="00FA3123" w:rsidRPr="00F236EF" w:rsidRDefault="00FA3123" w:rsidP="003E586D">
                  <w:pPr>
                    <w:rPr>
                      <w:rFonts w:ascii="Arial" w:hAnsi="Arial" w:cs="Arial"/>
                      <w:sz w:val="18"/>
                      <w:szCs w:val="18"/>
                    </w:rPr>
                  </w:pPr>
                </w:p>
              </w:tc>
              <w:tc>
                <w:tcPr>
                  <w:tcW w:w="1837" w:type="dxa"/>
                  <w:tcBorders>
                    <w:bottom w:val="single" w:sz="4" w:space="0" w:color="auto"/>
                  </w:tcBorders>
                </w:tcPr>
                <w:p w:rsidR="00FA3123" w:rsidRPr="00F236EF" w:rsidRDefault="00FA3123" w:rsidP="003E586D">
                  <w:pPr>
                    <w:rPr>
                      <w:rFonts w:ascii="Arial" w:hAnsi="Arial" w:cs="Arial"/>
                      <w:sz w:val="18"/>
                      <w:szCs w:val="18"/>
                    </w:rPr>
                  </w:pPr>
                  <w:r w:rsidRPr="00F236EF">
                    <w:rPr>
                      <w:rFonts w:ascii="Arial" w:hAnsi="Arial" w:cs="Arial"/>
                      <w:sz w:val="18"/>
                      <w:szCs w:val="18"/>
                    </w:rPr>
                    <w:t>nessuna</w:t>
                  </w:r>
                </w:p>
              </w:tc>
              <w:tc>
                <w:tcPr>
                  <w:tcW w:w="2374" w:type="dxa"/>
                  <w:gridSpan w:val="2"/>
                  <w:tcBorders>
                    <w:bottom w:val="single" w:sz="4" w:space="0" w:color="auto"/>
                  </w:tcBorders>
                  <w:vAlign w:val="bottom"/>
                </w:tcPr>
                <w:p w:rsidR="00FA3123" w:rsidRPr="00584A3C" w:rsidRDefault="00FA3123" w:rsidP="003E586D">
                  <w:pPr>
                    <w:jc w:val="center"/>
                    <w:rPr>
                      <w:rFonts w:ascii="Arial" w:hAnsi="Arial" w:cs="Arial"/>
                      <w:sz w:val="18"/>
                      <w:szCs w:val="18"/>
                    </w:rPr>
                  </w:pPr>
                  <w:r>
                    <w:rPr>
                      <w:rFonts w:ascii="Arial" w:hAnsi="Arial" w:cs="Arial"/>
                      <w:sz w:val="18"/>
                      <w:szCs w:val="18"/>
                    </w:rPr>
                    <w:t>53,7</w:t>
                  </w:r>
                </w:p>
              </w:tc>
            </w:tr>
          </w:tbl>
          <w:p w:rsidR="00FA3123" w:rsidRPr="00F236EF" w:rsidRDefault="00FA3123" w:rsidP="003E586D">
            <w:pPr>
              <w:rPr>
                <w:rFonts w:ascii="Arial" w:hAnsi="Arial" w:cs="Arial"/>
              </w:rPr>
            </w:pPr>
          </w:p>
        </w:tc>
      </w:tr>
    </w:tbl>
    <w:p w:rsidR="008B44DE" w:rsidRDefault="008B44DE" w:rsidP="00F564FA">
      <w:pPr>
        <w:autoSpaceDE w:val="0"/>
        <w:autoSpaceDN w:val="0"/>
        <w:adjustRightInd w:val="0"/>
        <w:rPr>
          <w:rFonts w:ascii="ArialMT" w:hAnsi="ArialMT" w:cs="ArialMT"/>
          <w:sz w:val="22"/>
          <w:szCs w:val="22"/>
        </w:rPr>
      </w:pPr>
    </w:p>
    <w:p w:rsidR="00FA3123" w:rsidRDefault="00FA3123" w:rsidP="00F564FA">
      <w:pPr>
        <w:autoSpaceDE w:val="0"/>
        <w:autoSpaceDN w:val="0"/>
        <w:adjustRightInd w:val="0"/>
        <w:rPr>
          <w:rFonts w:ascii="ArialMT" w:hAnsi="ArialMT" w:cs="ArialMT"/>
          <w:sz w:val="22"/>
          <w:szCs w:val="22"/>
        </w:rPr>
      </w:pPr>
    </w:p>
    <w:p w:rsidR="00FA3123" w:rsidRDefault="00FA3123" w:rsidP="00F94A40">
      <w:pPr>
        <w:tabs>
          <w:tab w:val="left" w:pos="720"/>
        </w:tabs>
        <w:jc w:val="both"/>
        <w:rPr>
          <w:rFonts w:ascii="Arial" w:hAnsi="Arial" w:cs="Arial"/>
          <w:b/>
          <w:i/>
          <w:color w:val="000080"/>
          <w:sz w:val="28"/>
          <w:szCs w:val="28"/>
        </w:rPr>
      </w:pPr>
      <w:r w:rsidRPr="00CD634E">
        <w:rPr>
          <w:rFonts w:ascii="Arial" w:hAnsi="Arial" w:cs="Arial"/>
          <w:b/>
          <w:i/>
          <w:color w:val="000080"/>
          <w:sz w:val="28"/>
          <w:szCs w:val="28"/>
        </w:rPr>
        <w:t xml:space="preserve">Quante donne hanno effettuato </w:t>
      </w:r>
      <w:r>
        <w:rPr>
          <w:rFonts w:ascii="Arial" w:hAnsi="Arial" w:cs="Arial"/>
          <w:b/>
          <w:i/>
          <w:color w:val="000080"/>
          <w:sz w:val="28"/>
          <w:szCs w:val="28"/>
        </w:rPr>
        <w:t>il Pap-test</w:t>
      </w:r>
      <w:r w:rsidRPr="00CD634E">
        <w:rPr>
          <w:rFonts w:ascii="Arial" w:hAnsi="Arial" w:cs="Arial"/>
          <w:b/>
          <w:i/>
          <w:color w:val="000080"/>
          <w:sz w:val="28"/>
          <w:szCs w:val="28"/>
        </w:rPr>
        <w:t xml:space="preserve"> nello screening organizzato e quante come prevenzione individuale?</w:t>
      </w:r>
    </w:p>
    <w:p w:rsidR="00833047" w:rsidRDefault="00833047" w:rsidP="00F94A40">
      <w:pPr>
        <w:tabs>
          <w:tab w:val="left" w:pos="720"/>
        </w:tabs>
        <w:jc w:val="both"/>
        <w:rPr>
          <w:rFonts w:ascii="Arial" w:hAnsi="Arial" w:cs="Arial"/>
          <w:b/>
          <w:i/>
          <w:color w:val="000080"/>
          <w:sz w:val="28"/>
          <w:szCs w:val="28"/>
        </w:rPr>
      </w:pPr>
    </w:p>
    <w:tbl>
      <w:tblPr>
        <w:tblW w:w="0" w:type="auto"/>
        <w:tblLook w:val="04A0"/>
      </w:tblPr>
      <w:tblGrid>
        <w:gridCol w:w="9836"/>
      </w:tblGrid>
      <w:tr w:rsidR="00FA3123" w:rsidRPr="0028296B" w:rsidTr="003E586D">
        <w:tc>
          <w:tcPr>
            <w:tcW w:w="9836" w:type="dxa"/>
          </w:tcPr>
          <w:p w:rsidR="00FA3123" w:rsidRPr="0028296B" w:rsidRDefault="00FA3123" w:rsidP="00833047">
            <w:pPr>
              <w:pStyle w:val="NormaleWeb"/>
              <w:jc w:val="both"/>
              <w:rPr>
                <w:rFonts w:ascii="Arial" w:hAnsi="Arial" w:cs="Arial"/>
              </w:rPr>
            </w:pPr>
            <w:r w:rsidRPr="0028296B">
              <w:rPr>
                <w:rFonts w:ascii="Arial" w:hAnsi="Arial" w:cs="Arial"/>
                <w:sz w:val="22"/>
                <w:szCs w:val="22"/>
              </w:rPr>
              <w:t xml:space="preserve">Rientrano nel programma di screening organizzato tutte quelle donne che hanno fatto una </w:t>
            </w:r>
            <w:r>
              <w:rPr>
                <w:rFonts w:ascii="Arial" w:hAnsi="Arial" w:cs="Arial"/>
                <w:sz w:val="22"/>
                <w:szCs w:val="22"/>
              </w:rPr>
              <w:t>Pap-test</w:t>
            </w:r>
            <w:r w:rsidRPr="0028296B">
              <w:rPr>
                <w:rFonts w:ascii="Arial" w:hAnsi="Arial" w:cs="Arial"/>
                <w:sz w:val="22"/>
                <w:szCs w:val="22"/>
              </w:rPr>
              <w:t xml:space="preserve"> negli ultimi </w:t>
            </w:r>
            <w:r>
              <w:rPr>
                <w:rFonts w:ascii="Arial" w:hAnsi="Arial" w:cs="Arial"/>
                <w:sz w:val="22"/>
                <w:szCs w:val="22"/>
              </w:rPr>
              <w:t>tre</w:t>
            </w:r>
            <w:r w:rsidRPr="0028296B">
              <w:rPr>
                <w:rFonts w:ascii="Arial" w:hAnsi="Arial" w:cs="Arial"/>
                <w:sz w:val="22"/>
                <w:szCs w:val="22"/>
              </w:rPr>
              <w:t xml:space="preserve"> anni senza pagare, mentre si parla di programma di prevenzione individuale nel caso in cui le donne abbiano effettuato </w:t>
            </w:r>
            <w:r>
              <w:rPr>
                <w:rFonts w:ascii="Arial" w:hAnsi="Arial" w:cs="Arial"/>
                <w:sz w:val="22"/>
                <w:szCs w:val="22"/>
              </w:rPr>
              <w:t>il Pap-test negli ultimi tre anni,</w:t>
            </w:r>
            <w:r w:rsidRPr="0028296B">
              <w:rPr>
                <w:rFonts w:ascii="Arial" w:hAnsi="Arial" w:cs="Arial"/>
                <w:sz w:val="22"/>
                <w:szCs w:val="22"/>
              </w:rPr>
              <w:t xml:space="preserve"> pagando il ticket o l’intero costo dell’esame.</w:t>
            </w:r>
          </w:p>
          <w:p w:rsidR="00FA3123" w:rsidRPr="0028296B" w:rsidRDefault="00FA3123" w:rsidP="00833047">
            <w:pPr>
              <w:pStyle w:val="NormaleWeb"/>
              <w:jc w:val="both"/>
              <w:rPr>
                <w:rFonts w:ascii="Arial" w:hAnsi="Arial" w:cs="Arial"/>
              </w:rPr>
            </w:pPr>
            <w:r w:rsidRPr="0028296B">
              <w:rPr>
                <w:rFonts w:ascii="Arial" w:hAnsi="Arial" w:cs="Arial"/>
                <w:sz w:val="22"/>
                <w:szCs w:val="22"/>
              </w:rPr>
              <w:t xml:space="preserve">Tra le donne intervistate di </w:t>
            </w:r>
            <w:r>
              <w:rPr>
                <w:rFonts w:ascii="Arial" w:hAnsi="Arial" w:cs="Arial"/>
                <w:sz w:val="22"/>
                <w:szCs w:val="22"/>
              </w:rPr>
              <w:t>25</w:t>
            </w:r>
            <w:r w:rsidRPr="0028296B">
              <w:rPr>
                <w:rFonts w:ascii="Arial" w:hAnsi="Arial" w:cs="Arial"/>
                <w:sz w:val="22"/>
                <w:szCs w:val="22"/>
              </w:rPr>
              <w:t>-6</w:t>
            </w:r>
            <w:r>
              <w:rPr>
                <w:rFonts w:ascii="Arial" w:hAnsi="Arial" w:cs="Arial"/>
                <w:sz w:val="22"/>
                <w:szCs w:val="22"/>
              </w:rPr>
              <w:t>4</w:t>
            </w:r>
            <w:r w:rsidRPr="0028296B">
              <w:rPr>
                <w:rFonts w:ascii="Arial" w:hAnsi="Arial" w:cs="Arial"/>
                <w:sz w:val="22"/>
                <w:szCs w:val="22"/>
              </w:rPr>
              <w:t xml:space="preserve"> anni, il </w:t>
            </w:r>
            <w:r>
              <w:rPr>
                <w:rFonts w:ascii="Arial" w:hAnsi="Arial" w:cs="Arial"/>
                <w:sz w:val="22"/>
                <w:szCs w:val="22"/>
              </w:rPr>
              <w:t>19</w:t>
            </w:r>
            <w:r w:rsidRPr="0028296B">
              <w:rPr>
                <w:rFonts w:ascii="Arial" w:hAnsi="Arial" w:cs="Arial"/>
                <w:sz w:val="22"/>
                <w:szCs w:val="22"/>
              </w:rPr>
              <w:t xml:space="preserve">% ha effettuato </w:t>
            </w:r>
            <w:r>
              <w:rPr>
                <w:rFonts w:ascii="Arial" w:hAnsi="Arial" w:cs="Arial"/>
                <w:sz w:val="22"/>
                <w:szCs w:val="22"/>
              </w:rPr>
              <w:t xml:space="preserve">il Pap-test all’interno </w:t>
            </w:r>
            <w:r w:rsidRPr="0028296B">
              <w:rPr>
                <w:rFonts w:ascii="Arial" w:hAnsi="Arial" w:cs="Arial"/>
                <w:sz w:val="22"/>
                <w:szCs w:val="22"/>
              </w:rPr>
              <w:t xml:space="preserve">di un programma di screening organizzato, mentre il </w:t>
            </w:r>
            <w:r>
              <w:rPr>
                <w:rFonts w:ascii="Arial" w:hAnsi="Arial" w:cs="Arial"/>
                <w:sz w:val="22"/>
                <w:szCs w:val="22"/>
              </w:rPr>
              <w:t>42% l’ha effettuato</w:t>
            </w:r>
            <w:r w:rsidRPr="0028296B">
              <w:rPr>
                <w:rFonts w:ascii="Arial" w:hAnsi="Arial" w:cs="Arial"/>
                <w:sz w:val="22"/>
                <w:szCs w:val="22"/>
              </w:rPr>
              <w:t xml:space="preserve"> come prevenzione individuale.</w:t>
            </w:r>
          </w:p>
          <w:p w:rsidR="00FA3123" w:rsidRPr="0028296B" w:rsidRDefault="00FA3123" w:rsidP="003E586D">
            <w:pPr>
              <w:pStyle w:val="NormaleWeb"/>
              <w:jc w:val="both"/>
              <w:rPr>
                <w:rFonts w:ascii="Arial" w:hAnsi="Arial" w:cs="Arial"/>
              </w:rPr>
            </w:pPr>
          </w:p>
        </w:tc>
      </w:tr>
    </w:tbl>
    <w:p w:rsidR="000A126C" w:rsidRDefault="000A126C" w:rsidP="00F94A40">
      <w:pPr>
        <w:tabs>
          <w:tab w:val="left" w:pos="720"/>
        </w:tabs>
        <w:jc w:val="both"/>
        <w:rPr>
          <w:rFonts w:ascii="Arial" w:hAnsi="Arial" w:cs="Arial"/>
          <w:b/>
          <w:i/>
          <w:color w:val="000080"/>
          <w:sz w:val="28"/>
          <w:szCs w:val="28"/>
        </w:rPr>
      </w:pPr>
      <w:r w:rsidRPr="00D33C57">
        <w:rPr>
          <w:rFonts w:ascii="Arial" w:hAnsi="Arial" w:cs="Arial"/>
          <w:b/>
          <w:i/>
          <w:color w:val="000080"/>
          <w:sz w:val="28"/>
          <w:szCs w:val="28"/>
        </w:rPr>
        <w:t xml:space="preserve">Quale efficacia </w:t>
      </w:r>
      <w:r>
        <w:rPr>
          <w:rFonts w:ascii="Arial" w:hAnsi="Arial" w:cs="Arial"/>
          <w:b/>
          <w:i/>
          <w:color w:val="000080"/>
          <w:sz w:val="28"/>
          <w:szCs w:val="28"/>
        </w:rPr>
        <w:t>degli interventi di</w:t>
      </w:r>
      <w:r w:rsidRPr="00D33C57">
        <w:rPr>
          <w:rFonts w:ascii="Arial" w:hAnsi="Arial" w:cs="Arial"/>
          <w:b/>
          <w:i/>
          <w:color w:val="000080"/>
          <w:sz w:val="28"/>
          <w:szCs w:val="28"/>
        </w:rPr>
        <w:t xml:space="preserve"> promozione del </w:t>
      </w:r>
      <w:r>
        <w:rPr>
          <w:rFonts w:ascii="Arial" w:hAnsi="Arial" w:cs="Arial"/>
          <w:b/>
          <w:i/>
          <w:color w:val="000080"/>
          <w:sz w:val="28"/>
          <w:szCs w:val="28"/>
        </w:rPr>
        <w:t>Pap-test</w:t>
      </w:r>
      <w:r w:rsidRPr="00D33C57">
        <w:rPr>
          <w:rFonts w:ascii="Arial" w:hAnsi="Arial" w:cs="Arial"/>
          <w:b/>
          <w:i/>
          <w:color w:val="000080"/>
          <w:sz w:val="28"/>
          <w:szCs w:val="28"/>
        </w:rPr>
        <w:t>?</w:t>
      </w:r>
    </w:p>
    <w:p w:rsidR="00833047" w:rsidRPr="00D33C57" w:rsidRDefault="00833047" w:rsidP="00F94A40">
      <w:pPr>
        <w:tabs>
          <w:tab w:val="left" w:pos="720"/>
        </w:tabs>
        <w:jc w:val="both"/>
        <w:rPr>
          <w:rFonts w:ascii="Arial" w:hAnsi="Arial" w:cs="Arial"/>
          <w:b/>
          <w:i/>
          <w:color w:val="000080"/>
          <w:sz w:val="28"/>
          <w:szCs w:val="28"/>
        </w:rPr>
      </w:pPr>
    </w:p>
    <w:tbl>
      <w:tblPr>
        <w:tblW w:w="0" w:type="auto"/>
        <w:tblLayout w:type="fixed"/>
        <w:tblLook w:val="01E0"/>
      </w:tblPr>
      <w:tblGrid>
        <w:gridCol w:w="4968"/>
        <w:gridCol w:w="4944"/>
      </w:tblGrid>
      <w:tr w:rsidR="000A126C" w:rsidRPr="008355DE" w:rsidTr="003E586D">
        <w:tc>
          <w:tcPr>
            <w:tcW w:w="4968" w:type="dxa"/>
          </w:tcPr>
          <w:p w:rsidR="00AF7CAA" w:rsidRPr="00AF7CAA" w:rsidRDefault="00AF7CAA" w:rsidP="00AF7CAA">
            <w:pPr>
              <w:tabs>
                <w:tab w:val="num" w:pos="540"/>
              </w:tabs>
              <w:autoSpaceDE w:val="0"/>
              <w:autoSpaceDN w:val="0"/>
              <w:adjustRightInd w:val="0"/>
              <w:jc w:val="both"/>
              <w:rPr>
                <w:rFonts w:ascii="Arial" w:hAnsi="Arial" w:cs="Arial"/>
              </w:rPr>
            </w:pPr>
            <w:r w:rsidRPr="00AF7CAA">
              <w:rPr>
                <w:rFonts w:ascii="Arial" w:hAnsi="Arial" w:cs="Arial"/>
                <w:sz w:val="22"/>
                <w:szCs w:val="22"/>
              </w:rPr>
              <w:t>Nella ASL Napoli 3 Sud, la percentuale di donne  di 25-64 che hanno effettuato il Pap-test negli ultimi tre anni e che sono state raggiunte da tutti gli interventi di promozione (lettera di invito della ASL</w:t>
            </w:r>
            <w:r>
              <w:rPr>
                <w:rFonts w:ascii="Arial" w:hAnsi="Arial" w:cs="Arial"/>
                <w:sz w:val="22"/>
                <w:szCs w:val="22"/>
              </w:rPr>
              <w:t>, campagna informativa,</w:t>
            </w:r>
            <w:r w:rsidRPr="00AF7CAA">
              <w:rPr>
                <w:rFonts w:ascii="Arial" w:hAnsi="Arial" w:cs="Arial"/>
                <w:sz w:val="22"/>
                <w:szCs w:val="22"/>
              </w:rPr>
              <w:t>consiglio da un operatore sanitario) è del 68%, scende al 32% nelle donne non raggiunte da interventi di promozione.</w:t>
            </w:r>
          </w:p>
          <w:p w:rsidR="000A126C" w:rsidRPr="009C5529" w:rsidRDefault="000A126C" w:rsidP="00B866CE">
            <w:pPr>
              <w:autoSpaceDE w:val="0"/>
              <w:autoSpaceDN w:val="0"/>
              <w:adjustRightInd w:val="0"/>
              <w:jc w:val="both"/>
              <w:rPr>
                <w:rFonts w:ascii="Arial" w:hAnsi="Arial" w:cs="Arial"/>
              </w:rPr>
            </w:pPr>
          </w:p>
          <w:p w:rsidR="000A126C" w:rsidRPr="00D33C57" w:rsidRDefault="000A126C" w:rsidP="00B866CE">
            <w:pPr>
              <w:autoSpaceDE w:val="0"/>
              <w:autoSpaceDN w:val="0"/>
              <w:adjustRightInd w:val="0"/>
              <w:jc w:val="both"/>
              <w:rPr>
                <w:rFonts w:ascii="Arial" w:hAnsi="Arial" w:cs="Arial"/>
              </w:rPr>
            </w:pPr>
            <w:bookmarkStart w:id="8" w:name="OLE_LINK15"/>
            <w:bookmarkStart w:id="9" w:name="OLE_LINK16"/>
            <w:r w:rsidRPr="00BD1389">
              <w:rPr>
                <w:rFonts w:ascii="Arial" w:hAnsi="Arial" w:cs="Arial"/>
                <w:sz w:val="22"/>
                <w:szCs w:val="22"/>
              </w:rPr>
              <w:t xml:space="preserve">Tra le </w:t>
            </w:r>
            <w:r>
              <w:rPr>
                <w:rFonts w:ascii="Arial" w:hAnsi="Arial" w:cs="Arial"/>
                <w:sz w:val="22"/>
                <w:szCs w:val="22"/>
              </w:rPr>
              <w:t>ASL</w:t>
            </w:r>
            <w:r w:rsidRPr="00BD1389">
              <w:rPr>
                <w:rFonts w:ascii="Arial" w:hAnsi="Arial" w:cs="Arial"/>
                <w:sz w:val="22"/>
                <w:szCs w:val="22"/>
              </w:rPr>
              <w:t xml:space="preserve"> partecipanti al sistema </w:t>
            </w:r>
            <w:r>
              <w:rPr>
                <w:rFonts w:ascii="Arial" w:hAnsi="Arial" w:cs="Arial"/>
                <w:sz w:val="22"/>
                <w:szCs w:val="22"/>
              </w:rPr>
              <w:t>PASSI</w:t>
            </w:r>
            <w:r w:rsidRPr="008204A8">
              <w:rPr>
                <w:rFonts w:ascii="Arial" w:hAnsi="Arial" w:cs="Arial"/>
                <w:sz w:val="22"/>
                <w:szCs w:val="22"/>
              </w:rPr>
              <w:t xml:space="preserve"> </w:t>
            </w:r>
            <w:r>
              <w:rPr>
                <w:rFonts w:ascii="Arial" w:hAnsi="Arial" w:cs="Arial"/>
                <w:sz w:val="22"/>
                <w:szCs w:val="22"/>
              </w:rPr>
              <w:t xml:space="preserve">a livello nazionale, </w:t>
            </w:r>
            <w:r w:rsidRPr="00B200F5">
              <w:rPr>
                <w:rFonts w:ascii="Arial" w:hAnsi="Arial" w:cs="Arial"/>
                <w:sz w:val="22"/>
                <w:szCs w:val="22"/>
              </w:rPr>
              <w:t xml:space="preserve">si </w:t>
            </w:r>
            <w:r>
              <w:rPr>
                <w:rFonts w:ascii="Arial" w:hAnsi="Arial" w:cs="Arial"/>
                <w:sz w:val="22"/>
                <w:szCs w:val="22"/>
              </w:rPr>
              <w:t xml:space="preserve">è </w:t>
            </w:r>
            <w:r w:rsidRPr="00B200F5">
              <w:rPr>
                <w:rFonts w:ascii="Arial" w:hAnsi="Arial" w:cs="Arial"/>
                <w:sz w:val="22"/>
                <w:szCs w:val="22"/>
              </w:rPr>
              <w:t>rileva</w:t>
            </w:r>
            <w:r>
              <w:rPr>
                <w:rFonts w:ascii="Arial" w:hAnsi="Arial" w:cs="Arial"/>
                <w:sz w:val="22"/>
                <w:szCs w:val="22"/>
              </w:rPr>
              <w:t>to</w:t>
            </w:r>
            <w:r w:rsidRPr="00B200F5">
              <w:rPr>
                <w:rFonts w:ascii="Arial" w:hAnsi="Arial" w:cs="Arial"/>
                <w:sz w:val="22"/>
                <w:szCs w:val="22"/>
              </w:rPr>
              <w:t xml:space="preserve"> lo stesso andamento, che conferma l’efficacia </w:t>
            </w:r>
            <w:r>
              <w:rPr>
                <w:rFonts w:ascii="Arial" w:hAnsi="Arial" w:cs="Arial"/>
                <w:sz w:val="22"/>
                <w:szCs w:val="22"/>
              </w:rPr>
              <w:t xml:space="preserve">degli interventi di promozione, </w:t>
            </w:r>
            <w:r w:rsidRPr="00B200F5">
              <w:rPr>
                <w:rFonts w:ascii="Arial" w:hAnsi="Arial" w:cs="Arial"/>
                <w:sz w:val="22"/>
                <w:szCs w:val="22"/>
              </w:rPr>
              <w:t>in particolare se associati come avviene all’interno dei programmi organizzati.</w:t>
            </w:r>
            <w:bookmarkEnd w:id="8"/>
            <w:bookmarkEnd w:id="9"/>
          </w:p>
        </w:tc>
        <w:tc>
          <w:tcPr>
            <w:tcW w:w="4944" w:type="dxa"/>
          </w:tcPr>
          <w:p w:rsidR="000A126C" w:rsidRPr="00D80646" w:rsidRDefault="000A126C" w:rsidP="003E586D">
            <w:pPr>
              <w:jc w:val="center"/>
              <w:rPr>
                <w:rFonts w:ascii="Arial" w:hAnsi="Arial" w:cs="Arial"/>
                <w:b/>
                <w:sz w:val="18"/>
                <w:szCs w:val="18"/>
              </w:rPr>
            </w:pPr>
            <w:r w:rsidRPr="00D80646">
              <w:rPr>
                <w:rFonts w:ascii="Arial" w:hAnsi="Arial" w:cs="Arial"/>
                <w:b/>
                <w:sz w:val="18"/>
                <w:szCs w:val="18"/>
              </w:rPr>
              <w:t>Interventi di promozione e</w:t>
            </w:r>
          </w:p>
          <w:p w:rsidR="000A126C" w:rsidRPr="00D80646" w:rsidRDefault="000A126C" w:rsidP="003E586D">
            <w:pPr>
              <w:jc w:val="center"/>
              <w:rPr>
                <w:rFonts w:ascii="Arial" w:hAnsi="Arial" w:cs="Arial"/>
                <w:b/>
                <w:sz w:val="18"/>
                <w:szCs w:val="18"/>
              </w:rPr>
            </w:pPr>
            <w:r w:rsidRPr="00D80646">
              <w:rPr>
                <w:rFonts w:ascii="Arial" w:hAnsi="Arial" w:cs="Arial"/>
                <w:b/>
                <w:sz w:val="18"/>
                <w:szCs w:val="18"/>
              </w:rPr>
              <w:t>effettuazione del Pap-test negli ultimi 3 anni</w:t>
            </w:r>
          </w:p>
          <w:p w:rsidR="000A126C" w:rsidRPr="004E2074" w:rsidRDefault="000A126C" w:rsidP="003E586D">
            <w:pPr>
              <w:jc w:val="center"/>
              <w:rPr>
                <w:rFonts w:ascii="Arial" w:hAnsi="Arial" w:cs="Arial"/>
                <w:b/>
                <w:i/>
                <w:sz w:val="28"/>
                <w:szCs w:val="28"/>
              </w:rPr>
            </w:pPr>
            <w:r w:rsidRPr="00B22410">
              <w:rPr>
                <w:rFonts w:ascii="Arial" w:hAnsi="Arial" w:cs="Arial"/>
                <w:bCs/>
                <w:sz w:val="16"/>
                <w:szCs w:val="16"/>
              </w:rPr>
              <w:t>ASL</w:t>
            </w:r>
            <w:r w:rsidRPr="008A05B4">
              <w:rPr>
                <w:rFonts w:ascii="Arial" w:hAnsi="Arial" w:cs="Arial"/>
                <w:b/>
                <w:bCs/>
                <w:sz w:val="16"/>
                <w:szCs w:val="16"/>
              </w:rPr>
              <w:t xml:space="preserve"> </w:t>
            </w:r>
            <w:r>
              <w:rPr>
                <w:rFonts w:ascii="Arial" w:hAnsi="Arial" w:cs="Arial"/>
                <w:bCs/>
                <w:sz w:val="16"/>
                <w:szCs w:val="16"/>
              </w:rPr>
              <w:t xml:space="preserve">Napoli 3 Sud </w:t>
            </w:r>
            <w:r w:rsidRPr="008A05B4">
              <w:rPr>
                <w:rFonts w:ascii="Arial" w:hAnsi="Arial" w:cs="Arial"/>
                <w:bCs/>
                <w:sz w:val="16"/>
                <w:szCs w:val="16"/>
              </w:rPr>
              <w:t xml:space="preserve">– PASSI </w:t>
            </w:r>
            <w:r>
              <w:rPr>
                <w:rFonts w:ascii="Arial" w:hAnsi="Arial" w:cs="Arial"/>
                <w:bCs/>
                <w:sz w:val="16"/>
                <w:szCs w:val="16"/>
              </w:rPr>
              <w:t xml:space="preserve">2010   </w:t>
            </w:r>
            <w:r w:rsidRPr="008A05B4">
              <w:rPr>
                <w:rFonts w:ascii="Arial" w:hAnsi="Arial" w:cs="Arial"/>
                <w:sz w:val="16"/>
                <w:szCs w:val="16"/>
              </w:rPr>
              <w:t>(n=</w:t>
            </w:r>
            <w:r>
              <w:rPr>
                <w:rFonts w:ascii="Arial" w:hAnsi="Arial" w:cs="Arial"/>
                <w:sz w:val="16"/>
                <w:szCs w:val="16"/>
              </w:rPr>
              <w:t>158)</w:t>
            </w:r>
            <w:r w:rsidRPr="008A05B4">
              <w:rPr>
                <w:rFonts w:ascii="Arial" w:hAnsi="Arial" w:cs="Arial"/>
                <w:bCs/>
                <w:sz w:val="16"/>
                <w:szCs w:val="16"/>
              </w:rPr>
              <w:t xml:space="preserve"> </w:t>
            </w:r>
            <w:r>
              <w:rPr>
                <w:rFonts w:ascii="Arial" w:hAnsi="Arial" w:cs="Arial"/>
                <w:sz w:val="16"/>
                <w:szCs w:val="16"/>
              </w:rPr>
              <w:t xml:space="preserve">  </w:t>
            </w:r>
            <w:r>
              <w:rPr>
                <w:noProof/>
              </w:rPr>
              <w:drawing>
                <wp:inline distT="0" distB="0" distL="0" distR="0">
                  <wp:extent cx="2924175" cy="1866900"/>
                  <wp:effectExtent l="0" t="0" r="0" b="0"/>
                  <wp:docPr id="4" name="Ogget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F20238" w:rsidRDefault="00F20238" w:rsidP="00F94A40">
      <w:pPr>
        <w:tabs>
          <w:tab w:val="left" w:pos="720"/>
        </w:tabs>
        <w:jc w:val="both"/>
        <w:rPr>
          <w:rFonts w:ascii="Arial" w:hAnsi="Arial" w:cs="Arial"/>
          <w:b/>
          <w:i/>
          <w:color w:val="000080"/>
          <w:sz w:val="28"/>
          <w:szCs w:val="28"/>
        </w:rPr>
      </w:pPr>
    </w:p>
    <w:p w:rsidR="000A126C" w:rsidRPr="008B10F9" w:rsidRDefault="000A126C" w:rsidP="00F94A40">
      <w:pPr>
        <w:tabs>
          <w:tab w:val="left" w:pos="720"/>
        </w:tabs>
        <w:jc w:val="both"/>
        <w:rPr>
          <w:rFonts w:ascii="Arial" w:hAnsi="Arial" w:cs="Arial"/>
          <w:b/>
          <w:i/>
          <w:color w:val="000080"/>
          <w:sz w:val="28"/>
          <w:szCs w:val="28"/>
        </w:rPr>
      </w:pPr>
      <w:r w:rsidRPr="008B10F9">
        <w:rPr>
          <w:rFonts w:ascii="Arial" w:hAnsi="Arial" w:cs="Arial"/>
          <w:b/>
          <w:i/>
          <w:color w:val="000080"/>
          <w:sz w:val="28"/>
          <w:szCs w:val="28"/>
        </w:rPr>
        <w:t xml:space="preserve">Perché non è stato effettuato il </w:t>
      </w:r>
      <w:r>
        <w:rPr>
          <w:rFonts w:ascii="Arial" w:hAnsi="Arial" w:cs="Arial"/>
          <w:b/>
          <w:i/>
          <w:color w:val="000080"/>
          <w:sz w:val="28"/>
          <w:szCs w:val="28"/>
        </w:rPr>
        <w:t>Pap-test</w:t>
      </w:r>
      <w:r w:rsidRPr="008B10F9">
        <w:rPr>
          <w:rFonts w:ascii="Arial" w:hAnsi="Arial" w:cs="Arial"/>
          <w:b/>
          <w:i/>
          <w:color w:val="000080"/>
          <w:sz w:val="28"/>
          <w:szCs w:val="28"/>
        </w:rPr>
        <w:t xml:space="preserve"> a scopo preventivo?</w:t>
      </w:r>
    </w:p>
    <w:tbl>
      <w:tblPr>
        <w:tblW w:w="9675" w:type="dxa"/>
        <w:tblLook w:val="01E0"/>
      </w:tblPr>
      <w:tblGrid>
        <w:gridCol w:w="3979"/>
        <w:gridCol w:w="5696"/>
      </w:tblGrid>
      <w:tr w:rsidR="000A126C" w:rsidRPr="008355DE" w:rsidTr="0051466A">
        <w:trPr>
          <w:trHeight w:val="4769"/>
        </w:trPr>
        <w:tc>
          <w:tcPr>
            <w:tcW w:w="3979" w:type="dxa"/>
          </w:tcPr>
          <w:p w:rsidR="000A126C" w:rsidRPr="00F236EF" w:rsidRDefault="000A126C" w:rsidP="003E586D">
            <w:pPr>
              <w:rPr>
                <w:rFonts w:ascii="Arial" w:hAnsi="Arial" w:cs="Arial"/>
                <w:sz w:val="28"/>
                <w:szCs w:val="28"/>
              </w:rPr>
            </w:pPr>
          </w:p>
          <w:p w:rsidR="000A126C" w:rsidRPr="00393EDD" w:rsidRDefault="000A126C" w:rsidP="00B866CE">
            <w:pPr>
              <w:jc w:val="both"/>
              <w:rPr>
                <w:rFonts w:ascii="Arial" w:hAnsi="Arial" w:cs="Arial"/>
                <w:sz w:val="28"/>
                <w:szCs w:val="28"/>
              </w:rPr>
            </w:pPr>
            <w:r>
              <w:rPr>
                <w:rFonts w:ascii="Arial" w:hAnsi="Arial" w:cs="Arial"/>
                <w:iCs/>
                <w:sz w:val="22"/>
                <w:szCs w:val="22"/>
              </w:rPr>
              <w:t xml:space="preserve">Nella </w:t>
            </w:r>
            <w:r>
              <w:rPr>
                <w:rFonts w:ascii="Arial" w:hAnsi="Arial" w:cs="Arial"/>
                <w:sz w:val="22"/>
                <w:szCs w:val="22"/>
              </w:rPr>
              <w:t>ASL Napoli 3 Sud</w:t>
            </w:r>
            <w:r w:rsidRPr="00A23F3C">
              <w:rPr>
                <w:rFonts w:ascii="Arial" w:hAnsi="Arial" w:cs="Arial"/>
                <w:sz w:val="22"/>
                <w:szCs w:val="22"/>
              </w:rPr>
              <w:t xml:space="preserve"> </w:t>
            </w:r>
            <w:r>
              <w:rPr>
                <w:rFonts w:ascii="Arial" w:hAnsi="Arial" w:cs="Arial"/>
                <w:iCs/>
                <w:sz w:val="22"/>
                <w:szCs w:val="22"/>
              </w:rPr>
              <w:t>il 38% delle donne di 25-64 anni non è risultata coperta per quanto riguarda la diagnosi precoce del tumore del collo dell’utero in quanto o non ha mai effettuato il Pap-test</w:t>
            </w:r>
            <w:r w:rsidRPr="00F236EF">
              <w:rPr>
                <w:rFonts w:ascii="Arial" w:hAnsi="Arial" w:cs="Arial"/>
                <w:iCs/>
                <w:sz w:val="22"/>
                <w:szCs w:val="22"/>
              </w:rPr>
              <w:t xml:space="preserve"> </w:t>
            </w:r>
            <w:r>
              <w:rPr>
                <w:rFonts w:ascii="Arial" w:hAnsi="Arial" w:cs="Arial"/>
                <w:iCs/>
                <w:sz w:val="22"/>
                <w:szCs w:val="22"/>
              </w:rPr>
              <w:t xml:space="preserve">(26%) o l’ha effettuato da oltre tre anni (12%). </w:t>
            </w:r>
          </w:p>
          <w:p w:rsidR="000A126C" w:rsidRPr="00393EDD" w:rsidRDefault="000A126C" w:rsidP="00B866CE">
            <w:pPr>
              <w:jc w:val="both"/>
              <w:rPr>
                <w:rFonts w:ascii="Arial" w:hAnsi="Arial" w:cs="Arial"/>
                <w:sz w:val="28"/>
                <w:szCs w:val="28"/>
              </w:rPr>
            </w:pPr>
            <w:r w:rsidRPr="00FF56B6">
              <w:rPr>
                <w:rFonts w:ascii="Arial" w:hAnsi="Arial" w:cs="Arial"/>
                <w:iCs/>
                <w:sz w:val="22"/>
                <w:szCs w:val="22"/>
              </w:rPr>
              <w:t>La non effettuazione dell’esame pare associata ad una molteplicità di fattori, tra cui una non corretta percezione del rischio sembra giocare il ruolo principale</w:t>
            </w:r>
            <w:r>
              <w:rPr>
                <w:rFonts w:ascii="Arial" w:hAnsi="Arial" w:cs="Arial"/>
                <w:iCs/>
                <w:sz w:val="22"/>
                <w:szCs w:val="22"/>
              </w:rPr>
              <w:t xml:space="preserve">: il 46% ritiene infatti di non averne bisogno. </w:t>
            </w:r>
          </w:p>
          <w:p w:rsidR="000A126C" w:rsidRPr="00F236EF" w:rsidRDefault="000A126C" w:rsidP="003E586D">
            <w:pPr>
              <w:rPr>
                <w:rFonts w:ascii="Arial" w:hAnsi="Arial" w:cs="Arial"/>
                <w:iCs/>
              </w:rPr>
            </w:pPr>
          </w:p>
        </w:tc>
        <w:tc>
          <w:tcPr>
            <w:tcW w:w="5696" w:type="dxa"/>
          </w:tcPr>
          <w:p w:rsidR="000A126C" w:rsidRDefault="000A126C" w:rsidP="003E586D">
            <w:pPr>
              <w:jc w:val="center"/>
              <w:rPr>
                <w:rFonts w:ascii="Arial" w:hAnsi="Arial" w:cs="Arial"/>
                <w:b/>
                <w:sz w:val="18"/>
                <w:szCs w:val="18"/>
              </w:rPr>
            </w:pPr>
          </w:p>
          <w:p w:rsidR="000A126C" w:rsidRPr="00F236EF" w:rsidRDefault="000A126C" w:rsidP="003E586D">
            <w:pPr>
              <w:jc w:val="center"/>
              <w:rPr>
                <w:rFonts w:ascii="Arial" w:hAnsi="Arial" w:cs="Arial"/>
                <w:b/>
                <w:sz w:val="18"/>
                <w:szCs w:val="18"/>
              </w:rPr>
            </w:pPr>
            <w:r w:rsidRPr="00F236EF">
              <w:rPr>
                <w:rFonts w:ascii="Arial" w:hAnsi="Arial" w:cs="Arial"/>
                <w:b/>
                <w:sz w:val="18"/>
                <w:szCs w:val="18"/>
              </w:rPr>
              <w:t xml:space="preserve">Motivazione della non effettuazione del </w:t>
            </w:r>
            <w:r>
              <w:rPr>
                <w:rFonts w:ascii="Arial" w:hAnsi="Arial" w:cs="Arial"/>
                <w:b/>
                <w:sz w:val="18"/>
                <w:szCs w:val="18"/>
              </w:rPr>
              <w:t>Pap-test</w:t>
            </w:r>
          </w:p>
          <w:p w:rsidR="000A126C" w:rsidRPr="00F236EF" w:rsidRDefault="000A126C" w:rsidP="003E586D">
            <w:pPr>
              <w:jc w:val="center"/>
              <w:rPr>
                <w:rFonts w:ascii="Arial" w:hAnsi="Arial" w:cs="Arial"/>
                <w:b/>
                <w:sz w:val="18"/>
                <w:szCs w:val="18"/>
              </w:rPr>
            </w:pPr>
            <w:r w:rsidRPr="00F236EF">
              <w:rPr>
                <w:rFonts w:ascii="Arial" w:hAnsi="Arial" w:cs="Arial"/>
                <w:b/>
                <w:sz w:val="18"/>
                <w:szCs w:val="18"/>
              </w:rPr>
              <w:t xml:space="preserve">secondo le linee guida </w:t>
            </w:r>
          </w:p>
          <w:p w:rsidR="000A126C" w:rsidRPr="008A05B4" w:rsidRDefault="000A126C" w:rsidP="003E586D">
            <w:pPr>
              <w:jc w:val="center"/>
              <w:rPr>
                <w:rFonts w:ascii="Arial" w:hAnsi="Arial" w:cs="Arial"/>
                <w:sz w:val="16"/>
                <w:szCs w:val="16"/>
              </w:rPr>
            </w:pPr>
            <w:r w:rsidRPr="00F236EF">
              <w:rPr>
                <w:rFonts w:ascii="Arial" w:hAnsi="Arial" w:cs="Arial"/>
                <w:b/>
                <w:sz w:val="18"/>
                <w:szCs w:val="18"/>
              </w:rPr>
              <w:t xml:space="preserve">    </w:t>
            </w:r>
            <w:r w:rsidRPr="00B22410">
              <w:rPr>
                <w:rFonts w:ascii="Arial" w:hAnsi="Arial" w:cs="Arial"/>
                <w:bCs/>
                <w:sz w:val="16"/>
                <w:szCs w:val="16"/>
              </w:rPr>
              <w:t>ASL</w:t>
            </w:r>
            <w:r w:rsidRPr="008A05B4">
              <w:rPr>
                <w:rFonts w:ascii="Arial" w:hAnsi="Arial" w:cs="Arial"/>
                <w:b/>
                <w:bCs/>
                <w:sz w:val="16"/>
                <w:szCs w:val="16"/>
              </w:rPr>
              <w:t xml:space="preserve"> </w:t>
            </w:r>
            <w:r>
              <w:rPr>
                <w:rFonts w:ascii="Arial" w:hAnsi="Arial" w:cs="Arial"/>
                <w:bCs/>
                <w:sz w:val="16"/>
                <w:szCs w:val="16"/>
              </w:rPr>
              <w:t xml:space="preserve">Napoli 3 Sud </w:t>
            </w:r>
            <w:r w:rsidRPr="008A05B4">
              <w:rPr>
                <w:rFonts w:ascii="Arial" w:hAnsi="Arial" w:cs="Arial"/>
                <w:bCs/>
                <w:sz w:val="16"/>
                <w:szCs w:val="16"/>
              </w:rPr>
              <w:t xml:space="preserve">– PASSI </w:t>
            </w:r>
            <w:r>
              <w:rPr>
                <w:rFonts w:ascii="Arial" w:hAnsi="Arial" w:cs="Arial"/>
                <w:bCs/>
                <w:sz w:val="16"/>
                <w:szCs w:val="16"/>
              </w:rPr>
              <w:t xml:space="preserve">2010   </w:t>
            </w:r>
            <w:r w:rsidRPr="008A05B4">
              <w:rPr>
                <w:rFonts w:ascii="Arial" w:hAnsi="Arial" w:cs="Arial"/>
                <w:sz w:val="16"/>
                <w:szCs w:val="16"/>
              </w:rPr>
              <w:t>(n=</w:t>
            </w:r>
            <w:r>
              <w:rPr>
                <w:rFonts w:ascii="Arial" w:hAnsi="Arial" w:cs="Arial"/>
                <w:sz w:val="16"/>
                <w:szCs w:val="16"/>
              </w:rPr>
              <w:t>61)</w:t>
            </w:r>
            <w:r>
              <w:rPr>
                <w:rFonts w:ascii="Arial" w:hAnsi="Arial" w:cs="Arial"/>
                <w:bCs/>
                <w:sz w:val="16"/>
                <w:szCs w:val="16"/>
              </w:rPr>
              <w:t>*</w:t>
            </w:r>
          </w:p>
          <w:p w:rsidR="000A126C" w:rsidRPr="00F236EF" w:rsidRDefault="00497876" w:rsidP="003E586D">
            <w:pPr>
              <w:jc w:val="center"/>
              <w:rPr>
                <w:rFonts w:ascii="Arial" w:hAnsi="Arial" w:cs="Arial"/>
                <w:b/>
                <w:sz w:val="18"/>
                <w:szCs w:val="18"/>
              </w:rPr>
            </w:pPr>
            <w:r w:rsidRPr="00497876">
              <w:rPr>
                <w:rFonts w:ascii="Arial" w:hAnsi="Arial" w:cs="Arial"/>
                <w:b/>
                <w:noProof/>
                <w:sz w:val="18"/>
                <w:szCs w:val="18"/>
              </w:rPr>
              <w:drawing>
                <wp:inline distT="0" distB="0" distL="0" distR="0">
                  <wp:extent cx="3362325" cy="2049780"/>
                  <wp:effectExtent l="0" t="0" r="0" b="0"/>
                  <wp:docPr id="15" name="Ogget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126C" w:rsidRPr="00F236EF" w:rsidRDefault="000A126C" w:rsidP="003E586D">
            <w:pPr>
              <w:jc w:val="center"/>
              <w:rPr>
                <w:rFonts w:ascii="Arial" w:hAnsi="Arial" w:cs="Arial"/>
                <w:sz w:val="16"/>
                <w:szCs w:val="16"/>
              </w:rPr>
            </w:pPr>
            <w:r w:rsidRPr="00F236EF">
              <w:rPr>
                <w:rFonts w:ascii="Arial" w:hAnsi="Arial" w:cs="Arial"/>
                <w:sz w:val="16"/>
                <w:szCs w:val="16"/>
              </w:rPr>
              <w:t>* esclusi</w:t>
            </w:r>
            <w:r>
              <w:rPr>
                <w:rFonts w:ascii="Arial" w:hAnsi="Arial" w:cs="Arial"/>
                <w:sz w:val="16"/>
                <w:szCs w:val="16"/>
              </w:rPr>
              <w:t xml:space="preserve"> dall’analisi </w:t>
            </w:r>
            <w:r w:rsidRPr="00F236EF">
              <w:rPr>
                <w:rFonts w:ascii="Arial" w:hAnsi="Arial" w:cs="Arial"/>
                <w:sz w:val="16"/>
                <w:szCs w:val="16"/>
              </w:rPr>
              <w:t xml:space="preserve">i </w:t>
            </w:r>
            <w:r>
              <w:rPr>
                <w:rFonts w:ascii="Arial" w:hAnsi="Arial" w:cs="Arial"/>
                <w:sz w:val="16"/>
                <w:szCs w:val="16"/>
              </w:rPr>
              <w:t>“</w:t>
            </w:r>
            <w:r w:rsidRPr="00F236EF">
              <w:rPr>
                <w:rFonts w:ascii="Arial" w:hAnsi="Arial" w:cs="Arial"/>
                <w:sz w:val="16"/>
                <w:szCs w:val="16"/>
              </w:rPr>
              <w:t>non so/non ricordo</w:t>
            </w:r>
            <w:r>
              <w:rPr>
                <w:rFonts w:ascii="Arial" w:hAnsi="Arial" w:cs="Arial"/>
                <w:sz w:val="16"/>
                <w:szCs w:val="16"/>
              </w:rPr>
              <w:t xml:space="preserve">” </w:t>
            </w:r>
          </w:p>
        </w:tc>
      </w:tr>
    </w:tbl>
    <w:p w:rsidR="000A126C" w:rsidRDefault="000A126C" w:rsidP="00F94A40">
      <w:pPr>
        <w:tabs>
          <w:tab w:val="left" w:pos="720"/>
        </w:tabs>
        <w:jc w:val="both"/>
        <w:rPr>
          <w:rFonts w:ascii="Arial" w:hAnsi="Arial" w:cs="Arial"/>
          <w:b/>
          <w:i/>
          <w:color w:val="000080"/>
          <w:sz w:val="28"/>
          <w:szCs w:val="28"/>
        </w:rPr>
      </w:pPr>
      <w:r w:rsidRPr="008B10F9">
        <w:rPr>
          <w:rFonts w:ascii="Arial" w:hAnsi="Arial" w:cs="Arial"/>
          <w:b/>
          <w:i/>
          <w:color w:val="000080"/>
          <w:sz w:val="28"/>
          <w:szCs w:val="28"/>
        </w:rPr>
        <w:t>Conclusioni e raccomandazioni</w:t>
      </w:r>
    </w:p>
    <w:p w:rsidR="000A126C" w:rsidRPr="00805760" w:rsidRDefault="000A126C" w:rsidP="000A126C">
      <w:pPr>
        <w:rPr>
          <w:rFonts w:ascii="Arial" w:hAnsi="Arial" w:cs="Arial"/>
          <w:b/>
          <w:i/>
          <w:color w:val="000080"/>
          <w:sz w:val="20"/>
          <w:szCs w:val="20"/>
        </w:rPr>
      </w:pPr>
    </w:p>
    <w:p w:rsidR="000A126C" w:rsidRPr="00A23F3C" w:rsidRDefault="000A126C" w:rsidP="00833047">
      <w:pPr>
        <w:jc w:val="both"/>
        <w:rPr>
          <w:rFonts w:ascii="Arial" w:hAnsi="Arial" w:cs="Arial"/>
          <w:sz w:val="22"/>
          <w:szCs w:val="22"/>
        </w:rPr>
      </w:pPr>
      <w:bookmarkStart w:id="10" w:name="OLE_LINK13"/>
      <w:bookmarkStart w:id="11" w:name="OLE_LINK14"/>
      <w:r>
        <w:rPr>
          <w:rFonts w:ascii="Arial" w:hAnsi="Arial" w:cs="Arial"/>
          <w:sz w:val="22"/>
          <w:szCs w:val="22"/>
        </w:rPr>
        <w:t>Nella ASL Napoli 3 Sud</w:t>
      </w:r>
      <w:r w:rsidRPr="00A23F3C">
        <w:rPr>
          <w:rFonts w:ascii="Arial" w:hAnsi="Arial" w:cs="Arial"/>
          <w:sz w:val="22"/>
          <w:szCs w:val="22"/>
        </w:rPr>
        <w:t xml:space="preserve"> la copertura </w:t>
      </w:r>
      <w:r>
        <w:rPr>
          <w:rFonts w:ascii="Arial" w:hAnsi="Arial" w:cs="Arial"/>
          <w:sz w:val="22"/>
          <w:szCs w:val="22"/>
        </w:rPr>
        <w:t>stimata nelle</w:t>
      </w:r>
      <w:r w:rsidRPr="00A23F3C">
        <w:rPr>
          <w:rFonts w:ascii="Arial" w:hAnsi="Arial" w:cs="Arial"/>
          <w:sz w:val="22"/>
          <w:szCs w:val="22"/>
        </w:rPr>
        <w:t xml:space="preserve"> donne di 25-64 anni relativa </w:t>
      </w:r>
      <w:r>
        <w:rPr>
          <w:rFonts w:ascii="Arial" w:hAnsi="Arial" w:cs="Arial"/>
          <w:sz w:val="22"/>
          <w:szCs w:val="22"/>
        </w:rPr>
        <w:t>al Pap-test</w:t>
      </w:r>
      <w:r w:rsidRPr="00A23F3C">
        <w:rPr>
          <w:rFonts w:ascii="Arial" w:hAnsi="Arial" w:cs="Arial"/>
          <w:sz w:val="22"/>
          <w:szCs w:val="22"/>
        </w:rPr>
        <w:t xml:space="preserve"> </w:t>
      </w:r>
      <w:r>
        <w:rPr>
          <w:rFonts w:ascii="Arial" w:hAnsi="Arial" w:cs="Arial"/>
          <w:sz w:val="22"/>
          <w:szCs w:val="22"/>
        </w:rPr>
        <w:t xml:space="preserve">(62%) ancora non </w:t>
      </w:r>
      <w:r w:rsidRPr="00A23F3C">
        <w:rPr>
          <w:rFonts w:ascii="Arial" w:hAnsi="Arial" w:cs="Arial"/>
          <w:sz w:val="22"/>
          <w:szCs w:val="22"/>
        </w:rPr>
        <w:t xml:space="preserve">raggiunge i valori consigliati; il sistema PASSI informa sulla copertura complessiva, comprensiva sia delle </w:t>
      </w:r>
      <w:r>
        <w:rPr>
          <w:rFonts w:ascii="Arial" w:hAnsi="Arial" w:cs="Arial"/>
          <w:sz w:val="22"/>
          <w:szCs w:val="22"/>
        </w:rPr>
        <w:t>donne che hanno</w:t>
      </w:r>
      <w:r w:rsidRPr="00A23F3C">
        <w:rPr>
          <w:rFonts w:ascii="Arial" w:hAnsi="Arial" w:cs="Arial"/>
          <w:sz w:val="22"/>
          <w:szCs w:val="22"/>
        </w:rPr>
        <w:t xml:space="preserve"> effettuato l’esame all’interno dei programmi di screening </w:t>
      </w:r>
      <w:r>
        <w:rPr>
          <w:rFonts w:ascii="Arial" w:hAnsi="Arial" w:cs="Arial"/>
          <w:sz w:val="22"/>
          <w:szCs w:val="22"/>
        </w:rPr>
        <w:t>organizzati (19</w:t>
      </w:r>
      <w:r w:rsidRPr="00A23F3C">
        <w:rPr>
          <w:rFonts w:ascii="Arial" w:hAnsi="Arial" w:cs="Arial"/>
          <w:sz w:val="22"/>
          <w:szCs w:val="22"/>
        </w:rPr>
        <w:t xml:space="preserve">%) sia </w:t>
      </w:r>
      <w:r>
        <w:rPr>
          <w:rFonts w:ascii="Arial" w:hAnsi="Arial" w:cs="Arial"/>
          <w:sz w:val="22"/>
          <w:szCs w:val="22"/>
        </w:rPr>
        <w:t>del</w:t>
      </w:r>
      <w:r w:rsidRPr="00A23F3C">
        <w:rPr>
          <w:rFonts w:ascii="Arial" w:hAnsi="Arial" w:cs="Arial"/>
          <w:sz w:val="22"/>
          <w:szCs w:val="22"/>
        </w:rPr>
        <w:t>la quota ril</w:t>
      </w:r>
      <w:r>
        <w:rPr>
          <w:rFonts w:ascii="Arial" w:hAnsi="Arial" w:cs="Arial"/>
          <w:sz w:val="22"/>
          <w:szCs w:val="22"/>
        </w:rPr>
        <w:t>evante di adesione spontanea (42</w:t>
      </w:r>
      <w:r w:rsidRPr="00A23F3C">
        <w:rPr>
          <w:rFonts w:ascii="Arial" w:hAnsi="Arial" w:cs="Arial"/>
          <w:sz w:val="22"/>
          <w:szCs w:val="22"/>
        </w:rPr>
        <w:t xml:space="preserve">%). </w:t>
      </w:r>
    </w:p>
    <w:p w:rsidR="00B866CE" w:rsidRPr="00B866CE" w:rsidRDefault="00B866CE" w:rsidP="00B866CE">
      <w:pPr>
        <w:jc w:val="both"/>
        <w:rPr>
          <w:rFonts w:ascii="Arial" w:hAnsi="Arial" w:cs="Arial"/>
          <w:sz w:val="22"/>
          <w:szCs w:val="22"/>
        </w:rPr>
      </w:pPr>
      <w:r w:rsidRPr="00B866CE">
        <w:rPr>
          <w:rFonts w:ascii="Arial" w:hAnsi="Arial" w:cs="Arial"/>
          <w:sz w:val="22"/>
          <w:szCs w:val="22"/>
        </w:rPr>
        <w:t>Gli interventi associati, lettera di invito, consiglio del me</w:t>
      </w:r>
      <w:r>
        <w:rPr>
          <w:rFonts w:ascii="Arial" w:hAnsi="Arial" w:cs="Arial"/>
          <w:sz w:val="22"/>
          <w:szCs w:val="22"/>
        </w:rPr>
        <w:t xml:space="preserve">dico e campagne di informazione </w:t>
      </w:r>
      <w:r w:rsidRPr="00B866CE">
        <w:rPr>
          <w:rFonts w:ascii="Arial" w:hAnsi="Arial" w:cs="Arial"/>
          <w:sz w:val="22"/>
          <w:szCs w:val="22"/>
        </w:rPr>
        <w:t>determinano</w:t>
      </w:r>
      <w:r>
        <w:rPr>
          <w:rFonts w:ascii="Arial" w:hAnsi="Arial" w:cs="Arial"/>
          <w:sz w:val="22"/>
          <w:szCs w:val="22"/>
        </w:rPr>
        <w:t xml:space="preserve"> com</w:t>
      </w:r>
      <w:r w:rsidRPr="00B866CE">
        <w:rPr>
          <w:rFonts w:ascii="Arial" w:hAnsi="Arial" w:cs="Arial"/>
          <w:sz w:val="22"/>
          <w:szCs w:val="22"/>
        </w:rPr>
        <w:t>unque un rilevante incremento della percentuale di effettuazione dell’esame, documentato anche in</w:t>
      </w:r>
      <w:r>
        <w:rPr>
          <w:rFonts w:ascii="Arial" w:hAnsi="Arial" w:cs="Arial"/>
          <w:sz w:val="22"/>
          <w:szCs w:val="22"/>
        </w:rPr>
        <w:t xml:space="preserve"> </w:t>
      </w:r>
      <w:r w:rsidRPr="00B866CE">
        <w:rPr>
          <w:rFonts w:ascii="Arial" w:hAnsi="Arial" w:cs="Arial"/>
          <w:sz w:val="22"/>
          <w:szCs w:val="22"/>
        </w:rPr>
        <w:t>questa indagine.</w:t>
      </w:r>
    </w:p>
    <w:p w:rsidR="000A126C" w:rsidRDefault="000A126C" w:rsidP="00833047">
      <w:pPr>
        <w:jc w:val="both"/>
        <w:rPr>
          <w:rFonts w:ascii="Arial" w:hAnsi="Arial" w:cs="Arial"/>
          <w:sz w:val="22"/>
          <w:szCs w:val="22"/>
        </w:rPr>
      </w:pPr>
      <w:r w:rsidRPr="00515B74">
        <w:rPr>
          <w:rFonts w:ascii="Arial" w:hAnsi="Arial" w:cs="Arial"/>
          <w:sz w:val="22"/>
          <w:szCs w:val="22"/>
        </w:rPr>
        <w:t xml:space="preserve">La non effettuazione dell’esame pare associata ad una molteplicità di fattori, tra cui </w:t>
      </w:r>
      <w:r>
        <w:rPr>
          <w:rFonts w:ascii="Arial" w:hAnsi="Arial" w:cs="Arial"/>
          <w:sz w:val="22"/>
          <w:szCs w:val="22"/>
        </w:rPr>
        <w:t>la</w:t>
      </w:r>
      <w:r w:rsidRPr="00515B74">
        <w:rPr>
          <w:rFonts w:ascii="Arial" w:hAnsi="Arial" w:cs="Arial"/>
          <w:sz w:val="22"/>
          <w:szCs w:val="22"/>
        </w:rPr>
        <w:t xml:space="preserve"> non corretta percezione del rischio sembra giocare il ruolo </w:t>
      </w:r>
      <w:r>
        <w:rPr>
          <w:rFonts w:ascii="Arial" w:hAnsi="Arial" w:cs="Arial"/>
          <w:sz w:val="22"/>
          <w:szCs w:val="22"/>
        </w:rPr>
        <w:t>determinante.</w:t>
      </w:r>
    </w:p>
    <w:p w:rsidR="000A126C" w:rsidRPr="00515B74" w:rsidRDefault="000A126C" w:rsidP="00833047">
      <w:pPr>
        <w:jc w:val="both"/>
        <w:rPr>
          <w:rFonts w:ascii="Arial" w:hAnsi="Arial" w:cs="Arial"/>
          <w:sz w:val="22"/>
          <w:szCs w:val="22"/>
        </w:rPr>
      </w:pPr>
      <w:r>
        <w:rPr>
          <w:rFonts w:ascii="Arial" w:hAnsi="Arial" w:cs="Arial"/>
          <w:sz w:val="22"/>
          <w:szCs w:val="22"/>
        </w:rPr>
        <w:t xml:space="preserve">Circa una donna su due ha riferito di aver </w:t>
      </w:r>
      <w:r w:rsidRPr="00025FCF">
        <w:rPr>
          <w:rFonts w:ascii="Arial" w:hAnsi="Arial" w:cs="Arial"/>
          <w:sz w:val="22"/>
          <w:szCs w:val="22"/>
        </w:rPr>
        <w:t xml:space="preserve">eseguito </w:t>
      </w:r>
      <w:r>
        <w:rPr>
          <w:rFonts w:ascii="Arial" w:hAnsi="Arial" w:cs="Arial"/>
          <w:sz w:val="22"/>
          <w:szCs w:val="22"/>
        </w:rPr>
        <w:t xml:space="preserve">il Pap-test </w:t>
      </w:r>
      <w:r w:rsidRPr="00025FCF">
        <w:rPr>
          <w:rFonts w:ascii="Arial" w:hAnsi="Arial" w:cs="Arial"/>
          <w:sz w:val="22"/>
          <w:szCs w:val="22"/>
        </w:rPr>
        <w:t xml:space="preserve">nel corso dell’ultimo anno </w:t>
      </w:r>
      <w:r>
        <w:rPr>
          <w:rFonts w:ascii="Arial" w:hAnsi="Arial" w:cs="Arial"/>
          <w:sz w:val="22"/>
          <w:szCs w:val="22"/>
        </w:rPr>
        <w:t xml:space="preserve">rispetto a quanto </w:t>
      </w:r>
      <w:r w:rsidRPr="00025FCF">
        <w:rPr>
          <w:rFonts w:ascii="Arial" w:hAnsi="Arial" w:cs="Arial"/>
          <w:sz w:val="22"/>
          <w:szCs w:val="22"/>
        </w:rPr>
        <w:t>attes</w:t>
      </w:r>
      <w:r>
        <w:rPr>
          <w:rFonts w:ascii="Arial" w:hAnsi="Arial" w:cs="Arial"/>
          <w:sz w:val="22"/>
          <w:szCs w:val="22"/>
        </w:rPr>
        <w:t xml:space="preserve">o in base alla periodicità triennale dell’esame (una su tre); esiste pertanto una quota di donne che effettua </w:t>
      </w:r>
      <w:r w:rsidRPr="00F20A3E">
        <w:rPr>
          <w:rFonts w:ascii="Arial" w:hAnsi="Arial" w:cs="Arial"/>
          <w:sz w:val="22"/>
          <w:szCs w:val="22"/>
        </w:rPr>
        <w:t xml:space="preserve">l’esame </w:t>
      </w:r>
      <w:r>
        <w:rPr>
          <w:rFonts w:ascii="Arial" w:hAnsi="Arial" w:cs="Arial"/>
          <w:sz w:val="22"/>
          <w:szCs w:val="22"/>
        </w:rPr>
        <w:t>con frequenza maggiore a</w:t>
      </w:r>
      <w:r w:rsidRPr="00F20A3E">
        <w:rPr>
          <w:rFonts w:ascii="Arial" w:hAnsi="Arial" w:cs="Arial"/>
          <w:sz w:val="22"/>
          <w:szCs w:val="22"/>
        </w:rPr>
        <w:t xml:space="preserve"> quanto </w:t>
      </w:r>
      <w:r>
        <w:rPr>
          <w:rFonts w:ascii="Arial" w:hAnsi="Arial" w:cs="Arial"/>
          <w:sz w:val="22"/>
          <w:szCs w:val="22"/>
        </w:rPr>
        <w:t xml:space="preserve">raccomandato (fenomeno di “sovracopertura”), </w:t>
      </w:r>
      <w:r w:rsidRPr="00F20A3E">
        <w:rPr>
          <w:rFonts w:ascii="Arial" w:hAnsi="Arial" w:cs="Arial"/>
          <w:sz w:val="22"/>
          <w:szCs w:val="22"/>
        </w:rPr>
        <w:t xml:space="preserve">verosimilmente per consigli </w:t>
      </w:r>
      <w:r>
        <w:rPr>
          <w:rFonts w:ascii="Arial" w:hAnsi="Arial" w:cs="Arial"/>
          <w:sz w:val="22"/>
          <w:szCs w:val="22"/>
        </w:rPr>
        <w:t xml:space="preserve">inappropriati degli operatori sanitari. </w:t>
      </w:r>
      <w:bookmarkEnd w:id="10"/>
      <w:bookmarkEnd w:id="11"/>
    </w:p>
    <w:p w:rsidR="00FA3123" w:rsidRDefault="00FA3123" w:rsidP="00F564FA">
      <w:pPr>
        <w:autoSpaceDE w:val="0"/>
        <w:autoSpaceDN w:val="0"/>
        <w:adjustRightInd w:val="0"/>
        <w:rPr>
          <w:rFonts w:ascii="ArialMT" w:hAnsi="ArialMT" w:cs="ArialMT"/>
          <w:sz w:val="22"/>
          <w:szCs w:val="22"/>
        </w:rPr>
      </w:pPr>
    </w:p>
    <w:p w:rsidR="000A126C" w:rsidRDefault="000A126C" w:rsidP="00F564FA">
      <w:pPr>
        <w:autoSpaceDE w:val="0"/>
        <w:autoSpaceDN w:val="0"/>
        <w:adjustRightInd w:val="0"/>
        <w:rPr>
          <w:rFonts w:ascii="ArialMT" w:hAnsi="ArialMT" w:cs="ArialMT"/>
          <w:sz w:val="22"/>
          <w:szCs w:val="22"/>
        </w:rPr>
      </w:pPr>
    </w:p>
    <w:p w:rsidR="000A126C" w:rsidRPr="00023688" w:rsidRDefault="000A126C" w:rsidP="00314330">
      <w:pPr>
        <w:autoSpaceDE w:val="0"/>
        <w:autoSpaceDN w:val="0"/>
        <w:adjustRightInd w:val="0"/>
        <w:jc w:val="both"/>
        <w:rPr>
          <w:rFonts w:ascii="Arial" w:hAnsi="Arial" w:cs="Arial"/>
          <w:b/>
          <w:bCs/>
          <w:caps/>
          <w:color w:val="D32E33"/>
          <w:sz w:val="44"/>
          <w:szCs w:val="44"/>
        </w:rPr>
      </w:pPr>
      <w:r w:rsidRPr="00023688">
        <w:rPr>
          <w:rFonts w:ascii="Arial" w:hAnsi="Arial" w:cs="Arial"/>
          <w:b/>
          <w:bCs/>
          <w:caps/>
          <w:color w:val="D32E33"/>
          <w:sz w:val="44"/>
          <w:szCs w:val="44"/>
        </w:rPr>
        <w:t>Diagnosi precoce</w:t>
      </w:r>
      <w:r w:rsidR="00023688" w:rsidRPr="00023688">
        <w:rPr>
          <w:rFonts w:ascii="Arial" w:hAnsi="Arial" w:cs="Arial"/>
          <w:b/>
          <w:bCs/>
          <w:caps/>
          <w:color w:val="D32E33"/>
          <w:sz w:val="44"/>
          <w:szCs w:val="44"/>
        </w:rPr>
        <w:t xml:space="preserve"> </w:t>
      </w:r>
      <w:r w:rsidRPr="00023688">
        <w:rPr>
          <w:rFonts w:ascii="Arial" w:hAnsi="Arial" w:cs="Arial"/>
          <w:b/>
          <w:bCs/>
          <w:caps/>
          <w:color w:val="D32E33"/>
          <w:sz w:val="44"/>
          <w:szCs w:val="44"/>
        </w:rPr>
        <w:t>delle neoplasie della mammella</w:t>
      </w:r>
    </w:p>
    <w:p w:rsidR="000A126C" w:rsidRDefault="000A126C" w:rsidP="000A126C">
      <w:pPr>
        <w:pStyle w:val="StileTitolo122ptBluscuroInferioreSingolaAutomatico"/>
      </w:pPr>
    </w:p>
    <w:p w:rsidR="000A126C" w:rsidRDefault="000A126C" w:rsidP="000A126C">
      <w:pPr>
        <w:jc w:val="both"/>
        <w:rPr>
          <w:rFonts w:ascii="Arial" w:hAnsi="Arial" w:cs="Arial"/>
          <w:sz w:val="22"/>
          <w:szCs w:val="22"/>
        </w:rPr>
      </w:pPr>
      <w:r w:rsidRPr="00CC6E0F">
        <w:rPr>
          <w:rFonts w:ascii="Arial" w:hAnsi="Arial" w:cs="Arial"/>
          <w:sz w:val="22"/>
          <w:szCs w:val="22"/>
        </w:rPr>
        <w:t>Secondo i dati dei registri tumori, il cancro della mammella provoca un quarto di tutti i tumori maligni delle donne.</w:t>
      </w:r>
      <w:r>
        <w:rPr>
          <w:rFonts w:ascii="Arial" w:hAnsi="Arial" w:cs="Arial"/>
          <w:sz w:val="22"/>
          <w:szCs w:val="22"/>
        </w:rPr>
        <w:t xml:space="preserve"> </w:t>
      </w:r>
      <w:r w:rsidRPr="00CC6E0F">
        <w:rPr>
          <w:rFonts w:ascii="Arial" w:hAnsi="Arial" w:cs="Arial"/>
          <w:sz w:val="22"/>
          <w:szCs w:val="22"/>
        </w:rPr>
        <w:t>L’Istituto superiore di sanità stima che, nell’arco di tutto il 2010, si siano accumulati 38.286 nuovi casi e che, in virtù</w:t>
      </w:r>
      <w:r>
        <w:rPr>
          <w:rFonts w:ascii="Arial" w:hAnsi="Arial" w:cs="Arial"/>
          <w:sz w:val="22"/>
          <w:szCs w:val="22"/>
        </w:rPr>
        <w:t xml:space="preserve"> </w:t>
      </w:r>
      <w:r w:rsidRPr="00CC6E0F">
        <w:rPr>
          <w:rFonts w:ascii="Arial" w:hAnsi="Arial" w:cs="Arial"/>
          <w:sz w:val="22"/>
          <w:szCs w:val="22"/>
        </w:rPr>
        <w:t>di una migliore sopravvivenza, attualmente ben 472.112 donne italiane vivono, dopo aver avuto un cancro della</w:t>
      </w:r>
      <w:r>
        <w:rPr>
          <w:rFonts w:ascii="Arial" w:hAnsi="Arial" w:cs="Arial"/>
          <w:sz w:val="22"/>
          <w:szCs w:val="22"/>
        </w:rPr>
        <w:t xml:space="preserve"> </w:t>
      </w:r>
      <w:r w:rsidRPr="00CC6E0F">
        <w:rPr>
          <w:rFonts w:ascii="Arial" w:hAnsi="Arial" w:cs="Arial"/>
          <w:sz w:val="22"/>
          <w:szCs w:val="22"/>
        </w:rPr>
        <w:t>mammella. Tutto ciò grazie alla diagnosi precoce e alla efficacia delle cure.</w:t>
      </w:r>
    </w:p>
    <w:p w:rsidR="000A126C" w:rsidRDefault="000A126C" w:rsidP="000A126C">
      <w:pPr>
        <w:jc w:val="both"/>
        <w:rPr>
          <w:rFonts w:ascii="Arial" w:hAnsi="Arial" w:cs="Arial"/>
          <w:sz w:val="22"/>
          <w:szCs w:val="22"/>
        </w:rPr>
      </w:pPr>
      <w:r>
        <w:rPr>
          <w:rFonts w:ascii="Arial" w:hAnsi="Arial" w:cs="Arial"/>
          <w:sz w:val="22"/>
          <w:szCs w:val="22"/>
        </w:rPr>
        <w:t>Nell’area di riferimento del Registro Tumori della Regione Campania (ex ASL Napoli 4), nel quinquennio 2005/2009 sono stati registrati n.1</w:t>
      </w:r>
      <w:r w:rsidR="00485642">
        <w:rPr>
          <w:rFonts w:ascii="Arial" w:hAnsi="Arial" w:cs="Arial"/>
          <w:sz w:val="22"/>
          <w:szCs w:val="22"/>
        </w:rPr>
        <w:t>.</w:t>
      </w:r>
      <w:r>
        <w:rPr>
          <w:rFonts w:ascii="Arial" w:hAnsi="Arial" w:cs="Arial"/>
          <w:sz w:val="22"/>
          <w:szCs w:val="22"/>
        </w:rPr>
        <w:t>398 nuovi casi di neoplasia della mammella, con una media di 279 nuovi casi all’anno (corrispondenti a 97 casi/anno per 100.000 donne); i tumori della mammella rappresentano il 26% di tutti nuovi casi di tumore nelle donne. La sopravvivenza delle donne a 5 anni dalla diagnosi di can</w:t>
      </w:r>
      <w:r w:rsidR="00A46329">
        <w:rPr>
          <w:rFonts w:ascii="Arial" w:hAnsi="Arial" w:cs="Arial"/>
          <w:sz w:val="22"/>
          <w:szCs w:val="22"/>
        </w:rPr>
        <w:t>cro della mammella è pari a 84</w:t>
      </w:r>
      <w:r>
        <w:rPr>
          <w:rFonts w:ascii="Arial" w:hAnsi="Arial" w:cs="Arial"/>
          <w:sz w:val="22"/>
          <w:szCs w:val="22"/>
        </w:rPr>
        <w:t>% contro un valore nazionale dell’87%. (Fonte Registro Tumori ex ASL Napoli 4)</w:t>
      </w:r>
    </w:p>
    <w:p w:rsidR="00700630" w:rsidRDefault="00773920" w:rsidP="000A126C">
      <w:pPr>
        <w:jc w:val="both"/>
        <w:rPr>
          <w:rFonts w:ascii="Arial" w:hAnsi="Arial" w:cs="Arial"/>
          <w:sz w:val="22"/>
          <w:szCs w:val="22"/>
        </w:rPr>
      </w:pPr>
      <w:r w:rsidRPr="0078219E">
        <w:rPr>
          <w:rFonts w:ascii="Arial" w:hAnsi="Arial" w:cs="Arial"/>
          <w:sz w:val="22"/>
          <w:szCs w:val="22"/>
        </w:rPr>
        <w:t xml:space="preserve">Nel 2006, i decessi per cancro della </w:t>
      </w:r>
      <w:r>
        <w:rPr>
          <w:rFonts w:ascii="Arial" w:hAnsi="Arial" w:cs="Arial"/>
          <w:sz w:val="22"/>
          <w:szCs w:val="22"/>
        </w:rPr>
        <w:t>mammella femminile</w:t>
      </w:r>
      <w:r w:rsidRPr="0078219E">
        <w:rPr>
          <w:rFonts w:ascii="Arial" w:hAnsi="Arial" w:cs="Arial"/>
          <w:sz w:val="22"/>
          <w:szCs w:val="22"/>
        </w:rPr>
        <w:t xml:space="preserve"> in Italia sono stati </w:t>
      </w:r>
      <w:r>
        <w:rPr>
          <w:rFonts w:ascii="Arial" w:hAnsi="Arial" w:cs="Arial"/>
          <w:sz w:val="22"/>
          <w:szCs w:val="22"/>
        </w:rPr>
        <w:t>1.476</w:t>
      </w:r>
      <w:r w:rsidRPr="0078219E">
        <w:rPr>
          <w:rFonts w:ascii="Arial" w:hAnsi="Arial" w:cs="Arial"/>
          <w:sz w:val="22"/>
          <w:szCs w:val="22"/>
        </w:rPr>
        <w:t xml:space="preserve">, con </w:t>
      </w:r>
      <w:r w:rsidR="004154DE">
        <w:rPr>
          <w:rFonts w:ascii="Arial" w:hAnsi="Arial" w:cs="Arial"/>
          <w:sz w:val="22"/>
          <w:szCs w:val="22"/>
        </w:rPr>
        <w:t>un declino</w:t>
      </w:r>
      <w:r w:rsidR="004154DE" w:rsidRPr="0078219E">
        <w:rPr>
          <w:rFonts w:ascii="Arial" w:hAnsi="Arial" w:cs="Arial"/>
          <w:sz w:val="22"/>
          <w:szCs w:val="22"/>
        </w:rPr>
        <w:t xml:space="preserve"> della mortalità</w:t>
      </w:r>
      <w:r w:rsidR="004154DE">
        <w:rPr>
          <w:rFonts w:ascii="Arial" w:hAnsi="Arial" w:cs="Arial"/>
          <w:sz w:val="22"/>
          <w:szCs w:val="22"/>
        </w:rPr>
        <w:t xml:space="preserve"> omogeneo nelle varie età e con</w:t>
      </w:r>
      <w:r w:rsidR="004154DE" w:rsidRPr="0078219E">
        <w:rPr>
          <w:rFonts w:ascii="Arial" w:hAnsi="Arial" w:cs="Arial"/>
          <w:sz w:val="22"/>
          <w:szCs w:val="22"/>
        </w:rPr>
        <w:t xml:space="preserve"> </w:t>
      </w:r>
      <w:r w:rsidRPr="0078219E">
        <w:rPr>
          <w:rFonts w:ascii="Arial" w:hAnsi="Arial" w:cs="Arial"/>
          <w:sz w:val="22"/>
          <w:szCs w:val="22"/>
        </w:rPr>
        <w:t xml:space="preserve">un trend </w:t>
      </w:r>
      <w:r>
        <w:rPr>
          <w:rFonts w:ascii="Arial" w:hAnsi="Arial" w:cs="Arial"/>
          <w:sz w:val="22"/>
          <w:szCs w:val="22"/>
        </w:rPr>
        <w:t xml:space="preserve">stabile </w:t>
      </w:r>
      <w:r w:rsidRPr="0078219E">
        <w:rPr>
          <w:rFonts w:ascii="Arial" w:hAnsi="Arial" w:cs="Arial"/>
          <w:sz w:val="22"/>
          <w:szCs w:val="22"/>
        </w:rPr>
        <w:t>dell’incidenza.</w:t>
      </w:r>
      <w:r>
        <w:rPr>
          <w:rFonts w:ascii="Arial" w:hAnsi="Arial" w:cs="Arial"/>
          <w:sz w:val="22"/>
          <w:szCs w:val="22"/>
        </w:rPr>
        <w:t xml:space="preserve"> (Dati AIRTUM</w:t>
      </w:r>
      <w:r w:rsidR="004154DE">
        <w:rPr>
          <w:rFonts w:ascii="Arial" w:hAnsi="Arial" w:cs="Arial"/>
          <w:sz w:val="22"/>
          <w:szCs w:val="22"/>
        </w:rPr>
        <w:t xml:space="preserve"> –Rapporto 2009</w:t>
      </w:r>
      <w:r>
        <w:rPr>
          <w:rFonts w:ascii="Arial" w:hAnsi="Arial" w:cs="Arial"/>
          <w:sz w:val="22"/>
          <w:szCs w:val="22"/>
        </w:rPr>
        <w:t>)</w:t>
      </w:r>
    </w:p>
    <w:p w:rsidR="004E01B9" w:rsidRDefault="00773920" w:rsidP="000A126C">
      <w:pPr>
        <w:jc w:val="both"/>
        <w:rPr>
          <w:rFonts w:ascii="Arial" w:hAnsi="Arial" w:cs="Arial"/>
          <w:sz w:val="22"/>
          <w:szCs w:val="22"/>
        </w:rPr>
      </w:pPr>
      <w:r w:rsidRPr="0078219E">
        <w:rPr>
          <w:rFonts w:ascii="Arial" w:hAnsi="Arial" w:cs="Arial"/>
          <w:sz w:val="22"/>
          <w:szCs w:val="22"/>
        </w:rPr>
        <w:lastRenderedPageBreak/>
        <w:t xml:space="preserve">Nel periodo 2006-2010, nell’ASL Napoli 3 Sud </w:t>
      </w:r>
      <w:r>
        <w:rPr>
          <w:rFonts w:ascii="Arial" w:hAnsi="Arial" w:cs="Arial"/>
          <w:sz w:val="22"/>
          <w:szCs w:val="22"/>
        </w:rPr>
        <w:t>A</w:t>
      </w:r>
      <w:r w:rsidRPr="0078219E">
        <w:rPr>
          <w:rFonts w:ascii="Arial" w:hAnsi="Arial" w:cs="Arial"/>
          <w:sz w:val="22"/>
          <w:szCs w:val="22"/>
        </w:rPr>
        <w:t xml:space="preserve">rea Nord si è </w:t>
      </w:r>
      <w:r>
        <w:rPr>
          <w:rFonts w:ascii="Arial" w:hAnsi="Arial" w:cs="Arial"/>
          <w:sz w:val="22"/>
          <w:szCs w:val="22"/>
        </w:rPr>
        <w:t xml:space="preserve">osservata una </w:t>
      </w:r>
      <w:r w:rsidR="004154DE">
        <w:rPr>
          <w:rFonts w:ascii="Arial" w:hAnsi="Arial" w:cs="Arial"/>
          <w:sz w:val="22"/>
          <w:szCs w:val="22"/>
        </w:rPr>
        <w:t xml:space="preserve">mortalità </w:t>
      </w:r>
      <w:r>
        <w:rPr>
          <w:rFonts w:ascii="Arial" w:hAnsi="Arial" w:cs="Arial"/>
          <w:sz w:val="22"/>
          <w:szCs w:val="22"/>
        </w:rPr>
        <w:t>media annuale di 64</w:t>
      </w:r>
      <w:r w:rsidRPr="0078219E">
        <w:rPr>
          <w:rFonts w:ascii="Arial" w:hAnsi="Arial" w:cs="Arial"/>
          <w:sz w:val="22"/>
          <w:szCs w:val="22"/>
        </w:rPr>
        <w:t xml:space="preserve"> casi </w:t>
      </w:r>
      <w:r w:rsidR="00031A3B">
        <w:rPr>
          <w:rFonts w:ascii="Arial" w:hAnsi="Arial" w:cs="Arial"/>
          <w:sz w:val="22"/>
          <w:szCs w:val="22"/>
        </w:rPr>
        <w:t xml:space="preserve">nell’Area Nord </w:t>
      </w:r>
      <w:r>
        <w:rPr>
          <w:rFonts w:ascii="Arial" w:hAnsi="Arial" w:cs="Arial"/>
          <w:sz w:val="22"/>
          <w:szCs w:val="22"/>
        </w:rPr>
        <w:t>e di 107</w:t>
      </w:r>
      <w:r w:rsidRPr="0078219E">
        <w:rPr>
          <w:rFonts w:ascii="Arial" w:hAnsi="Arial" w:cs="Arial"/>
          <w:sz w:val="22"/>
          <w:szCs w:val="22"/>
        </w:rPr>
        <w:t xml:space="preserve"> casi nell’</w:t>
      </w:r>
      <w:r>
        <w:rPr>
          <w:rFonts w:ascii="Arial" w:hAnsi="Arial" w:cs="Arial"/>
          <w:sz w:val="22"/>
          <w:szCs w:val="22"/>
        </w:rPr>
        <w:t>Area S</w:t>
      </w:r>
      <w:r w:rsidRPr="0078219E">
        <w:rPr>
          <w:rFonts w:ascii="Arial" w:hAnsi="Arial" w:cs="Arial"/>
          <w:sz w:val="22"/>
          <w:szCs w:val="22"/>
        </w:rPr>
        <w:t xml:space="preserve">ud. </w:t>
      </w:r>
      <w:r>
        <w:rPr>
          <w:rFonts w:ascii="Arial" w:hAnsi="Arial" w:cs="Arial"/>
          <w:sz w:val="22"/>
          <w:szCs w:val="22"/>
        </w:rPr>
        <w:t>(Dati RENCAM ASL Napoli 3 Sud)</w:t>
      </w:r>
      <w:r w:rsidR="004E01B9" w:rsidRPr="004E01B9">
        <w:rPr>
          <w:rFonts w:ascii="Arial" w:hAnsi="Arial" w:cs="Arial"/>
          <w:sz w:val="22"/>
          <w:szCs w:val="22"/>
        </w:rPr>
        <w:t xml:space="preserve">. </w:t>
      </w:r>
    </w:p>
    <w:p w:rsidR="000A126C" w:rsidRDefault="004E01B9" w:rsidP="000A126C">
      <w:pPr>
        <w:jc w:val="both"/>
        <w:rPr>
          <w:rFonts w:ascii="Arial" w:hAnsi="Arial" w:cs="Arial"/>
          <w:sz w:val="22"/>
          <w:szCs w:val="22"/>
        </w:rPr>
      </w:pPr>
      <w:r w:rsidRPr="004E01B9">
        <w:rPr>
          <w:rFonts w:ascii="Arial" w:hAnsi="Arial" w:cs="Arial"/>
          <w:sz w:val="22"/>
          <w:szCs w:val="22"/>
        </w:rPr>
        <w:t>La</w:t>
      </w:r>
      <w:r w:rsidR="000A126C" w:rsidRPr="004E01B9">
        <w:rPr>
          <w:rFonts w:ascii="Arial" w:hAnsi="Arial" w:cs="Arial"/>
          <w:sz w:val="22"/>
          <w:szCs w:val="22"/>
        </w:rPr>
        <w:t xml:space="preserve"> mortalità per cancro della mammella si riduce di circa il 35% tra le donne che praticano la mammografia</w:t>
      </w:r>
      <w:r w:rsidR="000A126C">
        <w:rPr>
          <w:rFonts w:ascii="Arial" w:hAnsi="Arial" w:cs="Arial"/>
          <w:sz w:val="22"/>
          <w:szCs w:val="22"/>
        </w:rPr>
        <w:t xml:space="preserve"> </w:t>
      </w:r>
      <w:r w:rsidR="000A126C" w:rsidRPr="00CC6E0F">
        <w:rPr>
          <w:rFonts w:ascii="Arial" w:hAnsi="Arial" w:cs="Arial"/>
          <w:sz w:val="22"/>
          <w:szCs w:val="22"/>
        </w:rPr>
        <w:t>ogni due anni, a partire dai 50 fino ai 69 anni di età. Per questa ragione, in Italia, il ministero della Salute raccomanda</w:t>
      </w:r>
      <w:r w:rsidR="000A126C">
        <w:rPr>
          <w:rFonts w:ascii="Arial" w:hAnsi="Arial" w:cs="Arial"/>
          <w:sz w:val="22"/>
          <w:szCs w:val="22"/>
        </w:rPr>
        <w:t xml:space="preserve"> </w:t>
      </w:r>
      <w:r w:rsidR="000A126C" w:rsidRPr="00CC6E0F">
        <w:rPr>
          <w:rFonts w:ascii="Arial" w:hAnsi="Arial" w:cs="Arial"/>
          <w:sz w:val="22"/>
          <w:szCs w:val="22"/>
        </w:rPr>
        <w:t>ai servizi sanitari l’esecuzione di screening di popolazione, cioè un programma organizzato in cui le donne tra 50</w:t>
      </w:r>
      <w:r w:rsidR="000A126C">
        <w:rPr>
          <w:rFonts w:ascii="Arial" w:hAnsi="Arial" w:cs="Arial"/>
          <w:sz w:val="22"/>
          <w:szCs w:val="22"/>
        </w:rPr>
        <w:t xml:space="preserve"> </w:t>
      </w:r>
      <w:r w:rsidR="000A126C" w:rsidRPr="00CC6E0F">
        <w:rPr>
          <w:rFonts w:ascii="Arial" w:hAnsi="Arial" w:cs="Arial"/>
          <w:sz w:val="22"/>
          <w:szCs w:val="22"/>
        </w:rPr>
        <w:t>e 69 anni sono invitate regolarmente ogni due anni, per eseguire la mammografia.</w:t>
      </w:r>
    </w:p>
    <w:p w:rsidR="000A126C" w:rsidRDefault="000A126C" w:rsidP="004154DE">
      <w:pPr>
        <w:widowControl w:val="0"/>
        <w:autoSpaceDE w:val="0"/>
        <w:autoSpaceDN w:val="0"/>
        <w:adjustRightInd w:val="0"/>
        <w:jc w:val="both"/>
        <w:rPr>
          <w:rFonts w:ascii="Arial" w:hAnsi="Arial" w:cs="Arial"/>
          <w:sz w:val="22"/>
          <w:szCs w:val="22"/>
        </w:rPr>
      </w:pPr>
      <w:r>
        <w:rPr>
          <w:rFonts w:ascii="Arial" w:hAnsi="Arial" w:cs="Arial"/>
          <w:sz w:val="22"/>
          <w:szCs w:val="22"/>
        </w:rPr>
        <w:t>In Campania, fin dal 2005, i programmi di screening della mammella sono attivi in tutte le ASL, raggiungendo nel 2008 un’estensione effettiva del 38% ed un’adesione del 35%.</w:t>
      </w:r>
    </w:p>
    <w:p w:rsidR="000A126C" w:rsidRPr="0008596F" w:rsidRDefault="004154DE" w:rsidP="000A126C">
      <w:pPr>
        <w:jc w:val="both"/>
        <w:rPr>
          <w:rFonts w:ascii="Arial" w:hAnsi="Arial" w:cs="Arial"/>
          <w:sz w:val="22"/>
          <w:szCs w:val="22"/>
        </w:rPr>
      </w:pPr>
      <w:r>
        <w:rPr>
          <w:rFonts w:ascii="Arial" w:hAnsi="Arial" w:cs="Arial"/>
          <w:color w:val="000000"/>
          <w:sz w:val="22"/>
          <w:szCs w:val="22"/>
        </w:rPr>
        <w:t>Nell’</w:t>
      </w:r>
      <w:r w:rsidR="000A126C">
        <w:rPr>
          <w:rFonts w:ascii="Arial" w:hAnsi="Arial" w:cs="Arial"/>
          <w:color w:val="000000"/>
          <w:sz w:val="22"/>
          <w:szCs w:val="22"/>
        </w:rPr>
        <w:t xml:space="preserve">ASL Napoli </w:t>
      </w:r>
      <w:r>
        <w:rPr>
          <w:rFonts w:ascii="Arial" w:hAnsi="Arial" w:cs="Arial"/>
          <w:color w:val="000000"/>
          <w:sz w:val="22"/>
          <w:szCs w:val="22"/>
        </w:rPr>
        <w:t>3 Sud</w:t>
      </w:r>
      <w:r w:rsidR="000A126C">
        <w:rPr>
          <w:rFonts w:ascii="Arial" w:hAnsi="Arial" w:cs="Arial"/>
          <w:color w:val="000000"/>
          <w:sz w:val="22"/>
          <w:szCs w:val="22"/>
        </w:rPr>
        <w:t xml:space="preserve">, lo screening e’ stato avviato </w:t>
      </w:r>
      <w:r w:rsidR="00F925EE">
        <w:rPr>
          <w:rFonts w:ascii="Arial" w:hAnsi="Arial" w:cs="Arial"/>
          <w:color w:val="000000"/>
          <w:sz w:val="22"/>
          <w:szCs w:val="22"/>
        </w:rPr>
        <w:t xml:space="preserve">nell’Area Nord </w:t>
      </w:r>
      <w:r w:rsidR="000A126C">
        <w:rPr>
          <w:rFonts w:ascii="Arial" w:hAnsi="Arial" w:cs="Arial"/>
          <w:color w:val="000000"/>
          <w:sz w:val="22"/>
          <w:szCs w:val="22"/>
        </w:rPr>
        <w:t xml:space="preserve">nel 1998 ed ha interessato le donne della fascia di età 50-69 anni. Le assistite vengono invitate, mediante una lettera inviata al proprio domicilio, a recarsi presso i Distretti di Nola e Pomigliano per sottoporsi a mammografia. L’adesione </w:t>
      </w:r>
      <w:r w:rsidR="000A126C" w:rsidRPr="0008596F">
        <w:rPr>
          <w:rFonts w:ascii="Arial" w:hAnsi="Arial" w:cs="Arial"/>
          <w:sz w:val="22"/>
          <w:szCs w:val="22"/>
        </w:rPr>
        <w:t xml:space="preserve">però non ha raggiunto risultati soddisfacenti. </w:t>
      </w:r>
    </w:p>
    <w:p w:rsidR="000A126C" w:rsidRPr="0008596F" w:rsidRDefault="0008596F" w:rsidP="000A126C">
      <w:pPr>
        <w:jc w:val="both"/>
        <w:rPr>
          <w:rFonts w:ascii="Arial" w:hAnsi="Arial" w:cs="Arial"/>
          <w:sz w:val="22"/>
          <w:szCs w:val="22"/>
        </w:rPr>
      </w:pPr>
      <w:r w:rsidRPr="0008596F">
        <w:rPr>
          <w:rFonts w:ascii="Arial" w:hAnsi="Arial" w:cs="Arial"/>
          <w:sz w:val="22"/>
          <w:szCs w:val="22"/>
        </w:rPr>
        <w:t>Nella Napoli 5 l’attività di screening è cominciata nel 2004 ma anche qui l’adesione però non ha raggiunto risultati soddisfacenti.</w:t>
      </w:r>
    </w:p>
    <w:p w:rsidR="000A126C" w:rsidRDefault="000A126C" w:rsidP="000A126C">
      <w:pPr>
        <w:jc w:val="both"/>
        <w:rPr>
          <w:rFonts w:ascii="Arial" w:hAnsi="Arial" w:cs="Arial"/>
          <w:sz w:val="22"/>
          <w:szCs w:val="22"/>
        </w:rPr>
      </w:pPr>
      <w:r>
        <w:rPr>
          <w:rFonts w:ascii="Arial" w:hAnsi="Arial" w:cs="Arial"/>
          <w:sz w:val="22"/>
          <w:szCs w:val="22"/>
        </w:rPr>
        <w:t>La gratuità e l’offerta attiva favoriscono l'equità di accesso a tutte le donne interessate, residenti e domiciliate, e costituiscono un riconoscimento del valore e del significato sociale dello screening.</w:t>
      </w:r>
    </w:p>
    <w:p w:rsidR="000A126C" w:rsidRPr="00AD02B2" w:rsidRDefault="000A126C" w:rsidP="000A126C">
      <w:pPr>
        <w:jc w:val="both"/>
        <w:rPr>
          <w:rFonts w:ascii="Arial" w:hAnsi="Arial" w:cs="Arial"/>
          <w:sz w:val="22"/>
          <w:szCs w:val="22"/>
        </w:rPr>
      </w:pPr>
    </w:p>
    <w:p w:rsidR="000A126C" w:rsidRDefault="000A126C" w:rsidP="00F94A40">
      <w:pPr>
        <w:tabs>
          <w:tab w:val="left" w:pos="720"/>
        </w:tabs>
        <w:jc w:val="both"/>
        <w:rPr>
          <w:rFonts w:ascii="Arial" w:hAnsi="Arial" w:cs="Arial"/>
          <w:b/>
          <w:i/>
          <w:color w:val="000080"/>
          <w:sz w:val="28"/>
          <w:szCs w:val="28"/>
        </w:rPr>
      </w:pPr>
      <w:r w:rsidRPr="00442D1C">
        <w:rPr>
          <w:rFonts w:ascii="Arial" w:hAnsi="Arial" w:cs="Arial"/>
          <w:b/>
          <w:i/>
          <w:color w:val="000080"/>
          <w:sz w:val="28"/>
          <w:szCs w:val="28"/>
        </w:rPr>
        <w:t xml:space="preserve">Quante donne hanno eseguito </w:t>
      </w:r>
      <w:r>
        <w:rPr>
          <w:rFonts w:ascii="Arial" w:hAnsi="Arial" w:cs="Arial"/>
          <w:b/>
          <w:i/>
          <w:color w:val="000080"/>
          <w:sz w:val="28"/>
          <w:szCs w:val="28"/>
        </w:rPr>
        <w:t>una Mammografia</w:t>
      </w:r>
      <w:r w:rsidRPr="00442D1C">
        <w:rPr>
          <w:rFonts w:ascii="Arial" w:hAnsi="Arial" w:cs="Arial"/>
          <w:b/>
          <w:i/>
          <w:color w:val="000080"/>
          <w:sz w:val="28"/>
          <w:szCs w:val="28"/>
        </w:rPr>
        <w:t xml:space="preserve"> </w:t>
      </w:r>
      <w:r>
        <w:rPr>
          <w:rFonts w:ascii="Arial" w:hAnsi="Arial" w:cs="Arial"/>
          <w:b/>
          <w:i/>
          <w:color w:val="000080"/>
          <w:sz w:val="28"/>
          <w:szCs w:val="28"/>
        </w:rPr>
        <w:t xml:space="preserve">in accordo con le </w:t>
      </w:r>
      <w:r w:rsidRPr="00442D1C">
        <w:rPr>
          <w:rFonts w:ascii="Arial" w:hAnsi="Arial" w:cs="Arial"/>
          <w:b/>
          <w:i/>
          <w:color w:val="000080"/>
          <w:sz w:val="28"/>
          <w:szCs w:val="28"/>
        </w:rPr>
        <w:t>linee guida?</w:t>
      </w:r>
    </w:p>
    <w:p w:rsidR="000A126C" w:rsidRPr="0097249B" w:rsidRDefault="000A126C" w:rsidP="000A126C">
      <w:pPr>
        <w:rPr>
          <w:rFonts w:ascii="Arial" w:hAnsi="Arial" w:cs="Arial"/>
          <w:bCs/>
          <w:iCs/>
          <w:color w:val="000080"/>
          <w:sz w:val="10"/>
          <w:szCs w:val="10"/>
        </w:rPr>
      </w:pPr>
    </w:p>
    <w:tbl>
      <w:tblPr>
        <w:tblW w:w="9950" w:type="dxa"/>
        <w:tblLayout w:type="fixed"/>
        <w:tblCellMar>
          <w:left w:w="70" w:type="dxa"/>
          <w:right w:w="70" w:type="dxa"/>
        </w:tblCellMar>
        <w:tblLook w:val="0000"/>
      </w:tblPr>
      <w:tblGrid>
        <w:gridCol w:w="5376"/>
        <w:gridCol w:w="4574"/>
      </w:tblGrid>
      <w:tr w:rsidR="000A126C" w:rsidRPr="008D2348" w:rsidTr="000A126C">
        <w:trPr>
          <w:trHeight w:val="547"/>
        </w:trPr>
        <w:tc>
          <w:tcPr>
            <w:tcW w:w="5376" w:type="dxa"/>
          </w:tcPr>
          <w:p w:rsidR="000A126C" w:rsidRDefault="000A126C" w:rsidP="005A6BE1">
            <w:pPr>
              <w:autoSpaceDE w:val="0"/>
              <w:autoSpaceDN w:val="0"/>
              <w:adjustRightInd w:val="0"/>
              <w:ind w:right="113"/>
              <w:jc w:val="both"/>
              <w:rPr>
                <w:rFonts w:ascii="Arial" w:hAnsi="Arial" w:cs="Arial"/>
                <w:bCs/>
                <w:iCs/>
                <w:szCs w:val="20"/>
              </w:rPr>
            </w:pPr>
            <w:r>
              <w:rPr>
                <w:rFonts w:ascii="Arial" w:hAnsi="Arial" w:cs="Arial"/>
                <w:sz w:val="22"/>
                <w:szCs w:val="22"/>
              </w:rPr>
              <w:t xml:space="preserve">Nella ASL Napoli 3 Sud </w:t>
            </w:r>
            <w:r w:rsidRPr="00760F96">
              <w:rPr>
                <w:rFonts w:ascii="Arial" w:hAnsi="Arial" w:cs="Arial"/>
                <w:bCs/>
                <w:iCs/>
                <w:sz w:val="22"/>
                <w:szCs w:val="20"/>
              </w:rPr>
              <w:t xml:space="preserve">circa </w:t>
            </w:r>
            <w:r>
              <w:rPr>
                <w:rFonts w:ascii="Arial" w:hAnsi="Arial" w:cs="Arial"/>
                <w:bCs/>
                <w:iCs/>
                <w:sz w:val="22"/>
                <w:szCs w:val="20"/>
              </w:rPr>
              <w:t>il 35</w:t>
            </w:r>
            <w:r w:rsidRPr="00760F96">
              <w:rPr>
                <w:rFonts w:ascii="Arial" w:hAnsi="Arial" w:cs="Arial"/>
                <w:bCs/>
                <w:iCs/>
                <w:sz w:val="22"/>
                <w:szCs w:val="20"/>
              </w:rPr>
              <w:t xml:space="preserve">% delle donne intervistate di 50-69 anni ha riferito di aver effettuato una </w:t>
            </w:r>
            <w:r>
              <w:rPr>
                <w:rFonts w:ascii="Arial" w:hAnsi="Arial" w:cs="Arial"/>
                <w:bCs/>
                <w:iCs/>
                <w:sz w:val="22"/>
                <w:szCs w:val="20"/>
              </w:rPr>
              <w:t>Mammografia</w:t>
            </w:r>
            <w:r w:rsidRPr="00760F96">
              <w:rPr>
                <w:rFonts w:ascii="Arial" w:hAnsi="Arial" w:cs="Arial"/>
                <w:bCs/>
                <w:iCs/>
                <w:sz w:val="22"/>
                <w:szCs w:val="20"/>
              </w:rPr>
              <w:t xml:space="preserve"> preventiva</w:t>
            </w:r>
            <w:r>
              <w:rPr>
                <w:rFonts w:ascii="Arial" w:hAnsi="Arial" w:cs="Arial"/>
                <w:bCs/>
                <w:iCs/>
                <w:sz w:val="22"/>
                <w:szCs w:val="20"/>
              </w:rPr>
              <w:t xml:space="preserve"> (</w:t>
            </w:r>
            <w:r w:rsidRPr="00760F96">
              <w:rPr>
                <w:rFonts w:ascii="Arial" w:hAnsi="Arial" w:cs="Arial"/>
                <w:bCs/>
                <w:iCs/>
                <w:sz w:val="22"/>
                <w:szCs w:val="20"/>
              </w:rPr>
              <w:t>in assenza di segni e sintomi</w:t>
            </w:r>
            <w:r>
              <w:rPr>
                <w:rFonts w:ascii="Arial" w:hAnsi="Arial" w:cs="Arial"/>
                <w:bCs/>
                <w:iCs/>
                <w:sz w:val="22"/>
                <w:szCs w:val="20"/>
              </w:rPr>
              <w:t>)</w:t>
            </w:r>
            <w:r w:rsidRPr="00760F96">
              <w:rPr>
                <w:rFonts w:ascii="Arial" w:hAnsi="Arial" w:cs="Arial"/>
                <w:bCs/>
                <w:iCs/>
                <w:sz w:val="22"/>
                <w:szCs w:val="20"/>
              </w:rPr>
              <w:t xml:space="preserve"> nel corso degli ultimi due anni, come</w:t>
            </w:r>
            <w:r>
              <w:rPr>
                <w:rFonts w:ascii="Arial" w:hAnsi="Arial" w:cs="Arial"/>
                <w:bCs/>
                <w:iCs/>
                <w:sz w:val="22"/>
                <w:szCs w:val="20"/>
              </w:rPr>
              <w:t xml:space="preserve"> raccomandato dalle linee guida internazionali e nazionali.</w:t>
            </w:r>
          </w:p>
          <w:p w:rsidR="000A126C" w:rsidRDefault="000A126C" w:rsidP="005A6BE1">
            <w:pPr>
              <w:autoSpaceDE w:val="0"/>
              <w:autoSpaceDN w:val="0"/>
              <w:adjustRightInd w:val="0"/>
              <w:ind w:right="110"/>
              <w:jc w:val="both"/>
              <w:rPr>
                <w:rFonts w:ascii="Arial" w:hAnsi="Arial" w:cs="Arial"/>
                <w:bCs/>
                <w:iCs/>
                <w:szCs w:val="20"/>
              </w:rPr>
            </w:pPr>
            <w:bookmarkStart w:id="12" w:name="OLE_LINK5"/>
            <w:bookmarkStart w:id="13" w:name="OLE_LINK6"/>
            <w:r>
              <w:rPr>
                <w:rFonts w:ascii="Arial" w:hAnsi="Arial" w:cs="Arial"/>
                <w:bCs/>
                <w:iCs/>
                <w:sz w:val="22"/>
                <w:szCs w:val="20"/>
              </w:rPr>
              <w:t xml:space="preserve">La copertura stimata è inferiore sia al livello di copertura ritenuto “accettabile” (60%) sia al livello “desiderabile” (75%). </w:t>
            </w:r>
          </w:p>
          <w:bookmarkEnd w:id="12"/>
          <w:bookmarkEnd w:id="13"/>
          <w:p w:rsidR="000A126C" w:rsidRDefault="000A126C" w:rsidP="005A6BE1">
            <w:pPr>
              <w:autoSpaceDE w:val="0"/>
              <w:autoSpaceDN w:val="0"/>
              <w:adjustRightInd w:val="0"/>
              <w:ind w:left="181" w:right="113"/>
              <w:jc w:val="both"/>
              <w:rPr>
                <w:rFonts w:ascii="Arial" w:hAnsi="Arial" w:cs="Arial"/>
              </w:rPr>
            </w:pPr>
            <w:r w:rsidRPr="00440B18">
              <w:rPr>
                <w:rFonts w:ascii="Arial" w:hAnsi="Arial" w:cs="Arial"/>
                <w:sz w:val="22"/>
                <w:szCs w:val="22"/>
              </w:rPr>
              <w:t xml:space="preserve">In particolare </w:t>
            </w:r>
            <w:r>
              <w:rPr>
                <w:rFonts w:ascii="Arial" w:hAnsi="Arial" w:cs="Arial"/>
                <w:sz w:val="22"/>
                <w:szCs w:val="22"/>
              </w:rPr>
              <w:t>l’effettuazione della Mammografia nei tempi raccomandati è risultata più alta nelle donne:</w:t>
            </w:r>
          </w:p>
          <w:p w:rsidR="000A126C" w:rsidRPr="005A6BE1" w:rsidRDefault="000A126C" w:rsidP="00783D29">
            <w:pPr>
              <w:pStyle w:val="Paragrafoelenco"/>
              <w:numPr>
                <w:ilvl w:val="0"/>
                <w:numId w:val="31"/>
              </w:numPr>
              <w:spacing w:after="60"/>
              <w:ind w:right="-82"/>
              <w:rPr>
                <w:rFonts w:ascii="Arial" w:hAnsi="Arial" w:cs="Arial"/>
              </w:rPr>
            </w:pPr>
            <w:r w:rsidRPr="005A6BE1">
              <w:rPr>
                <w:rFonts w:ascii="Arial" w:hAnsi="Arial" w:cs="Arial"/>
                <w:sz w:val="22"/>
                <w:szCs w:val="22"/>
              </w:rPr>
              <w:t>nella fascia 50-59 anni</w:t>
            </w:r>
          </w:p>
          <w:p w:rsidR="000A126C" w:rsidRPr="005A6BE1" w:rsidRDefault="000A126C" w:rsidP="00783D29">
            <w:pPr>
              <w:pStyle w:val="Paragrafoelenco"/>
              <w:numPr>
                <w:ilvl w:val="0"/>
                <w:numId w:val="31"/>
              </w:numPr>
              <w:spacing w:after="60"/>
              <w:ind w:right="-82"/>
              <w:rPr>
                <w:rFonts w:ascii="Arial" w:hAnsi="Arial" w:cs="Arial"/>
              </w:rPr>
            </w:pPr>
            <w:r w:rsidRPr="005A6BE1">
              <w:rPr>
                <w:rFonts w:ascii="Arial" w:hAnsi="Arial" w:cs="Arial"/>
                <w:sz w:val="22"/>
                <w:szCs w:val="22"/>
              </w:rPr>
              <w:t>senza rilevanti difficoltà economiche.</w:t>
            </w:r>
          </w:p>
          <w:p w:rsidR="000A126C" w:rsidRDefault="000A126C" w:rsidP="003E586D">
            <w:pPr>
              <w:autoSpaceDE w:val="0"/>
              <w:autoSpaceDN w:val="0"/>
              <w:adjustRightInd w:val="0"/>
              <w:ind w:left="360"/>
              <w:rPr>
                <w:rFonts w:ascii="Arial" w:hAnsi="Arial" w:cs="Arial"/>
                <w:bCs/>
                <w:iCs/>
              </w:rPr>
            </w:pPr>
          </w:p>
          <w:p w:rsidR="000A126C" w:rsidRDefault="000A126C" w:rsidP="005A6BE1">
            <w:pPr>
              <w:autoSpaceDE w:val="0"/>
              <w:autoSpaceDN w:val="0"/>
              <w:adjustRightInd w:val="0"/>
              <w:ind w:right="113"/>
              <w:jc w:val="both"/>
              <w:rPr>
                <w:rFonts w:ascii="Arial" w:hAnsi="Arial" w:cs="Arial"/>
                <w:bCs/>
                <w:iCs/>
                <w:szCs w:val="20"/>
              </w:rPr>
            </w:pPr>
            <w:r w:rsidRPr="00760F96">
              <w:rPr>
                <w:rFonts w:ascii="Arial" w:hAnsi="Arial" w:cs="Arial"/>
                <w:bCs/>
                <w:iCs/>
                <w:sz w:val="22"/>
                <w:szCs w:val="20"/>
              </w:rPr>
              <w:t xml:space="preserve">L’età media alla prima </w:t>
            </w:r>
            <w:r>
              <w:rPr>
                <w:rFonts w:ascii="Arial" w:hAnsi="Arial" w:cs="Arial"/>
                <w:bCs/>
                <w:iCs/>
                <w:sz w:val="22"/>
                <w:szCs w:val="20"/>
              </w:rPr>
              <w:t>Mammografia</w:t>
            </w:r>
            <w:r w:rsidRPr="00760F96">
              <w:rPr>
                <w:rFonts w:ascii="Arial" w:hAnsi="Arial" w:cs="Arial"/>
                <w:bCs/>
                <w:iCs/>
                <w:sz w:val="22"/>
                <w:szCs w:val="20"/>
              </w:rPr>
              <w:t xml:space="preserve"> preventiva è risultata essere </w:t>
            </w:r>
            <w:r>
              <w:rPr>
                <w:rFonts w:ascii="Arial" w:hAnsi="Arial" w:cs="Arial"/>
                <w:bCs/>
                <w:iCs/>
                <w:sz w:val="22"/>
                <w:szCs w:val="20"/>
              </w:rPr>
              <w:t>48</w:t>
            </w:r>
            <w:r w:rsidRPr="00760F96">
              <w:rPr>
                <w:rFonts w:ascii="Arial" w:hAnsi="Arial" w:cs="Arial"/>
                <w:bCs/>
                <w:iCs/>
                <w:sz w:val="22"/>
                <w:szCs w:val="20"/>
              </w:rPr>
              <w:t xml:space="preserve"> an</w:t>
            </w:r>
            <w:r>
              <w:rPr>
                <w:rFonts w:ascii="Arial" w:hAnsi="Arial" w:cs="Arial"/>
                <w:bCs/>
                <w:iCs/>
                <w:sz w:val="22"/>
                <w:szCs w:val="20"/>
              </w:rPr>
              <w:t>ni.</w:t>
            </w:r>
          </w:p>
          <w:p w:rsidR="000A126C" w:rsidRDefault="000A126C" w:rsidP="003E586D">
            <w:pPr>
              <w:autoSpaceDE w:val="0"/>
              <w:autoSpaceDN w:val="0"/>
              <w:adjustRightInd w:val="0"/>
              <w:ind w:right="113"/>
              <w:jc w:val="both"/>
              <w:rPr>
                <w:rFonts w:ascii="Arial" w:hAnsi="Arial" w:cs="Arial"/>
                <w:bCs/>
                <w:iCs/>
                <w:szCs w:val="20"/>
              </w:rPr>
            </w:pPr>
          </w:p>
          <w:p w:rsidR="000A126C" w:rsidRDefault="000A126C" w:rsidP="005A6BE1">
            <w:pPr>
              <w:autoSpaceDE w:val="0"/>
              <w:autoSpaceDN w:val="0"/>
              <w:adjustRightInd w:val="0"/>
              <w:ind w:right="113"/>
              <w:jc w:val="both"/>
              <w:rPr>
                <w:rFonts w:ascii="Arial" w:hAnsi="Arial" w:cs="Arial"/>
                <w:bCs/>
                <w:iCs/>
                <w:szCs w:val="20"/>
              </w:rPr>
            </w:pPr>
            <w:r w:rsidRPr="00760F96">
              <w:rPr>
                <w:rFonts w:ascii="Arial" w:hAnsi="Arial" w:cs="Arial"/>
                <w:bCs/>
                <w:iCs/>
                <w:sz w:val="22"/>
                <w:szCs w:val="20"/>
              </w:rPr>
              <w:t>Nella fascia pre-screening (40-49 anni)</w:t>
            </w:r>
            <w:r>
              <w:rPr>
                <w:rFonts w:ascii="Arial" w:hAnsi="Arial" w:cs="Arial"/>
                <w:bCs/>
                <w:iCs/>
                <w:sz w:val="22"/>
                <w:szCs w:val="20"/>
              </w:rPr>
              <w:t>,</w:t>
            </w:r>
            <w:r w:rsidRPr="00760F96">
              <w:rPr>
                <w:rFonts w:ascii="Arial" w:hAnsi="Arial" w:cs="Arial"/>
                <w:bCs/>
                <w:iCs/>
                <w:sz w:val="22"/>
                <w:szCs w:val="20"/>
              </w:rPr>
              <w:t xml:space="preserve"> il </w:t>
            </w:r>
            <w:r>
              <w:rPr>
                <w:rFonts w:ascii="Arial" w:hAnsi="Arial" w:cs="Arial"/>
                <w:bCs/>
                <w:iCs/>
                <w:sz w:val="22"/>
                <w:szCs w:val="20"/>
              </w:rPr>
              <w:t>56</w:t>
            </w:r>
            <w:r w:rsidRPr="00760F96">
              <w:rPr>
                <w:rFonts w:ascii="Arial" w:hAnsi="Arial" w:cs="Arial"/>
                <w:bCs/>
                <w:iCs/>
                <w:sz w:val="22"/>
                <w:szCs w:val="20"/>
              </w:rPr>
              <w:t xml:space="preserve">% delle donne ha riferito di aver effettuato una </w:t>
            </w:r>
            <w:r>
              <w:rPr>
                <w:rFonts w:ascii="Arial" w:hAnsi="Arial" w:cs="Arial"/>
                <w:bCs/>
                <w:iCs/>
                <w:sz w:val="22"/>
                <w:szCs w:val="20"/>
              </w:rPr>
              <w:t>Mammografia</w:t>
            </w:r>
            <w:r w:rsidRPr="00760F96">
              <w:rPr>
                <w:rFonts w:ascii="Arial" w:hAnsi="Arial" w:cs="Arial"/>
                <w:bCs/>
                <w:iCs/>
                <w:sz w:val="22"/>
                <w:szCs w:val="20"/>
              </w:rPr>
              <w:t xml:space="preserve"> preventiva </w:t>
            </w:r>
            <w:r>
              <w:rPr>
                <w:rFonts w:ascii="Arial" w:hAnsi="Arial" w:cs="Arial"/>
                <w:bCs/>
                <w:iCs/>
                <w:sz w:val="22"/>
                <w:szCs w:val="20"/>
              </w:rPr>
              <w:t>almeno una volta nella vita</w:t>
            </w:r>
            <w:r w:rsidRPr="00760F96">
              <w:rPr>
                <w:rFonts w:ascii="Arial" w:hAnsi="Arial" w:cs="Arial"/>
                <w:bCs/>
                <w:iCs/>
                <w:sz w:val="22"/>
                <w:szCs w:val="20"/>
              </w:rPr>
              <w:t xml:space="preserve">. L’età media </w:t>
            </w:r>
            <w:r>
              <w:rPr>
                <w:rFonts w:ascii="Arial" w:hAnsi="Arial" w:cs="Arial"/>
                <w:bCs/>
                <w:iCs/>
                <w:sz w:val="22"/>
                <w:szCs w:val="20"/>
              </w:rPr>
              <w:t xml:space="preserve">della prima Mammografia </w:t>
            </w:r>
            <w:r w:rsidR="006520B0">
              <w:rPr>
                <w:rFonts w:ascii="Arial" w:hAnsi="Arial" w:cs="Arial"/>
                <w:bCs/>
                <w:iCs/>
                <w:sz w:val="22"/>
                <w:szCs w:val="20"/>
              </w:rPr>
              <w:t xml:space="preserve">in questa fascia d’età </w:t>
            </w:r>
            <w:r>
              <w:rPr>
                <w:rFonts w:ascii="Arial" w:hAnsi="Arial" w:cs="Arial"/>
                <w:bCs/>
                <w:iCs/>
                <w:sz w:val="22"/>
                <w:szCs w:val="20"/>
              </w:rPr>
              <w:t>è 40 anni</w:t>
            </w:r>
            <w:r w:rsidRPr="00760F96">
              <w:rPr>
                <w:rFonts w:ascii="Arial" w:hAnsi="Arial" w:cs="Arial"/>
                <w:bCs/>
                <w:iCs/>
                <w:sz w:val="22"/>
                <w:szCs w:val="20"/>
              </w:rPr>
              <w:t>.</w:t>
            </w:r>
          </w:p>
          <w:p w:rsidR="000A126C" w:rsidRDefault="000A126C" w:rsidP="003E586D">
            <w:pPr>
              <w:autoSpaceDE w:val="0"/>
              <w:autoSpaceDN w:val="0"/>
              <w:adjustRightInd w:val="0"/>
              <w:ind w:right="113"/>
              <w:jc w:val="both"/>
              <w:rPr>
                <w:rFonts w:ascii="Arial" w:hAnsi="Arial" w:cs="Arial"/>
                <w:bCs/>
                <w:iCs/>
                <w:szCs w:val="20"/>
              </w:rPr>
            </w:pPr>
          </w:p>
          <w:p w:rsidR="000A126C" w:rsidRPr="00180C9B" w:rsidRDefault="000A126C" w:rsidP="003E586D">
            <w:pPr>
              <w:autoSpaceDE w:val="0"/>
              <w:autoSpaceDN w:val="0"/>
              <w:adjustRightInd w:val="0"/>
              <w:ind w:right="113"/>
              <w:jc w:val="both"/>
              <w:rPr>
                <w:rFonts w:ascii="Arial" w:hAnsi="Arial" w:cs="Arial"/>
                <w:bCs/>
                <w:iCs/>
                <w:szCs w:val="20"/>
              </w:rPr>
            </w:pPr>
          </w:p>
        </w:tc>
        <w:tc>
          <w:tcPr>
            <w:tcW w:w="4574" w:type="dxa"/>
          </w:tcPr>
          <w:tbl>
            <w:tblPr>
              <w:tblW w:w="4180" w:type="dxa"/>
              <w:tblInd w:w="250" w:type="dxa"/>
              <w:tblLayout w:type="fixed"/>
              <w:tblCellMar>
                <w:left w:w="70" w:type="dxa"/>
                <w:right w:w="70" w:type="dxa"/>
              </w:tblCellMar>
              <w:tblLook w:val="0000"/>
            </w:tblPr>
            <w:tblGrid>
              <w:gridCol w:w="360"/>
              <w:gridCol w:w="40"/>
              <w:gridCol w:w="1801"/>
              <w:gridCol w:w="1979"/>
            </w:tblGrid>
            <w:tr w:rsidR="000A126C" w:rsidTr="003E586D">
              <w:trPr>
                <w:trHeight w:val="440"/>
              </w:trPr>
              <w:tc>
                <w:tcPr>
                  <w:tcW w:w="4180" w:type="dxa"/>
                  <w:gridSpan w:val="4"/>
                  <w:tcBorders>
                    <w:bottom w:val="single" w:sz="6" w:space="0" w:color="auto"/>
                  </w:tcBorders>
                  <w:vAlign w:val="center"/>
                </w:tcPr>
                <w:p w:rsidR="000A126C" w:rsidRPr="00760F96" w:rsidRDefault="000A126C" w:rsidP="003E586D">
                  <w:pPr>
                    <w:jc w:val="center"/>
                    <w:rPr>
                      <w:rFonts w:ascii="Arial" w:hAnsi="Arial" w:cs="Arial"/>
                      <w:b/>
                      <w:bCs/>
                      <w:sz w:val="18"/>
                      <w:szCs w:val="18"/>
                    </w:rPr>
                  </w:pPr>
                  <w:r w:rsidRPr="00760F96">
                    <w:rPr>
                      <w:rFonts w:ascii="Arial" w:hAnsi="Arial" w:cs="Arial"/>
                      <w:b/>
                      <w:bCs/>
                      <w:sz w:val="18"/>
                      <w:szCs w:val="18"/>
                    </w:rPr>
                    <w:t>Diagnosi precoce delle neoplasie</w:t>
                  </w:r>
                </w:p>
                <w:p w:rsidR="000A126C" w:rsidRPr="00760F96" w:rsidRDefault="000A126C" w:rsidP="003E586D">
                  <w:pPr>
                    <w:jc w:val="center"/>
                    <w:rPr>
                      <w:rFonts w:ascii="Arial" w:hAnsi="Arial" w:cs="Arial"/>
                      <w:b/>
                      <w:bCs/>
                      <w:sz w:val="18"/>
                      <w:szCs w:val="18"/>
                    </w:rPr>
                  </w:pPr>
                  <w:r w:rsidRPr="00760F96">
                    <w:rPr>
                      <w:rFonts w:ascii="Arial" w:hAnsi="Arial" w:cs="Arial"/>
                      <w:b/>
                      <w:bCs/>
                      <w:sz w:val="18"/>
                      <w:szCs w:val="18"/>
                    </w:rPr>
                    <w:t>del</w:t>
                  </w:r>
                  <w:r>
                    <w:rPr>
                      <w:rFonts w:ascii="Arial" w:hAnsi="Arial" w:cs="Arial"/>
                      <w:b/>
                      <w:bCs/>
                      <w:sz w:val="18"/>
                      <w:szCs w:val="18"/>
                    </w:rPr>
                    <w:t>la</w:t>
                  </w:r>
                  <w:r w:rsidRPr="00760F96">
                    <w:rPr>
                      <w:rFonts w:ascii="Arial" w:hAnsi="Arial" w:cs="Arial"/>
                      <w:b/>
                      <w:bCs/>
                      <w:sz w:val="18"/>
                      <w:szCs w:val="18"/>
                    </w:rPr>
                    <w:t xml:space="preserve"> mammella (50-69 anni)</w:t>
                  </w:r>
                </w:p>
                <w:p w:rsidR="000A126C" w:rsidRPr="00F24DB3" w:rsidRDefault="000A126C" w:rsidP="003E586D">
                  <w:pPr>
                    <w:jc w:val="center"/>
                    <w:rPr>
                      <w:rFonts w:ascii="Arial" w:hAnsi="Arial" w:cs="Arial"/>
                      <w:bCs/>
                      <w:sz w:val="16"/>
                      <w:szCs w:val="16"/>
                    </w:rPr>
                  </w:pPr>
                  <w:r w:rsidRPr="009B5DEA">
                    <w:rPr>
                      <w:rFonts w:ascii="Arial" w:hAnsi="Arial" w:cs="Arial"/>
                      <w:bCs/>
                      <w:sz w:val="16"/>
                      <w:szCs w:val="16"/>
                    </w:rPr>
                    <w:t xml:space="preserve">  </w:t>
                  </w:r>
                  <w:r>
                    <w:rPr>
                      <w:rFonts w:ascii="Arial" w:hAnsi="Arial" w:cs="Arial"/>
                      <w:bCs/>
                      <w:sz w:val="16"/>
                      <w:szCs w:val="16"/>
                    </w:rPr>
                    <w:t>ASL Napoli 3 Sud</w:t>
                  </w:r>
                  <w:r w:rsidRPr="00F24DB3">
                    <w:rPr>
                      <w:rFonts w:ascii="Arial" w:hAnsi="Arial" w:cs="Arial"/>
                      <w:bCs/>
                      <w:sz w:val="16"/>
                      <w:szCs w:val="16"/>
                    </w:rPr>
                    <w:t xml:space="preserve"> - </w:t>
                  </w:r>
                  <w:r>
                    <w:rPr>
                      <w:rFonts w:ascii="Arial" w:hAnsi="Arial" w:cs="Arial"/>
                      <w:bCs/>
                      <w:sz w:val="16"/>
                      <w:szCs w:val="16"/>
                    </w:rPr>
                    <w:t>PASSI 2010</w:t>
                  </w:r>
                  <w:r w:rsidRPr="00F24DB3">
                    <w:rPr>
                      <w:rFonts w:ascii="Arial" w:hAnsi="Arial" w:cs="Arial"/>
                      <w:bCs/>
                      <w:sz w:val="16"/>
                      <w:szCs w:val="16"/>
                    </w:rPr>
                    <w:t xml:space="preserve"> </w:t>
                  </w:r>
                  <w:r w:rsidRPr="00F24DB3">
                    <w:rPr>
                      <w:rFonts w:ascii="Arial" w:hAnsi="Arial" w:cs="Arial"/>
                      <w:sz w:val="16"/>
                      <w:szCs w:val="16"/>
                    </w:rPr>
                    <w:t xml:space="preserve">   (n=</w:t>
                  </w:r>
                  <w:r>
                    <w:rPr>
                      <w:rFonts w:ascii="Arial" w:hAnsi="Arial" w:cs="Arial"/>
                      <w:sz w:val="16"/>
                      <w:szCs w:val="16"/>
                    </w:rPr>
                    <w:t>74</w:t>
                  </w:r>
                  <w:r w:rsidRPr="00F24DB3">
                    <w:rPr>
                      <w:rFonts w:ascii="Arial" w:hAnsi="Arial" w:cs="Arial"/>
                      <w:sz w:val="16"/>
                      <w:szCs w:val="16"/>
                    </w:rPr>
                    <w:t>)</w:t>
                  </w:r>
                </w:p>
              </w:tc>
            </w:tr>
            <w:tr w:rsidR="000A126C" w:rsidTr="003E586D">
              <w:trPr>
                <w:trHeight w:val="647"/>
              </w:trPr>
              <w:tc>
                <w:tcPr>
                  <w:tcW w:w="2201" w:type="dxa"/>
                  <w:gridSpan w:val="3"/>
                  <w:tcBorders>
                    <w:top w:val="single" w:sz="6" w:space="0" w:color="auto"/>
                    <w:bottom w:val="single" w:sz="6" w:space="0" w:color="auto"/>
                  </w:tcBorders>
                  <w:vAlign w:val="center"/>
                </w:tcPr>
                <w:p w:rsidR="000A126C" w:rsidRPr="00760F96" w:rsidRDefault="000A126C" w:rsidP="003E586D">
                  <w:pPr>
                    <w:spacing w:before="60" w:after="60"/>
                    <w:rPr>
                      <w:rFonts w:ascii="Arial" w:hAnsi="Arial" w:cs="Arial"/>
                      <w:b/>
                      <w:bCs/>
                      <w:sz w:val="18"/>
                      <w:szCs w:val="18"/>
                    </w:rPr>
                  </w:pPr>
                  <w:r w:rsidRPr="00760F96">
                    <w:rPr>
                      <w:rFonts w:ascii="Arial" w:hAnsi="Arial" w:cs="Arial"/>
                      <w:b/>
                      <w:bCs/>
                      <w:sz w:val="18"/>
                      <w:szCs w:val="18"/>
                    </w:rPr>
                    <w:t xml:space="preserve">Caratteristiche </w:t>
                  </w:r>
                </w:p>
              </w:tc>
              <w:tc>
                <w:tcPr>
                  <w:tcW w:w="1979" w:type="dxa"/>
                  <w:tcBorders>
                    <w:top w:val="single" w:sz="6" w:space="0" w:color="auto"/>
                    <w:bottom w:val="single" w:sz="6" w:space="0" w:color="auto"/>
                  </w:tcBorders>
                  <w:vAlign w:val="center"/>
                </w:tcPr>
                <w:p w:rsidR="000A126C" w:rsidRPr="00C46E51" w:rsidRDefault="000A126C" w:rsidP="003E586D">
                  <w:pPr>
                    <w:jc w:val="center"/>
                    <w:rPr>
                      <w:rFonts w:ascii="Arial" w:hAnsi="Arial" w:cs="Arial"/>
                      <w:b/>
                      <w:bCs/>
                      <w:sz w:val="16"/>
                      <w:szCs w:val="16"/>
                    </w:rPr>
                  </w:pPr>
                  <w:r w:rsidRPr="00C46E51">
                    <w:rPr>
                      <w:rFonts w:ascii="Arial" w:hAnsi="Arial" w:cs="Arial"/>
                      <w:b/>
                      <w:bCs/>
                      <w:sz w:val="16"/>
                      <w:szCs w:val="16"/>
                    </w:rPr>
                    <w:t xml:space="preserve">donne che hanno effettuato </w:t>
                  </w:r>
                  <w:smartTag w:uri="urn:schemas-microsoft-com:office:smarttags" w:element="PersonName">
                    <w:smartTagPr>
                      <w:attr w:name="ProductID" w:val="la Mammografia"/>
                    </w:smartTagPr>
                    <w:r w:rsidRPr="00C46E51">
                      <w:rPr>
                        <w:rFonts w:ascii="Arial" w:hAnsi="Arial" w:cs="Arial"/>
                        <w:b/>
                        <w:bCs/>
                        <w:sz w:val="16"/>
                        <w:szCs w:val="16"/>
                      </w:rPr>
                      <w:t xml:space="preserve">la </w:t>
                    </w:r>
                    <w:r>
                      <w:rPr>
                        <w:rFonts w:ascii="Arial" w:hAnsi="Arial" w:cs="Arial"/>
                        <w:b/>
                        <w:bCs/>
                        <w:sz w:val="16"/>
                        <w:szCs w:val="16"/>
                      </w:rPr>
                      <w:t>Mammografia</w:t>
                    </w:r>
                  </w:smartTag>
                </w:p>
                <w:p w:rsidR="000A126C" w:rsidRDefault="000A126C" w:rsidP="003E586D">
                  <w:pPr>
                    <w:jc w:val="center"/>
                    <w:rPr>
                      <w:rFonts w:ascii="Arial" w:hAnsi="Arial" w:cs="Arial"/>
                      <w:sz w:val="16"/>
                      <w:szCs w:val="16"/>
                    </w:rPr>
                  </w:pPr>
                  <w:r w:rsidRPr="00C46E51">
                    <w:rPr>
                      <w:rFonts w:ascii="Arial" w:hAnsi="Arial" w:cs="Arial"/>
                      <w:b/>
                      <w:bCs/>
                      <w:sz w:val="16"/>
                      <w:szCs w:val="16"/>
                    </w:rPr>
                    <w:t>negli ultimi due anni</w:t>
                  </w:r>
                  <w:r>
                    <w:rPr>
                      <w:rFonts w:ascii="Arial" w:hAnsi="Arial" w:cs="Arial"/>
                      <w:sz w:val="16"/>
                      <w:szCs w:val="16"/>
                    </w:rPr>
                    <w:t>°</w:t>
                  </w:r>
                  <w:r w:rsidRPr="00C46E51">
                    <w:rPr>
                      <w:rFonts w:ascii="Arial" w:hAnsi="Arial" w:cs="Arial"/>
                      <w:sz w:val="16"/>
                      <w:szCs w:val="16"/>
                    </w:rPr>
                    <w:t xml:space="preserve"> </w:t>
                  </w:r>
                </w:p>
                <w:p w:rsidR="000A126C" w:rsidRPr="004E4D24" w:rsidRDefault="000A126C" w:rsidP="003E586D">
                  <w:pPr>
                    <w:jc w:val="center"/>
                    <w:rPr>
                      <w:rFonts w:ascii="Arial" w:hAnsi="Arial" w:cs="Arial"/>
                      <w:sz w:val="18"/>
                      <w:szCs w:val="18"/>
                    </w:rPr>
                  </w:pPr>
                  <w:r w:rsidRPr="004E4D24">
                    <w:rPr>
                      <w:rFonts w:ascii="Arial" w:hAnsi="Arial" w:cs="Arial"/>
                      <w:sz w:val="16"/>
                      <w:szCs w:val="16"/>
                    </w:rPr>
                    <w:t xml:space="preserve">% </w:t>
                  </w:r>
                  <w:r w:rsidRPr="004E4D24">
                    <w:rPr>
                      <w:rFonts w:ascii="Arial" w:hAnsi="Arial" w:cs="Arial"/>
                      <w:i/>
                      <w:sz w:val="16"/>
                      <w:szCs w:val="16"/>
                    </w:rPr>
                    <w:t>(IC95%)</w:t>
                  </w:r>
                  <w:r w:rsidRPr="004E4D24">
                    <w:rPr>
                      <w:rFonts w:ascii="Arial" w:hAnsi="Arial" w:cs="Arial"/>
                      <w:i/>
                      <w:sz w:val="18"/>
                      <w:szCs w:val="18"/>
                    </w:rPr>
                    <w:t xml:space="preserve"> </w:t>
                  </w:r>
                </w:p>
              </w:tc>
            </w:tr>
            <w:tr w:rsidR="000A126C" w:rsidTr="003E586D">
              <w:trPr>
                <w:trHeight w:val="227"/>
              </w:trPr>
              <w:tc>
                <w:tcPr>
                  <w:tcW w:w="2201" w:type="dxa"/>
                  <w:gridSpan w:val="3"/>
                  <w:tcBorders>
                    <w:top w:val="single" w:sz="6" w:space="0" w:color="auto"/>
                  </w:tcBorders>
                </w:tcPr>
                <w:p w:rsidR="000A126C" w:rsidRPr="00760F96" w:rsidRDefault="000A126C" w:rsidP="003E586D">
                  <w:pPr>
                    <w:keepNext/>
                    <w:rPr>
                      <w:rFonts w:ascii="Arial" w:hAnsi="Arial" w:cs="Arial"/>
                      <w:b/>
                      <w:bCs/>
                      <w:sz w:val="18"/>
                      <w:szCs w:val="18"/>
                      <w:lang w:val="fr-FR"/>
                    </w:rPr>
                  </w:pPr>
                  <w:r w:rsidRPr="00760F96">
                    <w:rPr>
                      <w:rFonts w:ascii="Arial" w:hAnsi="Arial" w:cs="Arial"/>
                      <w:b/>
                      <w:bCs/>
                      <w:sz w:val="18"/>
                      <w:szCs w:val="18"/>
                      <w:lang w:val="fr-FR"/>
                    </w:rPr>
                    <w:t>Totale</w:t>
                  </w:r>
                </w:p>
              </w:tc>
              <w:tc>
                <w:tcPr>
                  <w:tcW w:w="1979" w:type="dxa"/>
                  <w:tcBorders>
                    <w:top w:val="single" w:sz="6" w:space="0" w:color="auto"/>
                  </w:tcBorders>
                  <w:vAlign w:val="bottom"/>
                </w:tcPr>
                <w:p w:rsidR="000A126C" w:rsidRPr="00273A83" w:rsidRDefault="000A126C" w:rsidP="003E586D">
                  <w:pPr>
                    <w:jc w:val="center"/>
                    <w:rPr>
                      <w:rFonts w:ascii="Arial" w:hAnsi="Arial" w:cs="Arial"/>
                      <w:b/>
                      <w:bCs/>
                      <w:sz w:val="18"/>
                      <w:szCs w:val="18"/>
                    </w:rPr>
                  </w:pPr>
                  <w:r>
                    <w:rPr>
                      <w:rFonts w:ascii="Arial" w:hAnsi="Arial" w:cs="Arial"/>
                      <w:b/>
                      <w:bCs/>
                      <w:sz w:val="18"/>
                      <w:szCs w:val="18"/>
                    </w:rPr>
                    <w:t xml:space="preserve">             35,2   </w:t>
                  </w:r>
                  <w:r w:rsidRPr="00583D78">
                    <w:rPr>
                      <w:rFonts w:ascii="Arial" w:hAnsi="Arial" w:cs="Arial"/>
                      <w:i/>
                      <w:sz w:val="16"/>
                      <w:szCs w:val="16"/>
                    </w:rPr>
                    <w:t>24,2-47,5</w:t>
                  </w:r>
                </w:p>
              </w:tc>
            </w:tr>
            <w:tr w:rsidR="000A126C" w:rsidTr="003E586D">
              <w:trPr>
                <w:trHeight w:val="227"/>
              </w:trPr>
              <w:tc>
                <w:tcPr>
                  <w:tcW w:w="2201" w:type="dxa"/>
                  <w:gridSpan w:val="3"/>
                </w:tcPr>
                <w:p w:rsidR="000A126C" w:rsidRPr="00760F96" w:rsidRDefault="000A126C" w:rsidP="003E586D">
                  <w:pPr>
                    <w:keepNext/>
                    <w:rPr>
                      <w:rFonts w:ascii="Arial" w:hAnsi="Arial" w:cs="Arial"/>
                      <w:b/>
                      <w:bCs/>
                      <w:sz w:val="18"/>
                      <w:szCs w:val="18"/>
                    </w:rPr>
                  </w:pPr>
                  <w:r w:rsidRPr="00760F96">
                    <w:rPr>
                      <w:rFonts w:ascii="Arial" w:hAnsi="Arial" w:cs="Arial"/>
                      <w:b/>
                      <w:bCs/>
                      <w:sz w:val="18"/>
                      <w:szCs w:val="18"/>
                    </w:rPr>
                    <w:t>Classi di età</w:t>
                  </w:r>
                </w:p>
              </w:tc>
              <w:tc>
                <w:tcPr>
                  <w:tcW w:w="1979" w:type="dxa"/>
                </w:tcPr>
                <w:p w:rsidR="000A126C" w:rsidRPr="00273A83" w:rsidRDefault="000A126C" w:rsidP="003E586D">
                  <w:pPr>
                    <w:rPr>
                      <w:rFonts w:ascii="Arial" w:hAnsi="Arial" w:cs="Arial"/>
                      <w:sz w:val="18"/>
                      <w:szCs w:val="18"/>
                    </w:rPr>
                  </w:pPr>
                </w:p>
              </w:tc>
            </w:tr>
            <w:tr w:rsidR="000A126C" w:rsidTr="003E586D">
              <w:trPr>
                <w:trHeight w:val="227"/>
              </w:trPr>
              <w:tc>
                <w:tcPr>
                  <w:tcW w:w="360" w:type="dxa"/>
                </w:tcPr>
                <w:p w:rsidR="000A126C" w:rsidRPr="00760F96" w:rsidRDefault="000A126C" w:rsidP="003E586D">
                  <w:pPr>
                    <w:rPr>
                      <w:rFonts w:ascii="Arial" w:hAnsi="Arial" w:cs="Arial"/>
                      <w:sz w:val="18"/>
                      <w:szCs w:val="18"/>
                    </w:rPr>
                  </w:pPr>
                </w:p>
              </w:tc>
              <w:tc>
                <w:tcPr>
                  <w:tcW w:w="1841" w:type="dxa"/>
                  <w:gridSpan w:val="2"/>
                </w:tcPr>
                <w:p w:rsidR="000A126C" w:rsidRPr="00760F96" w:rsidRDefault="000A126C" w:rsidP="003E586D">
                  <w:pPr>
                    <w:rPr>
                      <w:rFonts w:ascii="Arial" w:hAnsi="Arial" w:cs="Arial"/>
                      <w:sz w:val="18"/>
                      <w:szCs w:val="18"/>
                    </w:rPr>
                  </w:pPr>
                  <w:r w:rsidRPr="00760F96">
                    <w:rPr>
                      <w:rFonts w:ascii="Arial" w:hAnsi="Arial" w:cs="Arial"/>
                      <w:sz w:val="18"/>
                      <w:szCs w:val="18"/>
                    </w:rPr>
                    <w:t>50- 59</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50,0</w:t>
                  </w:r>
                </w:p>
              </w:tc>
            </w:tr>
            <w:tr w:rsidR="000A126C" w:rsidTr="003E586D">
              <w:trPr>
                <w:trHeight w:val="227"/>
              </w:trPr>
              <w:tc>
                <w:tcPr>
                  <w:tcW w:w="360" w:type="dxa"/>
                </w:tcPr>
                <w:p w:rsidR="000A126C" w:rsidRPr="00760F96" w:rsidRDefault="000A126C" w:rsidP="003E586D">
                  <w:pPr>
                    <w:rPr>
                      <w:rFonts w:ascii="Arial" w:hAnsi="Arial" w:cs="Arial"/>
                      <w:sz w:val="18"/>
                      <w:szCs w:val="18"/>
                    </w:rPr>
                  </w:pPr>
                </w:p>
              </w:tc>
              <w:tc>
                <w:tcPr>
                  <w:tcW w:w="1841" w:type="dxa"/>
                  <w:gridSpan w:val="2"/>
                </w:tcPr>
                <w:p w:rsidR="000A126C" w:rsidRPr="00760F96" w:rsidRDefault="000A126C" w:rsidP="003E586D">
                  <w:pPr>
                    <w:rPr>
                      <w:rFonts w:ascii="Arial" w:hAnsi="Arial" w:cs="Arial"/>
                      <w:sz w:val="18"/>
                      <w:szCs w:val="18"/>
                    </w:rPr>
                  </w:pPr>
                  <w:r w:rsidRPr="00760F96">
                    <w:rPr>
                      <w:rFonts w:ascii="Arial" w:hAnsi="Arial" w:cs="Arial"/>
                      <w:sz w:val="18"/>
                      <w:szCs w:val="18"/>
                    </w:rPr>
                    <w:t>60 -69</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30,2</w:t>
                  </w:r>
                </w:p>
              </w:tc>
            </w:tr>
            <w:tr w:rsidR="000A126C" w:rsidTr="003E586D">
              <w:trPr>
                <w:trHeight w:val="227"/>
              </w:trPr>
              <w:tc>
                <w:tcPr>
                  <w:tcW w:w="2201" w:type="dxa"/>
                  <w:gridSpan w:val="3"/>
                </w:tcPr>
                <w:p w:rsidR="000A126C" w:rsidRPr="00760F96" w:rsidRDefault="000A126C" w:rsidP="003E586D">
                  <w:pPr>
                    <w:keepNext/>
                    <w:rPr>
                      <w:rFonts w:ascii="Arial" w:hAnsi="Arial" w:cs="Arial"/>
                      <w:b/>
                      <w:bCs/>
                      <w:sz w:val="18"/>
                      <w:szCs w:val="18"/>
                    </w:rPr>
                  </w:pPr>
                  <w:r w:rsidRPr="00760F96">
                    <w:rPr>
                      <w:rFonts w:ascii="Arial" w:hAnsi="Arial" w:cs="Arial"/>
                      <w:b/>
                      <w:bCs/>
                      <w:sz w:val="18"/>
                      <w:szCs w:val="18"/>
                    </w:rPr>
                    <w:t>Stato civile</w:t>
                  </w:r>
                </w:p>
              </w:tc>
              <w:tc>
                <w:tcPr>
                  <w:tcW w:w="1979" w:type="dxa"/>
                </w:tcPr>
                <w:p w:rsidR="000A126C" w:rsidRPr="00273A83" w:rsidRDefault="000A126C" w:rsidP="003E586D">
                  <w:pPr>
                    <w:keepNext/>
                    <w:rPr>
                      <w:rFonts w:ascii="Arial" w:hAnsi="Arial" w:cs="Arial"/>
                      <w:b/>
                      <w:bCs/>
                      <w:sz w:val="18"/>
                      <w:szCs w:val="18"/>
                    </w:rPr>
                  </w:pP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coniugata</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32,8</w:t>
                  </w: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non coniugata</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46,2</w:t>
                  </w:r>
                </w:p>
              </w:tc>
            </w:tr>
            <w:tr w:rsidR="000A126C" w:rsidTr="003E586D">
              <w:trPr>
                <w:trHeight w:val="227"/>
              </w:trPr>
              <w:tc>
                <w:tcPr>
                  <w:tcW w:w="2201" w:type="dxa"/>
                  <w:gridSpan w:val="3"/>
                </w:tcPr>
                <w:p w:rsidR="000A126C" w:rsidRPr="00760F96" w:rsidRDefault="000A126C" w:rsidP="003E586D">
                  <w:pPr>
                    <w:keepNext/>
                    <w:rPr>
                      <w:rFonts w:ascii="Arial" w:hAnsi="Arial" w:cs="Arial"/>
                      <w:sz w:val="18"/>
                      <w:szCs w:val="18"/>
                    </w:rPr>
                  </w:pPr>
                  <w:r w:rsidRPr="00760F96">
                    <w:rPr>
                      <w:rFonts w:ascii="Arial" w:hAnsi="Arial" w:cs="Arial"/>
                      <w:b/>
                      <w:bCs/>
                      <w:sz w:val="18"/>
                      <w:szCs w:val="18"/>
                    </w:rPr>
                    <w:t>Convivenza</w:t>
                  </w:r>
                </w:p>
              </w:tc>
              <w:tc>
                <w:tcPr>
                  <w:tcW w:w="1979" w:type="dxa"/>
                  <w:vAlign w:val="center"/>
                </w:tcPr>
                <w:p w:rsidR="000A126C" w:rsidRPr="00273A83" w:rsidRDefault="000A126C" w:rsidP="003E586D">
                  <w:pPr>
                    <w:jc w:val="center"/>
                    <w:rPr>
                      <w:rFonts w:ascii="Arial" w:hAnsi="Arial" w:cs="Arial"/>
                      <w:sz w:val="18"/>
                      <w:szCs w:val="18"/>
                    </w:rPr>
                  </w:pP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convivente</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32,1</w:t>
                  </w: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p>
              </w:tc>
              <w:tc>
                <w:tcPr>
                  <w:tcW w:w="1979" w:type="dxa"/>
                  <w:vAlign w:val="bottom"/>
                </w:tcPr>
                <w:p w:rsidR="000A126C" w:rsidRPr="00273A83" w:rsidRDefault="000A126C" w:rsidP="003E586D">
                  <w:pPr>
                    <w:jc w:val="center"/>
                    <w:rPr>
                      <w:rFonts w:ascii="Arial" w:hAnsi="Arial" w:cs="Arial"/>
                      <w:sz w:val="18"/>
                      <w:szCs w:val="18"/>
                    </w:rPr>
                  </w:pPr>
                </w:p>
              </w:tc>
            </w:tr>
            <w:tr w:rsidR="000A126C" w:rsidTr="003E586D">
              <w:trPr>
                <w:trHeight w:val="227"/>
              </w:trPr>
              <w:tc>
                <w:tcPr>
                  <w:tcW w:w="2201" w:type="dxa"/>
                  <w:gridSpan w:val="3"/>
                </w:tcPr>
                <w:p w:rsidR="000A126C" w:rsidRPr="00760F96" w:rsidRDefault="000A126C" w:rsidP="003E586D">
                  <w:pPr>
                    <w:keepNext/>
                    <w:rPr>
                      <w:rFonts w:ascii="Arial" w:hAnsi="Arial" w:cs="Arial"/>
                      <w:sz w:val="18"/>
                      <w:szCs w:val="18"/>
                    </w:rPr>
                  </w:pPr>
                  <w:r w:rsidRPr="00760F96">
                    <w:rPr>
                      <w:rFonts w:ascii="Arial" w:hAnsi="Arial" w:cs="Arial"/>
                      <w:b/>
                      <w:bCs/>
                      <w:sz w:val="18"/>
                      <w:szCs w:val="18"/>
                    </w:rPr>
                    <w:t>Istruzione</w:t>
                  </w:r>
                </w:p>
              </w:tc>
              <w:tc>
                <w:tcPr>
                  <w:tcW w:w="1979" w:type="dxa"/>
                </w:tcPr>
                <w:p w:rsidR="000A126C" w:rsidRPr="00273A83" w:rsidRDefault="000A126C" w:rsidP="003E586D">
                  <w:pPr>
                    <w:keepNext/>
                    <w:rPr>
                      <w:rFonts w:ascii="Arial" w:hAnsi="Arial" w:cs="Arial"/>
                      <w:sz w:val="18"/>
                      <w:szCs w:val="18"/>
                    </w:rPr>
                  </w:pP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nessuna/elementare</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20,0</w:t>
                  </w: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media inferiore</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45,5</w:t>
                  </w: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media superiore</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46,7</w:t>
                  </w: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laurea</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50,0</w:t>
                  </w:r>
                </w:p>
              </w:tc>
            </w:tr>
            <w:tr w:rsidR="000A126C" w:rsidTr="003E586D">
              <w:trPr>
                <w:trHeight w:val="227"/>
              </w:trPr>
              <w:tc>
                <w:tcPr>
                  <w:tcW w:w="2201" w:type="dxa"/>
                  <w:gridSpan w:val="3"/>
                </w:tcPr>
                <w:p w:rsidR="000A126C" w:rsidRPr="00760F96" w:rsidRDefault="000A126C" w:rsidP="003E586D">
                  <w:pPr>
                    <w:keepNext/>
                    <w:rPr>
                      <w:rFonts w:ascii="Arial" w:hAnsi="Arial" w:cs="Arial"/>
                      <w:sz w:val="18"/>
                      <w:szCs w:val="18"/>
                    </w:rPr>
                  </w:pPr>
                  <w:r w:rsidRPr="00760F96">
                    <w:rPr>
                      <w:rFonts w:ascii="Arial" w:hAnsi="Arial" w:cs="Arial"/>
                      <w:b/>
                      <w:bCs/>
                      <w:sz w:val="18"/>
                      <w:szCs w:val="18"/>
                    </w:rPr>
                    <w:t>Difficoltà economiche</w:t>
                  </w:r>
                </w:p>
              </w:tc>
              <w:tc>
                <w:tcPr>
                  <w:tcW w:w="1979" w:type="dxa"/>
                </w:tcPr>
                <w:p w:rsidR="000A126C" w:rsidRPr="00273A83" w:rsidRDefault="000A126C" w:rsidP="003E586D">
                  <w:pPr>
                    <w:keepNext/>
                    <w:rPr>
                      <w:rFonts w:ascii="Arial" w:hAnsi="Arial" w:cs="Arial"/>
                      <w:sz w:val="18"/>
                      <w:szCs w:val="18"/>
                    </w:rPr>
                  </w:pP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rPr>
                      <w:rFonts w:ascii="Arial" w:hAnsi="Arial" w:cs="Arial"/>
                      <w:sz w:val="18"/>
                      <w:szCs w:val="18"/>
                    </w:rPr>
                  </w:pPr>
                  <w:r w:rsidRPr="00760F96">
                    <w:rPr>
                      <w:rFonts w:ascii="Arial" w:hAnsi="Arial" w:cs="Arial"/>
                      <w:sz w:val="18"/>
                      <w:szCs w:val="18"/>
                    </w:rPr>
                    <w:t xml:space="preserve">molte </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6,7</w:t>
                  </w:r>
                </w:p>
              </w:tc>
            </w:tr>
            <w:tr w:rsidR="000A126C" w:rsidTr="003E586D">
              <w:trPr>
                <w:trHeight w:val="227"/>
              </w:trPr>
              <w:tc>
                <w:tcPr>
                  <w:tcW w:w="400" w:type="dxa"/>
                  <w:gridSpan w:val="2"/>
                </w:tcPr>
                <w:p w:rsidR="000A126C" w:rsidRPr="00760F96" w:rsidRDefault="000A126C" w:rsidP="003E586D">
                  <w:pPr>
                    <w:rPr>
                      <w:rFonts w:ascii="Arial" w:hAnsi="Arial" w:cs="Arial"/>
                      <w:sz w:val="18"/>
                      <w:szCs w:val="18"/>
                    </w:rPr>
                  </w:pPr>
                </w:p>
              </w:tc>
              <w:tc>
                <w:tcPr>
                  <w:tcW w:w="1801" w:type="dxa"/>
                </w:tcPr>
                <w:p w:rsidR="000A126C" w:rsidRPr="00760F96" w:rsidRDefault="000A126C" w:rsidP="003E586D">
                  <w:pPr>
                    <w:ind w:right="92"/>
                    <w:rPr>
                      <w:rFonts w:ascii="Arial" w:hAnsi="Arial" w:cs="Arial"/>
                      <w:sz w:val="18"/>
                      <w:szCs w:val="18"/>
                    </w:rPr>
                  </w:pPr>
                  <w:r w:rsidRPr="00760F96">
                    <w:rPr>
                      <w:rFonts w:ascii="Arial" w:hAnsi="Arial" w:cs="Arial"/>
                      <w:sz w:val="18"/>
                      <w:szCs w:val="18"/>
                    </w:rPr>
                    <w:t xml:space="preserve">qualche </w:t>
                  </w:r>
                </w:p>
              </w:tc>
              <w:tc>
                <w:tcPr>
                  <w:tcW w:w="1979" w:type="dxa"/>
                  <w:vAlign w:val="bottom"/>
                </w:tcPr>
                <w:p w:rsidR="000A126C" w:rsidRPr="00273A83" w:rsidRDefault="000A126C" w:rsidP="003E586D">
                  <w:pPr>
                    <w:jc w:val="center"/>
                    <w:rPr>
                      <w:rFonts w:ascii="Arial" w:hAnsi="Arial" w:cs="Arial"/>
                      <w:sz w:val="18"/>
                      <w:szCs w:val="18"/>
                    </w:rPr>
                  </w:pPr>
                  <w:r>
                    <w:rPr>
                      <w:rFonts w:ascii="Arial" w:hAnsi="Arial" w:cs="Arial"/>
                      <w:sz w:val="18"/>
                      <w:szCs w:val="18"/>
                    </w:rPr>
                    <w:t>38,3</w:t>
                  </w:r>
                </w:p>
              </w:tc>
            </w:tr>
            <w:tr w:rsidR="000A126C" w:rsidTr="003E586D">
              <w:trPr>
                <w:trHeight w:val="227"/>
              </w:trPr>
              <w:tc>
                <w:tcPr>
                  <w:tcW w:w="400" w:type="dxa"/>
                  <w:gridSpan w:val="2"/>
                  <w:tcBorders>
                    <w:bottom w:val="single" w:sz="4" w:space="0" w:color="auto"/>
                  </w:tcBorders>
                </w:tcPr>
                <w:p w:rsidR="000A126C" w:rsidRPr="00760F96" w:rsidRDefault="000A126C" w:rsidP="003E586D">
                  <w:pPr>
                    <w:rPr>
                      <w:rFonts w:ascii="Arial" w:hAnsi="Arial" w:cs="Arial"/>
                      <w:sz w:val="18"/>
                      <w:szCs w:val="18"/>
                    </w:rPr>
                  </w:pPr>
                </w:p>
              </w:tc>
              <w:tc>
                <w:tcPr>
                  <w:tcW w:w="1801" w:type="dxa"/>
                  <w:tcBorders>
                    <w:bottom w:val="single" w:sz="4" w:space="0" w:color="auto"/>
                  </w:tcBorders>
                </w:tcPr>
                <w:p w:rsidR="000A126C" w:rsidRPr="00760F96" w:rsidRDefault="000A126C" w:rsidP="003E586D">
                  <w:pPr>
                    <w:rPr>
                      <w:rFonts w:ascii="Arial" w:hAnsi="Arial" w:cs="Arial"/>
                      <w:sz w:val="18"/>
                      <w:szCs w:val="18"/>
                    </w:rPr>
                  </w:pPr>
                  <w:r w:rsidRPr="00760F96">
                    <w:rPr>
                      <w:rFonts w:ascii="Arial" w:hAnsi="Arial" w:cs="Arial"/>
                      <w:sz w:val="18"/>
                      <w:szCs w:val="18"/>
                    </w:rPr>
                    <w:t>nessuna</w:t>
                  </w:r>
                </w:p>
              </w:tc>
              <w:tc>
                <w:tcPr>
                  <w:tcW w:w="1979" w:type="dxa"/>
                  <w:tcBorders>
                    <w:bottom w:val="single" w:sz="4" w:space="0" w:color="auto"/>
                  </w:tcBorders>
                  <w:vAlign w:val="bottom"/>
                </w:tcPr>
                <w:p w:rsidR="000A126C" w:rsidRPr="00273A83" w:rsidRDefault="000A126C" w:rsidP="003E586D">
                  <w:pPr>
                    <w:jc w:val="center"/>
                    <w:rPr>
                      <w:rFonts w:ascii="Arial" w:hAnsi="Arial" w:cs="Arial"/>
                      <w:sz w:val="18"/>
                      <w:szCs w:val="18"/>
                    </w:rPr>
                  </w:pPr>
                  <w:r>
                    <w:rPr>
                      <w:rFonts w:ascii="Arial" w:hAnsi="Arial" w:cs="Arial"/>
                      <w:sz w:val="18"/>
                      <w:szCs w:val="18"/>
                    </w:rPr>
                    <w:t>66,7</w:t>
                  </w:r>
                </w:p>
              </w:tc>
            </w:tr>
            <w:tr w:rsidR="000A126C" w:rsidTr="003E586D">
              <w:trPr>
                <w:trHeight w:val="236"/>
              </w:trPr>
              <w:tc>
                <w:tcPr>
                  <w:tcW w:w="4180" w:type="dxa"/>
                  <w:gridSpan w:val="4"/>
                  <w:tcBorders>
                    <w:top w:val="single" w:sz="4" w:space="0" w:color="auto"/>
                  </w:tcBorders>
                </w:tcPr>
                <w:p w:rsidR="000A126C" w:rsidRPr="00423BAF" w:rsidRDefault="000A126C" w:rsidP="003E586D">
                  <w:pPr>
                    <w:rPr>
                      <w:rFonts w:ascii="Arial" w:hAnsi="Arial" w:cs="Arial"/>
                      <w:sz w:val="16"/>
                      <w:szCs w:val="16"/>
                    </w:rPr>
                  </w:pPr>
                  <w:r>
                    <w:rPr>
                      <w:rFonts w:ascii="Arial" w:hAnsi="Arial" w:cs="Arial"/>
                      <w:sz w:val="16"/>
                      <w:szCs w:val="16"/>
                    </w:rPr>
                    <w:t>°</w:t>
                  </w:r>
                  <w:r w:rsidRPr="00423BAF">
                    <w:rPr>
                      <w:rFonts w:ascii="Arial" w:hAnsi="Arial" w:cs="Arial"/>
                      <w:sz w:val="16"/>
                      <w:szCs w:val="16"/>
                    </w:rPr>
                    <w:t xml:space="preserve"> in assenza di segni o sintomi</w:t>
                  </w:r>
                </w:p>
              </w:tc>
            </w:tr>
          </w:tbl>
          <w:p w:rsidR="000A126C" w:rsidRPr="001D7BF5" w:rsidRDefault="000A126C" w:rsidP="003E586D">
            <w:pPr>
              <w:rPr>
                <w:rFonts w:ascii="Arial" w:hAnsi="Arial" w:cs="Arial"/>
              </w:rPr>
            </w:pPr>
          </w:p>
        </w:tc>
      </w:tr>
    </w:tbl>
    <w:p w:rsidR="000A126C" w:rsidRDefault="000A126C" w:rsidP="00F94A40">
      <w:pPr>
        <w:tabs>
          <w:tab w:val="left" w:pos="720"/>
        </w:tabs>
        <w:jc w:val="both"/>
        <w:rPr>
          <w:rFonts w:ascii="Arial" w:hAnsi="Arial" w:cs="Arial"/>
          <w:b/>
          <w:i/>
          <w:color w:val="000080"/>
          <w:sz w:val="28"/>
          <w:szCs w:val="28"/>
        </w:rPr>
      </w:pPr>
      <w:r w:rsidRPr="00CD634E">
        <w:rPr>
          <w:rFonts w:ascii="Arial" w:hAnsi="Arial" w:cs="Arial"/>
          <w:b/>
          <w:i/>
          <w:color w:val="000080"/>
          <w:sz w:val="28"/>
          <w:szCs w:val="28"/>
        </w:rPr>
        <w:t>Quante donne hanno effettuato la mammografia nello screening organizzato e quante come prevenzione individuale?</w:t>
      </w:r>
    </w:p>
    <w:p w:rsidR="005A6BE1" w:rsidRDefault="005A6BE1" w:rsidP="00F94A40">
      <w:pPr>
        <w:tabs>
          <w:tab w:val="left" w:pos="720"/>
        </w:tabs>
        <w:jc w:val="both"/>
        <w:rPr>
          <w:rFonts w:ascii="Arial" w:hAnsi="Arial" w:cs="Arial"/>
          <w:b/>
          <w:i/>
          <w:color w:val="000080"/>
          <w:sz w:val="28"/>
          <w:szCs w:val="28"/>
        </w:rPr>
      </w:pPr>
    </w:p>
    <w:tbl>
      <w:tblPr>
        <w:tblW w:w="9998" w:type="dxa"/>
        <w:tblLook w:val="04A0"/>
      </w:tblPr>
      <w:tblGrid>
        <w:gridCol w:w="9998"/>
      </w:tblGrid>
      <w:tr w:rsidR="000A126C" w:rsidRPr="00B658C1" w:rsidTr="003E586D">
        <w:tc>
          <w:tcPr>
            <w:tcW w:w="9998" w:type="dxa"/>
          </w:tcPr>
          <w:p w:rsidR="000A126C" w:rsidRPr="00B658C1" w:rsidRDefault="000A126C" w:rsidP="003E586D">
            <w:pPr>
              <w:pStyle w:val="NormaleWeb"/>
              <w:jc w:val="both"/>
              <w:rPr>
                <w:rFonts w:ascii="Arial" w:hAnsi="Arial" w:cs="Arial"/>
              </w:rPr>
            </w:pPr>
            <w:r w:rsidRPr="00B658C1">
              <w:rPr>
                <w:rFonts w:ascii="Arial" w:hAnsi="Arial" w:cs="Arial"/>
                <w:sz w:val="22"/>
                <w:szCs w:val="22"/>
              </w:rPr>
              <w:t xml:space="preserve">Rientrano nel programma di screening organizzato tutte quelle donne che hanno fatto una mammografia negli ultimi due anni senza pagare, mentre si parla di programma di prevenzione individuale nel caso in cui le donne abbiano effettuato una mammografia negli ultimi due anni pagando il ticket o l’intero costo </w:t>
            </w:r>
            <w:r w:rsidRPr="007F11D8">
              <w:rPr>
                <w:rFonts w:ascii="Arial" w:hAnsi="Arial" w:cs="Arial"/>
                <w:sz w:val="22"/>
                <w:szCs w:val="22"/>
              </w:rPr>
              <w:t>dell’esame.</w:t>
            </w:r>
          </w:p>
          <w:p w:rsidR="000A126C" w:rsidRPr="00B658C1" w:rsidRDefault="000A126C" w:rsidP="003E586D">
            <w:pPr>
              <w:pStyle w:val="NormaleWeb"/>
              <w:jc w:val="both"/>
              <w:rPr>
                <w:rFonts w:ascii="Arial" w:hAnsi="Arial" w:cs="Arial"/>
              </w:rPr>
            </w:pPr>
            <w:r w:rsidRPr="00B658C1">
              <w:rPr>
                <w:rFonts w:ascii="Arial" w:hAnsi="Arial" w:cs="Arial"/>
                <w:sz w:val="22"/>
                <w:szCs w:val="22"/>
              </w:rPr>
              <w:t xml:space="preserve">Tra le donne intervistate di 50-69 </w:t>
            </w:r>
            <w:r w:rsidRPr="006520B0">
              <w:rPr>
                <w:rFonts w:ascii="Arial" w:hAnsi="Arial" w:cs="Arial"/>
                <w:sz w:val="22"/>
                <w:szCs w:val="22"/>
              </w:rPr>
              <w:t>anni, il17% ha effettuato</w:t>
            </w:r>
            <w:r w:rsidRPr="00B658C1">
              <w:rPr>
                <w:rFonts w:ascii="Arial" w:hAnsi="Arial" w:cs="Arial"/>
                <w:sz w:val="22"/>
                <w:szCs w:val="22"/>
              </w:rPr>
              <w:t xml:space="preserve"> la mammografia all’interno di un programma di screening organizzato, mentre il </w:t>
            </w:r>
            <w:r>
              <w:rPr>
                <w:rFonts w:ascii="Arial" w:hAnsi="Arial" w:cs="Arial"/>
                <w:sz w:val="22"/>
                <w:szCs w:val="22"/>
              </w:rPr>
              <w:t>18</w:t>
            </w:r>
            <w:r w:rsidRPr="00B658C1">
              <w:rPr>
                <w:rFonts w:ascii="Arial" w:hAnsi="Arial" w:cs="Arial"/>
                <w:sz w:val="22"/>
                <w:szCs w:val="22"/>
              </w:rPr>
              <w:t>% l’ha effettuata come prevenzione individuale.</w:t>
            </w:r>
          </w:p>
        </w:tc>
      </w:tr>
    </w:tbl>
    <w:p w:rsidR="000A126C" w:rsidRDefault="000A126C" w:rsidP="00F564FA">
      <w:pPr>
        <w:autoSpaceDE w:val="0"/>
        <w:autoSpaceDN w:val="0"/>
        <w:adjustRightInd w:val="0"/>
        <w:rPr>
          <w:rFonts w:ascii="ArialMT" w:hAnsi="ArialMT" w:cs="ArialMT"/>
          <w:sz w:val="22"/>
          <w:szCs w:val="22"/>
        </w:rPr>
      </w:pPr>
    </w:p>
    <w:p w:rsidR="000A126C" w:rsidRDefault="000A126C" w:rsidP="00F564FA">
      <w:pPr>
        <w:autoSpaceDE w:val="0"/>
        <w:autoSpaceDN w:val="0"/>
        <w:adjustRightInd w:val="0"/>
        <w:rPr>
          <w:rFonts w:ascii="ArialMT" w:hAnsi="ArialMT" w:cs="ArialMT"/>
          <w:sz w:val="22"/>
          <w:szCs w:val="22"/>
        </w:rPr>
      </w:pPr>
    </w:p>
    <w:p w:rsidR="000A126C" w:rsidRPr="00F94A40" w:rsidRDefault="000A126C" w:rsidP="00F94A40">
      <w:pPr>
        <w:tabs>
          <w:tab w:val="left" w:pos="720"/>
        </w:tabs>
        <w:jc w:val="both"/>
        <w:rPr>
          <w:rFonts w:ascii="Arial" w:hAnsi="Arial" w:cs="Arial"/>
          <w:b/>
          <w:i/>
          <w:color w:val="000080"/>
          <w:sz w:val="28"/>
          <w:szCs w:val="28"/>
        </w:rPr>
      </w:pPr>
    </w:p>
    <w:p w:rsidR="000A126C" w:rsidRPr="004A488F" w:rsidRDefault="000A126C" w:rsidP="00F94A40">
      <w:pPr>
        <w:tabs>
          <w:tab w:val="left" w:pos="720"/>
        </w:tabs>
        <w:jc w:val="both"/>
        <w:rPr>
          <w:rFonts w:ascii="Arial" w:hAnsi="Arial" w:cs="Arial"/>
          <w:b/>
          <w:i/>
          <w:color w:val="000080"/>
          <w:sz w:val="28"/>
          <w:szCs w:val="28"/>
        </w:rPr>
      </w:pPr>
      <w:r w:rsidRPr="00D33C57">
        <w:rPr>
          <w:rFonts w:ascii="Arial" w:hAnsi="Arial" w:cs="Arial"/>
          <w:b/>
          <w:i/>
          <w:color w:val="000080"/>
          <w:sz w:val="28"/>
          <w:szCs w:val="28"/>
        </w:rPr>
        <w:t xml:space="preserve">Quale efficacia </w:t>
      </w:r>
      <w:r>
        <w:rPr>
          <w:rFonts w:ascii="Arial" w:hAnsi="Arial" w:cs="Arial"/>
          <w:b/>
          <w:i/>
          <w:color w:val="000080"/>
          <w:sz w:val="28"/>
          <w:szCs w:val="28"/>
        </w:rPr>
        <w:t xml:space="preserve">degli interventi di </w:t>
      </w:r>
      <w:r w:rsidRPr="00D33C57">
        <w:rPr>
          <w:rFonts w:ascii="Arial" w:hAnsi="Arial" w:cs="Arial"/>
          <w:b/>
          <w:i/>
          <w:color w:val="000080"/>
          <w:sz w:val="28"/>
          <w:szCs w:val="28"/>
        </w:rPr>
        <w:t xml:space="preserve"> promozione</w:t>
      </w:r>
      <w:r w:rsidRPr="004A488F">
        <w:rPr>
          <w:rFonts w:ascii="Arial" w:hAnsi="Arial" w:cs="Arial"/>
          <w:b/>
          <w:i/>
          <w:color w:val="000080"/>
          <w:sz w:val="28"/>
          <w:szCs w:val="28"/>
        </w:rPr>
        <w:t xml:space="preserve"> della </w:t>
      </w:r>
      <w:r>
        <w:rPr>
          <w:rFonts w:ascii="Arial" w:hAnsi="Arial" w:cs="Arial"/>
          <w:b/>
          <w:i/>
          <w:color w:val="000080"/>
          <w:sz w:val="28"/>
          <w:szCs w:val="28"/>
        </w:rPr>
        <w:t>Mammografia</w:t>
      </w:r>
      <w:r w:rsidRPr="004A488F">
        <w:rPr>
          <w:rFonts w:ascii="Arial" w:hAnsi="Arial" w:cs="Arial"/>
          <w:b/>
          <w:i/>
          <w:color w:val="000080"/>
          <w:sz w:val="28"/>
          <w:szCs w:val="28"/>
        </w:rPr>
        <w:t>?</w:t>
      </w:r>
    </w:p>
    <w:tbl>
      <w:tblPr>
        <w:tblW w:w="0" w:type="auto"/>
        <w:tblLook w:val="01E0"/>
      </w:tblPr>
      <w:tblGrid>
        <w:gridCol w:w="4874"/>
        <w:gridCol w:w="5121"/>
      </w:tblGrid>
      <w:tr w:rsidR="000A126C" w:rsidRPr="00A706AC" w:rsidTr="000A126C">
        <w:tc>
          <w:tcPr>
            <w:tcW w:w="4874" w:type="dxa"/>
          </w:tcPr>
          <w:p w:rsidR="000A126C" w:rsidRDefault="000A126C" w:rsidP="005A6BE1">
            <w:pPr>
              <w:autoSpaceDE w:val="0"/>
              <w:autoSpaceDN w:val="0"/>
              <w:adjustRightInd w:val="0"/>
              <w:ind w:left="180"/>
              <w:jc w:val="both"/>
              <w:rPr>
                <w:rFonts w:ascii="Arial" w:hAnsi="Arial" w:cs="Arial"/>
              </w:rPr>
            </w:pPr>
          </w:p>
          <w:p w:rsidR="00355A0A" w:rsidRPr="00355A0A" w:rsidRDefault="00355A0A" w:rsidP="00355A0A">
            <w:pPr>
              <w:autoSpaceDE w:val="0"/>
              <w:autoSpaceDN w:val="0"/>
              <w:adjustRightInd w:val="0"/>
              <w:jc w:val="both"/>
              <w:rPr>
                <w:rFonts w:ascii="Arial" w:hAnsi="Arial" w:cs="Arial"/>
              </w:rPr>
            </w:pPr>
            <w:r w:rsidRPr="004674A3">
              <w:rPr>
                <w:rFonts w:ascii="Arial" w:hAnsi="Arial" w:cs="Arial"/>
                <w:sz w:val="22"/>
                <w:szCs w:val="22"/>
              </w:rPr>
              <w:t xml:space="preserve">Nella ASL Napoli 3 Sud, la percentuale di donne  </w:t>
            </w:r>
            <w:r>
              <w:rPr>
                <w:rFonts w:ascii="Arial" w:hAnsi="Arial" w:cs="Arial"/>
                <w:sz w:val="22"/>
                <w:szCs w:val="22"/>
              </w:rPr>
              <w:t>di 50-69</w:t>
            </w:r>
            <w:r w:rsidRPr="004674A3">
              <w:rPr>
                <w:rFonts w:ascii="Arial" w:hAnsi="Arial" w:cs="Arial"/>
                <w:sz w:val="22"/>
                <w:szCs w:val="22"/>
              </w:rPr>
              <w:t xml:space="preserve"> che hanno effettuato la mammografia </w:t>
            </w:r>
            <w:r>
              <w:rPr>
                <w:rFonts w:ascii="Arial" w:hAnsi="Arial" w:cs="Arial"/>
                <w:sz w:val="22"/>
                <w:szCs w:val="22"/>
              </w:rPr>
              <w:t>negli ultimi due</w:t>
            </w:r>
            <w:r w:rsidRPr="004674A3">
              <w:rPr>
                <w:rFonts w:ascii="Arial" w:hAnsi="Arial" w:cs="Arial"/>
                <w:sz w:val="22"/>
                <w:szCs w:val="22"/>
              </w:rPr>
              <w:t xml:space="preserve"> anni e che sono state raggiunte da tutti gli interventi di promozione (lettera </w:t>
            </w:r>
            <w:r w:rsidRPr="00355A0A">
              <w:rPr>
                <w:rFonts w:ascii="Arial" w:hAnsi="Arial" w:cs="Arial"/>
                <w:sz w:val="22"/>
                <w:szCs w:val="22"/>
              </w:rPr>
              <w:t>di invito della ASL, campagna informativa e consiglio da un operatore sanitario)</w:t>
            </w:r>
            <w:r w:rsidRPr="004674A3">
              <w:rPr>
                <w:rFonts w:ascii="Arial" w:hAnsi="Arial" w:cs="Arial"/>
                <w:sz w:val="22"/>
                <w:szCs w:val="22"/>
              </w:rPr>
              <w:t xml:space="preserve"> è del 60%, scende al 12% nelle donne non raggiunte da interventi di promozione.</w:t>
            </w:r>
          </w:p>
          <w:p w:rsidR="000A126C" w:rsidRPr="009C5529" w:rsidRDefault="000A126C" w:rsidP="005A6BE1">
            <w:pPr>
              <w:autoSpaceDE w:val="0"/>
              <w:autoSpaceDN w:val="0"/>
              <w:adjustRightInd w:val="0"/>
              <w:ind w:left="180"/>
              <w:jc w:val="both"/>
              <w:rPr>
                <w:rFonts w:ascii="Arial" w:hAnsi="Arial" w:cs="Arial"/>
              </w:rPr>
            </w:pPr>
          </w:p>
          <w:p w:rsidR="000A126C" w:rsidRPr="00712ABA" w:rsidRDefault="000A126C" w:rsidP="005A6BE1">
            <w:pPr>
              <w:autoSpaceDE w:val="0"/>
              <w:autoSpaceDN w:val="0"/>
              <w:adjustRightInd w:val="0"/>
              <w:jc w:val="both"/>
              <w:rPr>
                <w:rFonts w:ascii="Arial" w:hAnsi="Arial" w:cs="Arial"/>
              </w:rPr>
            </w:pPr>
            <w:r w:rsidRPr="00BD1389">
              <w:rPr>
                <w:rFonts w:ascii="Arial" w:hAnsi="Arial" w:cs="Arial"/>
                <w:sz w:val="22"/>
                <w:szCs w:val="22"/>
              </w:rPr>
              <w:t xml:space="preserve">Tra le </w:t>
            </w:r>
            <w:r>
              <w:rPr>
                <w:rFonts w:ascii="Arial" w:hAnsi="Arial" w:cs="Arial"/>
                <w:sz w:val="22"/>
                <w:szCs w:val="22"/>
              </w:rPr>
              <w:t>ASL</w:t>
            </w:r>
            <w:r w:rsidRPr="00BD1389">
              <w:rPr>
                <w:rFonts w:ascii="Arial" w:hAnsi="Arial" w:cs="Arial"/>
                <w:sz w:val="22"/>
                <w:szCs w:val="22"/>
              </w:rPr>
              <w:t xml:space="preserve"> partecipanti al sistema </w:t>
            </w:r>
            <w:r>
              <w:rPr>
                <w:rFonts w:ascii="Arial" w:hAnsi="Arial" w:cs="Arial"/>
                <w:sz w:val="22"/>
                <w:szCs w:val="22"/>
              </w:rPr>
              <w:t>PASSI</w:t>
            </w:r>
            <w:r w:rsidRPr="008204A8">
              <w:rPr>
                <w:rFonts w:ascii="Arial" w:hAnsi="Arial" w:cs="Arial"/>
                <w:sz w:val="22"/>
                <w:szCs w:val="22"/>
              </w:rPr>
              <w:t xml:space="preserve"> </w:t>
            </w:r>
            <w:r w:rsidRPr="00B200F5">
              <w:rPr>
                <w:rFonts w:ascii="Arial" w:hAnsi="Arial" w:cs="Arial"/>
                <w:sz w:val="22"/>
                <w:szCs w:val="22"/>
              </w:rPr>
              <w:t xml:space="preserve">si </w:t>
            </w:r>
            <w:r>
              <w:rPr>
                <w:rFonts w:ascii="Arial" w:hAnsi="Arial" w:cs="Arial"/>
                <w:sz w:val="22"/>
                <w:szCs w:val="22"/>
              </w:rPr>
              <w:t xml:space="preserve">è </w:t>
            </w:r>
            <w:r w:rsidRPr="00B200F5">
              <w:rPr>
                <w:rFonts w:ascii="Arial" w:hAnsi="Arial" w:cs="Arial"/>
                <w:sz w:val="22"/>
                <w:szCs w:val="22"/>
              </w:rPr>
              <w:t>rileva</w:t>
            </w:r>
            <w:r>
              <w:rPr>
                <w:rFonts w:ascii="Arial" w:hAnsi="Arial" w:cs="Arial"/>
                <w:sz w:val="22"/>
                <w:szCs w:val="22"/>
              </w:rPr>
              <w:t>to</w:t>
            </w:r>
            <w:r w:rsidRPr="00B200F5">
              <w:rPr>
                <w:rFonts w:ascii="Arial" w:hAnsi="Arial" w:cs="Arial"/>
                <w:sz w:val="22"/>
                <w:szCs w:val="22"/>
              </w:rPr>
              <w:t xml:space="preserve"> </w:t>
            </w:r>
            <w:r>
              <w:rPr>
                <w:rFonts w:ascii="Arial" w:hAnsi="Arial" w:cs="Arial"/>
                <w:sz w:val="22"/>
                <w:szCs w:val="22"/>
              </w:rPr>
              <w:t>un</w:t>
            </w:r>
            <w:r w:rsidRPr="00B200F5">
              <w:rPr>
                <w:rFonts w:ascii="Arial" w:hAnsi="Arial" w:cs="Arial"/>
                <w:sz w:val="22"/>
                <w:szCs w:val="22"/>
              </w:rPr>
              <w:t xml:space="preserve"> andamento</w:t>
            </w:r>
            <w:r>
              <w:rPr>
                <w:rFonts w:ascii="Arial" w:hAnsi="Arial" w:cs="Arial"/>
                <w:sz w:val="22"/>
                <w:szCs w:val="22"/>
              </w:rPr>
              <w:t xml:space="preserve"> simile</w:t>
            </w:r>
            <w:r w:rsidRPr="00B200F5">
              <w:rPr>
                <w:rFonts w:ascii="Arial" w:hAnsi="Arial" w:cs="Arial"/>
                <w:sz w:val="22"/>
                <w:szCs w:val="22"/>
              </w:rPr>
              <w:t xml:space="preserve">, che conferma l’efficacia </w:t>
            </w:r>
            <w:r>
              <w:rPr>
                <w:rFonts w:ascii="Arial" w:hAnsi="Arial" w:cs="Arial"/>
                <w:sz w:val="22"/>
                <w:szCs w:val="22"/>
              </w:rPr>
              <w:t xml:space="preserve">degli interventi di promozione, </w:t>
            </w:r>
            <w:r w:rsidRPr="00B200F5">
              <w:rPr>
                <w:rFonts w:ascii="Arial" w:hAnsi="Arial" w:cs="Arial"/>
                <w:sz w:val="22"/>
                <w:szCs w:val="22"/>
              </w:rPr>
              <w:t>in particolare se associati come avviene all’interno dei programmi organizzati.</w:t>
            </w:r>
          </w:p>
        </w:tc>
        <w:tc>
          <w:tcPr>
            <w:tcW w:w="5121" w:type="dxa"/>
          </w:tcPr>
          <w:p w:rsidR="000A126C" w:rsidRDefault="000A126C" w:rsidP="003E586D">
            <w:pPr>
              <w:jc w:val="center"/>
              <w:rPr>
                <w:rFonts w:ascii="Arial" w:hAnsi="Arial" w:cs="Arial"/>
                <w:b/>
                <w:sz w:val="18"/>
                <w:szCs w:val="18"/>
              </w:rPr>
            </w:pPr>
            <w:r>
              <w:rPr>
                <w:rFonts w:ascii="Arial" w:hAnsi="Arial" w:cs="Arial"/>
                <w:b/>
                <w:sz w:val="18"/>
                <w:szCs w:val="18"/>
              </w:rPr>
              <w:t>I</w:t>
            </w:r>
            <w:r w:rsidRPr="00A706AC">
              <w:rPr>
                <w:rFonts w:ascii="Arial" w:hAnsi="Arial" w:cs="Arial"/>
                <w:b/>
                <w:sz w:val="18"/>
                <w:szCs w:val="18"/>
              </w:rPr>
              <w:t>nterventi di</w:t>
            </w:r>
            <w:r>
              <w:rPr>
                <w:rFonts w:ascii="Arial" w:hAnsi="Arial" w:cs="Arial"/>
                <w:b/>
                <w:sz w:val="18"/>
                <w:szCs w:val="18"/>
              </w:rPr>
              <w:t xml:space="preserve"> promozione e</w:t>
            </w:r>
          </w:p>
          <w:p w:rsidR="000A126C" w:rsidRDefault="000A126C" w:rsidP="003E586D">
            <w:pPr>
              <w:jc w:val="center"/>
              <w:rPr>
                <w:rFonts w:ascii="Arial" w:hAnsi="Arial" w:cs="Arial"/>
                <w:b/>
                <w:sz w:val="18"/>
                <w:szCs w:val="18"/>
              </w:rPr>
            </w:pPr>
            <w:r>
              <w:rPr>
                <w:rFonts w:ascii="Arial" w:hAnsi="Arial" w:cs="Arial"/>
                <w:b/>
                <w:sz w:val="18"/>
                <w:szCs w:val="18"/>
              </w:rPr>
              <w:t xml:space="preserve"> effettuazione della Mammografia negli ultimi 2</w:t>
            </w:r>
            <w:r w:rsidRPr="00A706AC">
              <w:rPr>
                <w:rFonts w:ascii="Arial" w:hAnsi="Arial" w:cs="Arial"/>
                <w:b/>
                <w:sz w:val="18"/>
                <w:szCs w:val="18"/>
              </w:rPr>
              <w:t xml:space="preserve"> anni </w:t>
            </w:r>
          </w:p>
          <w:p w:rsidR="000A126C" w:rsidRPr="001220D1" w:rsidRDefault="000A126C" w:rsidP="003E586D">
            <w:pPr>
              <w:jc w:val="center"/>
              <w:rPr>
                <w:rFonts w:ascii="Arial" w:hAnsi="Arial" w:cs="Arial"/>
              </w:rPr>
            </w:pPr>
            <w:r>
              <w:rPr>
                <w:rFonts w:ascii="Arial" w:hAnsi="Arial" w:cs="Arial"/>
                <w:bCs/>
                <w:sz w:val="16"/>
                <w:szCs w:val="16"/>
              </w:rPr>
              <w:t>ASL Napoli 3 Sud</w:t>
            </w:r>
            <w:r w:rsidRPr="00F24DB3">
              <w:rPr>
                <w:rFonts w:ascii="Arial" w:hAnsi="Arial" w:cs="Arial"/>
                <w:bCs/>
                <w:sz w:val="16"/>
                <w:szCs w:val="16"/>
              </w:rPr>
              <w:t xml:space="preserve"> - </w:t>
            </w:r>
            <w:r>
              <w:rPr>
                <w:rFonts w:ascii="Arial" w:hAnsi="Arial" w:cs="Arial"/>
                <w:bCs/>
                <w:sz w:val="16"/>
                <w:szCs w:val="16"/>
              </w:rPr>
              <w:t xml:space="preserve">PASSI 2010   </w:t>
            </w:r>
            <w:r w:rsidRPr="00F24DB3">
              <w:rPr>
                <w:rFonts w:ascii="Arial" w:hAnsi="Arial" w:cs="Arial"/>
                <w:sz w:val="16"/>
                <w:szCs w:val="16"/>
              </w:rPr>
              <w:t>(n=</w:t>
            </w:r>
            <w:r>
              <w:rPr>
                <w:rFonts w:ascii="Arial" w:hAnsi="Arial" w:cs="Arial"/>
                <w:sz w:val="16"/>
                <w:szCs w:val="16"/>
              </w:rPr>
              <w:t>74</w:t>
            </w:r>
            <w:r w:rsidRPr="00F24DB3">
              <w:rPr>
                <w:rFonts w:ascii="Arial" w:hAnsi="Arial" w:cs="Arial"/>
                <w:sz w:val="16"/>
                <w:szCs w:val="16"/>
              </w:rPr>
              <w:t>)</w:t>
            </w:r>
            <w:r>
              <w:rPr>
                <w:rFonts w:ascii="Arial" w:hAnsi="Arial" w:cs="Arial"/>
                <w:bCs/>
                <w:sz w:val="16"/>
                <w:szCs w:val="16"/>
              </w:rPr>
              <w:t xml:space="preserve"> </w:t>
            </w:r>
            <w:r w:rsidRPr="00F24DB3">
              <w:rPr>
                <w:rFonts w:ascii="Arial" w:hAnsi="Arial" w:cs="Arial"/>
                <w:bCs/>
                <w:sz w:val="16"/>
                <w:szCs w:val="16"/>
              </w:rPr>
              <w:t xml:space="preserve"> </w:t>
            </w:r>
            <w:r>
              <w:rPr>
                <w:rFonts w:ascii="Arial" w:hAnsi="Arial" w:cs="Arial"/>
                <w:sz w:val="16"/>
                <w:szCs w:val="16"/>
              </w:rPr>
              <w:t xml:space="preserve"> </w:t>
            </w:r>
            <w:r w:rsidRPr="00F24DB3">
              <w:rPr>
                <w:rFonts w:ascii="Arial" w:hAnsi="Arial" w:cs="Arial"/>
                <w:bCs/>
                <w:sz w:val="16"/>
                <w:szCs w:val="16"/>
              </w:rPr>
              <w:t xml:space="preserve"> </w:t>
            </w:r>
            <w:r w:rsidRPr="00F24DB3">
              <w:rPr>
                <w:rFonts w:ascii="Arial" w:hAnsi="Arial" w:cs="Arial"/>
                <w:sz w:val="16"/>
                <w:szCs w:val="16"/>
              </w:rPr>
              <w:t xml:space="preserve"> </w:t>
            </w:r>
            <w:r>
              <w:rPr>
                <w:rFonts w:ascii="Arial" w:hAnsi="Arial" w:cs="Arial"/>
                <w:sz w:val="16"/>
                <w:szCs w:val="16"/>
              </w:rPr>
              <w:t xml:space="preserve"> </w:t>
            </w:r>
            <w:r w:rsidRPr="00F24DB3">
              <w:rPr>
                <w:rFonts w:ascii="Arial" w:hAnsi="Arial" w:cs="Arial"/>
                <w:sz w:val="16"/>
                <w:szCs w:val="16"/>
              </w:rPr>
              <w:t xml:space="preserve">  </w:t>
            </w:r>
            <w:r>
              <w:rPr>
                <w:noProof/>
              </w:rPr>
              <w:drawing>
                <wp:inline distT="0" distB="0" distL="0" distR="0">
                  <wp:extent cx="3114675" cy="1981200"/>
                  <wp:effectExtent l="0" t="0" r="0" b="0"/>
                  <wp:docPr id="1" name="Ogget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0A126C" w:rsidRPr="00E5567A" w:rsidRDefault="000A126C" w:rsidP="00F94A40">
      <w:pPr>
        <w:tabs>
          <w:tab w:val="left" w:pos="720"/>
        </w:tabs>
        <w:jc w:val="both"/>
        <w:rPr>
          <w:rFonts w:ascii="Arial" w:hAnsi="Arial" w:cs="Arial"/>
          <w:b/>
          <w:i/>
          <w:color w:val="000080"/>
          <w:sz w:val="28"/>
          <w:szCs w:val="28"/>
        </w:rPr>
      </w:pPr>
      <w:r w:rsidRPr="004A488F">
        <w:rPr>
          <w:rFonts w:ascii="Arial" w:hAnsi="Arial" w:cs="Arial"/>
          <w:b/>
          <w:i/>
          <w:color w:val="000080"/>
          <w:sz w:val="28"/>
          <w:szCs w:val="28"/>
        </w:rPr>
        <w:t xml:space="preserve">Perché non è stata effettuata </w:t>
      </w:r>
      <w:smartTag w:uri="urn:schemas-microsoft-com:office:smarttags" w:element="PersonName">
        <w:smartTagPr>
          <w:attr w:name="ProductID" w:val="la Mammografia"/>
        </w:smartTagPr>
        <w:r w:rsidRPr="004A488F">
          <w:rPr>
            <w:rFonts w:ascii="Arial" w:hAnsi="Arial" w:cs="Arial"/>
            <w:b/>
            <w:i/>
            <w:color w:val="000080"/>
            <w:sz w:val="28"/>
            <w:szCs w:val="28"/>
          </w:rPr>
          <w:t xml:space="preserve">la </w:t>
        </w:r>
        <w:r>
          <w:rPr>
            <w:rFonts w:ascii="Arial" w:hAnsi="Arial" w:cs="Arial"/>
            <w:b/>
            <w:i/>
            <w:color w:val="000080"/>
            <w:sz w:val="28"/>
            <w:szCs w:val="28"/>
          </w:rPr>
          <w:t>Mammografia</w:t>
        </w:r>
      </w:smartTag>
      <w:r w:rsidRPr="004A488F">
        <w:rPr>
          <w:rFonts w:ascii="Arial" w:hAnsi="Arial" w:cs="Arial"/>
          <w:b/>
          <w:i/>
          <w:color w:val="000080"/>
          <w:sz w:val="28"/>
          <w:szCs w:val="28"/>
        </w:rPr>
        <w:t xml:space="preserve"> a scopo preventiva?</w:t>
      </w:r>
    </w:p>
    <w:tbl>
      <w:tblPr>
        <w:tblW w:w="0" w:type="auto"/>
        <w:tblLook w:val="03E0"/>
      </w:tblPr>
      <w:tblGrid>
        <w:gridCol w:w="4364"/>
        <w:gridCol w:w="5631"/>
      </w:tblGrid>
      <w:tr w:rsidR="000A126C" w:rsidRPr="00A706AC" w:rsidTr="009F0FA6">
        <w:tc>
          <w:tcPr>
            <w:tcW w:w="4428" w:type="dxa"/>
          </w:tcPr>
          <w:p w:rsidR="000A126C" w:rsidRPr="00E5567A" w:rsidRDefault="000A126C" w:rsidP="003E586D">
            <w:pPr>
              <w:rPr>
                <w:rFonts w:ascii="Arial" w:hAnsi="Arial" w:cs="Arial"/>
                <w:sz w:val="28"/>
                <w:szCs w:val="28"/>
              </w:rPr>
            </w:pPr>
          </w:p>
          <w:p w:rsidR="000A126C" w:rsidRPr="00EE5B92" w:rsidRDefault="000A126C" w:rsidP="005A6BE1">
            <w:pPr>
              <w:jc w:val="both"/>
              <w:rPr>
                <w:rFonts w:ascii="Arial" w:hAnsi="Arial" w:cs="Arial"/>
                <w:sz w:val="28"/>
                <w:szCs w:val="28"/>
              </w:rPr>
            </w:pPr>
            <w:r>
              <w:rPr>
                <w:rFonts w:ascii="Arial" w:hAnsi="Arial" w:cs="Arial"/>
                <w:iCs/>
                <w:sz w:val="22"/>
                <w:szCs w:val="22"/>
              </w:rPr>
              <w:t xml:space="preserve">Nella </w:t>
            </w:r>
            <w:r>
              <w:rPr>
                <w:rFonts w:ascii="Arial" w:hAnsi="Arial" w:cs="Arial"/>
                <w:sz w:val="22"/>
                <w:szCs w:val="22"/>
              </w:rPr>
              <w:t xml:space="preserve">ASL Napoli 3 Sud </w:t>
            </w:r>
            <w:r>
              <w:rPr>
                <w:rFonts w:ascii="Arial" w:hAnsi="Arial" w:cs="Arial"/>
                <w:iCs/>
                <w:sz w:val="22"/>
                <w:szCs w:val="22"/>
              </w:rPr>
              <w:t xml:space="preserve">il 65% delle donne di 50-69 anni non è risultata coperta per quanto riguarda la diagnosi precoce del tumore della mammella o perché non ha mai effettuata la Mammografia (38%) o perché  l’ha effettuata da oltre due anni (27%). </w:t>
            </w:r>
          </w:p>
          <w:p w:rsidR="000A126C" w:rsidRPr="00393EDD" w:rsidRDefault="000A126C" w:rsidP="005A6BE1">
            <w:pPr>
              <w:jc w:val="both"/>
              <w:rPr>
                <w:rFonts w:ascii="Arial" w:hAnsi="Arial" w:cs="Arial"/>
                <w:sz w:val="28"/>
                <w:szCs w:val="28"/>
              </w:rPr>
            </w:pPr>
          </w:p>
          <w:p w:rsidR="000A126C" w:rsidRPr="00393EDD" w:rsidRDefault="000A126C" w:rsidP="005A6BE1">
            <w:pPr>
              <w:jc w:val="both"/>
              <w:rPr>
                <w:rFonts w:ascii="Arial" w:hAnsi="Arial" w:cs="Arial"/>
                <w:sz w:val="28"/>
                <w:szCs w:val="28"/>
              </w:rPr>
            </w:pPr>
            <w:r w:rsidRPr="00FF56B6">
              <w:rPr>
                <w:rFonts w:ascii="Arial" w:hAnsi="Arial" w:cs="Arial"/>
                <w:iCs/>
                <w:sz w:val="22"/>
                <w:szCs w:val="22"/>
              </w:rPr>
              <w:t xml:space="preserve">La non effettuazione dell’esame pare associata ad una molteplicità di fattori, tra cui </w:t>
            </w:r>
            <w:r>
              <w:rPr>
                <w:rFonts w:ascii="Arial" w:hAnsi="Arial" w:cs="Arial"/>
                <w:iCs/>
                <w:sz w:val="22"/>
                <w:szCs w:val="22"/>
              </w:rPr>
              <w:t>la</w:t>
            </w:r>
            <w:r w:rsidRPr="00FF56B6">
              <w:rPr>
                <w:rFonts w:ascii="Arial" w:hAnsi="Arial" w:cs="Arial"/>
                <w:iCs/>
                <w:sz w:val="22"/>
                <w:szCs w:val="22"/>
              </w:rPr>
              <w:t xml:space="preserve"> non corretta percezione del rischio sembra giocare il ruolo principale</w:t>
            </w:r>
            <w:r>
              <w:rPr>
                <w:rFonts w:ascii="Arial" w:hAnsi="Arial" w:cs="Arial"/>
                <w:iCs/>
                <w:sz w:val="22"/>
                <w:szCs w:val="22"/>
              </w:rPr>
              <w:t xml:space="preserve">: il 55% ritiene infatti di non averne bisogno. </w:t>
            </w:r>
          </w:p>
          <w:p w:rsidR="000A126C" w:rsidRPr="00760F96" w:rsidRDefault="000A126C" w:rsidP="003E586D">
            <w:pPr>
              <w:tabs>
                <w:tab w:val="num" w:pos="180"/>
              </w:tabs>
              <w:ind w:left="180" w:hanging="180"/>
              <w:rPr>
                <w:rFonts w:ascii="Arial" w:hAnsi="Arial" w:cs="Arial"/>
                <w:iCs/>
              </w:rPr>
            </w:pPr>
          </w:p>
        </w:tc>
        <w:tc>
          <w:tcPr>
            <w:tcW w:w="5484" w:type="dxa"/>
          </w:tcPr>
          <w:p w:rsidR="000A126C" w:rsidRPr="00760F96" w:rsidRDefault="000A126C" w:rsidP="003E586D">
            <w:pPr>
              <w:jc w:val="center"/>
              <w:rPr>
                <w:rFonts w:ascii="Arial" w:hAnsi="Arial" w:cs="Arial"/>
                <w:b/>
                <w:sz w:val="18"/>
                <w:szCs w:val="18"/>
              </w:rPr>
            </w:pPr>
            <w:r w:rsidRPr="00760F96">
              <w:rPr>
                <w:rFonts w:ascii="Arial" w:hAnsi="Arial" w:cs="Arial"/>
                <w:b/>
                <w:sz w:val="18"/>
                <w:szCs w:val="18"/>
              </w:rPr>
              <w:t xml:space="preserve">Motivazione della non effettuazione della  </w:t>
            </w:r>
            <w:r>
              <w:rPr>
                <w:rFonts w:ascii="Arial" w:hAnsi="Arial" w:cs="Arial"/>
                <w:b/>
                <w:sz w:val="18"/>
                <w:szCs w:val="18"/>
              </w:rPr>
              <w:t>Mammografia</w:t>
            </w:r>
            <w:r w:rsidRPr="00760F96">
              <w:rPr>
                <w:rFonts w:ascii="Arial" w:hAnsi="Arial" w:cs="Arial"/>
                <w:b/>
                <w:sz w:val="18"/>
                <w:szCs w:val="18"/>
              </w:rPr>
              <w:t xml:space="preserve"> secondo le linee guida</w:t>
            </w:r>
          </w:p>
          <w:p w:rsidR="000A126C" w:rsidRPr="00F24DB3" w:rsidRDefault="000A126C" w:rsidP="003E586D">
            <w:pPr>
              <w:jc w:val="center"/>
              <w:rPr>
                <w:rFonts w:ascii="Arial" w:hAnsi="Arial" w:cs="Arial"/>
                <w:sz w:val="16"/>
                <w:szCs w:val="16"/>
              </w:rPr>
            </w:pPr>
            <w:r>
              <w:rPr>
                <w:rFonts w:ascii="Arial" w:hAnsi="Arial" w:cs="Arial"/>
                <w:bCs/>
                <w:sz w:val="16"/>
                <w:szCs w:val="16"/>
              </w:rPr>
              <w:t>ASL Napoli 3 Sud</w:t>
            </w:r>
            <w:r w:rsidRPr="00F24DB3">
              <w:rPr>
                <w:rFonts w:ascii="Arial" w:hAnsi="Arial" w:cs="Arial"/>
                <w:bCs/>
                <w:sz w:val="16"/>
                <w:szCs w:val="16"/>
              </w:rPr>
              <w:t xml:space="preserve"> - </w:t>
            </w:r>
            <w:r>
              <w:rPr>
                <w:rFonts w:ascii="Arial" w:hAnsi="Arial" w:cs="Arial"/>
                <w:bCs/>
                <w:sz w:val="16"/>
                <w:szCs w:val="16"/>
              </w:rPr>
              <w:t xml:space="preserve">PASSI 2010   </w:t>
            </w:r>
            <w:r w:rsidRPr="00F24DB3">
              <w:rPr>
                <w:rFonts w:ascii="Arial" w:hAnsi="Arial" w:cs="Arial"/>
                <w:sz w:val="16"/>
                <w:szCs w:val="16"/>
              </w:rPr>
              <w:t>(n=</w:t>
            </w:r>
            <w:r>
              <w:rPr>
                <w:rFonts w:ascii="Arial" w:hAnsi="Arial" w:cs="Arial"/>
                <w:sz w:val="16"/>
                <w:szCs w:val="16"/>
              </w:rPr>
              <w:t>74</w:t>
            </w:r>
            <w:r w:rsidRPr="00F24DB3">
              <w:rPr>
                <w:rFonts w:ascii="Arial" w:hAnsi="Arial" w:cs="Arial"/>
                <w:sz w:val="16"/>
                <w:szCs w:val="16"/>
              </w:rPr>
              <w:t>)*</w:t>
            </w:r>
          </w:p>
          <w:p w:rsidR="000A126C" w:rsidRPr="00760F96" w:rsidRDefault="00F2635E" w:rsidP="003E586D">
            <w:pPr>
              <w:jc w:val="center"/>
              <w:rPr>
                <w:rFonts w:ascii="Arial" w:hAnsi="Arial" w:cs="Arial"/>
                <w:b/>
                <w:sz w:val="18"/>
                <w:szCs w:val="18"/>
              </w:rPr>
            </w:pPr>
            <w:r w:rsidRPr="00F2635E">
              <w:rPr>
                <w:rFonts w:ascii="Arial" w:hAnsi="Arial" w:cs="Arial"/>
                <w:b/>
                <w:noProof/>
                <w:sz w:val="18"/>
                <w:szCs w:val="18"/>
              </w:rPr>
              <w:drawing>
                <wp:inline distT="0" distB="0" distL="0" distR="0">
                  <wp:extent cx="3438525" cy="2705100"/>
                  <wp:effectExtent l="0" t="0" r="0" b="0"/>
                  <wp:docPr id="6" name="Ogget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A126C">
              <w:rPr>
                <w:rFonts w:ascii="Arial" w:hAnsi="Arial" w:cs="Arial"/>
                <w:sz w:val="16"/>
                <w:szCs w:val="16"/>
              </w:rPr>
              <w:t xml:space="preserve">* </w:t>
            </w:r>
            <w:r w:rsidR="000A126C" w:rsidRPr="00760F96">
              <w:rPr>
                <w:rFonts w:ascii="Arial" w:hAnsi="Arial" w:cs="Arial"/>
                <w:sz w:val="16"/>
                <w:szCs w:val="16"/>
              </w:rPr>
              <w:t>esclusi dall’analisi i “non so/non ricordo”</w:t>
            </w:r>
            <w:r w:rsidR="000A126C">
              <w:rPr>
                <w:rFonts w:ascii="Arial" w:hAnsi="Arial" w:cs="Arial"/>
                <w:sz w:val="16"/>
                <w:szCs w:val="16"/>
              </w:rPr>
              <w:t xml:space="preserve"> </w:t>
            </w:r>
          </w:p>
        </w:tc>
      </w:tr>
    </w:tbl>
    <w:p w:rsidR="000A126C" w:rsidRPr="004A488F" w:rsidRDefault="000A126C" w:rsidP="00F94A40">
      <w:pPr>
        <w:tabs>
          <w:tab w:val="left" w:pos="720"/>
        </w:tabs>
        <w:jc w:val="both"/>
        <w:rPr>
          <w:rFonts w:ascii="Arial" w:hAnsi="Arial" w:cs="Arial"/>
          <w:b/>
          <w:i/>
          <w:color w:val="000080"/>
          <w:sz w:val="28"/>
          <w:szCs w:val="28"/>
        </w:rPr>
      </w:pPr>
      <w:r w:rsidRPr="004A488F">
        <w:rPr>
          <w:rFonts w:ascii="Arial" w:hAnsi="Arial" w:cs="Arial"/>
          <w:b/>
          <w:i/>
          <w:color w:val="000080"/>
          <w:sz w:val="28"/>
          <w:szCs w:val="28"/>
        </w:rPr>
        <w:t>Conclusioni e raccomandazioni</w:t>
      </w:r>
    </w:p>
    <w:p w:rsidR="000A126C" w:rsidRDefault="000A126C" w:rsidP="005A6BE1">
      <w:pPr>
        <w:pStyle w:val="NormaleWeb"/>
        <w:jc w:val="both"/>
        <w:rPr>
          <w:rFonts w:ascii="Arial" w:hAnsi="Arial" w:cs="Arial"/>
          <w:sz w:val="22"/>
          <w:szCs w:val="22"/>
        </w:rPr>
      </w:pPr>
      <w:r>
        <w:rPr>
          <w:rFonts w:ascii="Arial" w:hAnsi="Arial" w:cs="Arial"/>
          <w:sz w:val="22"/>
          <w:szCs w:val="22"/>
        </w:rPr>
        <w:t xml:space="preserve">Nella ASL Napoli 3 Sud </w:t>
      </w:r>
      <w:r w:rsidRPr="00A23F3C">
        <w:rPr>
          <w:rFonts w:ascii="Arial" w:hAnsi="Arial" w:cs="Arial"/>
          <w:sz w:val="22"/>
          <w:szCs w:val="22"/>
        </w:rPr>
        <w:t>la copertura</w:t>
      </w:r>
      <w:r>
        <w:rPr>
          <w:rFonts w:ascii="Arial" w:hAnsi="Arial" w:cs="Arial"/>
          <w:sz w:val="22"/>
          <w:szCs w:val="22"/>
        </w:rPr>
        <w:t xml:space="preserve"> stimata nelle</w:t>
      </w:r>
      <w:r w:rsidRPr="00A23F3C">
        <w:rPr>
          <w:rFonts w:ascii="Arial" w:hAnsi="Arial" w:cs="Arial"/>
          <w:sz w:val="22"/>
          <w:szCs w:val="22"/>
        </w:rPr>
        <w:t xml:space="preserve"> donne di </w:t>
      </w:r>
      <w:r>
        <w:rPr>
          <w:rFonts w:ascii="Arial" w:hAnsi="Arial" w:cs="Arial"/>
          <w:sz w:val="22"/>
          <w:szCs w:val="22"/>
        </w:rPr>
        <w:t>50-69</w:t>
      </w:r>
      <w:r w:rsidRPr="00A23F3C">
        <w:rPr>
          <w:rFonts w:ascii="Arial" w:hAnsi="Arial" w:cs="Arial"/>
          <w:sz w:val="22"/>
          <w:szCs w:val="22"/>
        </w:rPr>
        <w:t xml:space="preserve"> anni relativa all’effettuazione del</w:t>
      </w:r>
      <w:r>
        <w:rPr>
          <w:rFonts w:ascii="Arial" w:hAnsi="Arial" w:cs="Arial"/>
          <w:sz w:val="22"/>
          <w:szCs w:val="22"/>
        </w:rPr>
        <w:t>la Mammografia (35</w:t>
      </w:r>
      <w:r w:rsidRPr="00A23F3C">
        <w:rPr>
          <w:rFonts w:ascii="Arial" w:hAnsi="Arial" w:cs="Arial"/>
          <w:sz w:val="22"/>
          <w:szCs w:val="22"/>
        </w:rPr>
        <w:t xml:space="preserve">%) </w:t>
      </w:r>
      <w:r>
        <w:rPr>
          <w:rFonts w:ascii="Arial" w:hAnsi="Arial" w:cs="Arial"/>
          <w:sz w:val="22"/>
          <w:szCs w:val="22"/>
        </w:rPr>
        <w:t xml:space="preserve">non </w:t>
      </w:r>
      <w:r w:rsidRPr="00A23F3C">
        <w:rPr>
          <w:rFonts w:ascii="Arial" w:hAnsi="Arial" w:cs="Arial"/>
          <w:sz w:val="22"/>
          <w:szCs w:val="22"/>
        </w:rPr>
        <w:t xml:space="preserve">raggiunge i valori consigliati; il sistema PASSI informa sulla copertura complessiva in questa popolazione, comprensiva sia delle </w:t>
      </w:r>
      <w:r>
        <w:rPr>
          <w:rFonts w:ascii="Arial" w:hAnsi="Arial" w:cs="Arial"/>
          <w:sz w:val="22"/>
          <w:szCs w:val="22"/>
        </w:rPr>
        <w:t>donne che hanno</w:t>
      </w:r>
      <w:r w:rsidRPr="00A23F3C">
        <w:rPr>
          <w:rFonts w:ascii="Arial" w:hAnsi="Arial" w:cs="Arial"/>
          <w:sz w:val="22"/>
          <w:szCs w:val="22"/>
        </w:rPr>
        <w:t xml:space="preserve"> effettuato l’esame all’interno dei programmi di screening </w:t>
      </w:r>
      <w:r>
        <w:rPr>
          <w:rFonts w:ascii="Arial" w:hAnsi="Arial" w:cs="Arial"/>
          <w:sz w:val="22"/>
          <w:szCs w:val="22"/>
        </w:rPr>
        <w:t>organizzati (18</w:t>
      </w:r>
      <w:r w:rsidRPr="00A23F3C">
        <w:rPr>
          <w:rFonts w:ascii="Arial" w:hAnsi="Arial" w:cs="Arial"/>
          <w:sz w:val="22"/>
          <w:szCs w:val="22"/>
        </w:rPr>
        <w:t xml:space="preserve">%) sia </w:t>
      </w:r>
      <w:r>
        <w:rPr>
          <w:rFonts w:ascii="Arial" w:hAnsi="Arial" w:cs="Arial"/>
          <w:sz w:val="22"/>
          <w:szCs w:val="22"/>
        </w:rPr>
        <w:t>del</w:t>
      </w:r>
      <w:r w:rsidRPr="00A23F3C">
        <w:rPr>
          <w:rFonts w:ascii="Arial" w:hAnsi="Arial" w:cs="Arial"/>
          <w:sz w:val="22"/>
          <w:szCs w:val="22"/>
        </w:rPr>
        <w:t xml:space="preserve">la quota </w:t>
      </w:r>
      <w:r>
        <w:rPr>
          <w:rFonts w:ascii="Arial" w:hAnsi="Arial" w:cs="Arial"/>
          <w:sz w:val="22"/>
          <w:szCs w:val="22"/>
        </w:rPr>
        <w:t>di adesione spontanea (17%).</w:t>
      </w:r>
    </w:p>
    <w:p w:rsidR="000A126C" w:rsidRPr="00926B26" w:rsidRDefault="000A126C" w:rsidP="005A6BE1">
      <w:pPr>
        <w:pStyle w:val="NormaleWeb"/>
        <w:ind w:firstLine="180"/>
        <w:jc w:val="both"/>
        <w:rPr>
          <w:rFonts w:ascii="Arial" w:hAnsi="Arial" w:cs="Arial"/>
          <w:sz w:val="22"/>
          <w:szCs w:val="22"/>
        </w:rPr>
      </w:pPr>
      <w:r w:rsidRPr="00926B26">
        <w:rPr>
          <w:rFonts w:ascii="Arial" w:hAnsi="Arial" w:cs="Arial"/>
          <w:sz w:val="22"/>
          <w:szCs w:val="22"/>
        </w:rPr>
        <w:t>I programmi organizzati si confermano correlati ad una maggior adesione; lettera di invito, consiglio dell’operatore sanitario e campagne informative, ancor più se associati come avviene all’interno dei programmi di screening, sono gli strumenti più efficaci: la metà delle donne li giudica molto importanti per l’esecuzione della Mammografia e tra le donne raggiunte da questi interventi la percentuale di effettuazione dell’esame cresce significativamente.</w:t>
      </w:r>
    </w:p>
    <w:p w:rsidR="000A126C" w:rsidRPr="00926B26" w:rsidRDefault="000A126C" w:rsidP="005A6BE1">
      <w:pPr>
        <w:widowControl w:val="0"/>
        <w:autoSpaceDE w:val="0"/>
        <w:autoSpaceDN w:val="0"/>
        <w:adjustRightInd w:val="0"/>
        <w:ind w:firstLine="180"/>
        <w:jc w:val="both"/>
        <w:rPr>
          <w:rFonts w:ascii="Arial" w:hAnsi="Arial" w:cs="Arial"/>
          <w:sz w:val="22"/>
          <w:szCs w:val="22"/>
        </w:rPr>
      </w:pPr>
      <w:r w:rsidRPr="00926B26">
        <w:rPr>
          <w:rFonts w:ascii="Arial" w:hAnsi="Arial" w:cs="Arial"/>
          <w:sz w:val="22"/>
          <w:szCs w:val="22"/>
        </w:rPr>
        <w:t>La non effettuazione dell’esame pare associata ad una molteplicità di fattori, tra cui una non corretta percezione del rischio sembra giocare il ruolo principale.</w:t>
      </w:r>
    </w:p>
    <w:p w:rsidR="00F75A70" w:rsidRDefault="00F75A70" w:rsidP="00F75A70">
      <w:pPr>
        <w:widowControl w:val="0"/>
        <w:autoSpaceDE w:val="0"/>
        <w:autoSpaceDN w:val="0"/>
        <w:adjustRightInd w:val="0"/>
        <w:ind w:firstLine="180"/>
        <w:jc w:val="both"/>
        <w:rPr>
          <w:rFonts w:ascii="Arial" w:hAnsi="Arial" w:cs="Arial"/>
          <w:sz w:val="22"/>
          <w:szCs w:val="22"/>
        </w:rPr>
      </w:pPr>
    </w:p>
    <w:p w:rsidR="00F75A70" w:rsidRDefault="00F75A70" w:rsidP="00F75A70">
      <w:pPr>
        <w:widowControl w:val="0"/>
        <w:autoSpaceDE w:val="0"/>
        <w:autoSpaceDN w:val="0"/>
        <w:adjustRightInd w:val="0"/>
        <w:ind w:firstLine="180"/>
        <w:jc w:val="both"/>
        <w:rPr>
          <w:rFonts w:ascii="Arial" w:hAnsi="Arial" w:cs="Arial"/>
          <w:sz w:val="22"/>
          <w:szCs w:val="22"/>
        </w:rPr>
      </w:pPr>
    </w:p>
    <w:p w:rsidR="00F75A70" w:rsidRDefault="00F75A70" w:rsidP="00F75A70">
      <w:pPr>
        <w:widowControl w:val="0"/>
        <w:autoSpaceDE w:val="0"/>
        <w:autoSpaceDN w:val="0"/>
        <w:adjustRightInd w:val="0"/>
        <w:ind w:firstLine="180"/>
        <w:jc w:val="both"/>
        <w:rPr>
          <w:rFonts w:ascii="Arial" w:hAnsi="Arial" w:cs="Arial"/>
          <w:sz w:val="22"/>
          <w:szCs w:val="22"/>
        </w:rPr>
      </w:pPr>
    </w:p>
    <w:p w:rsidR="00F75A70" w:rsidRDefault="00F75A70" w:rsidP="00497876">
      <w:pPr>
        <w:widowControl w:val="0"/>
        <w:autoSpaceDE w:val="0"/>
        <w:autoSpaceDN w:val="0"/>
        <w:adjustRightInd w:val="0"/>
        <w:jc w:val="both"/>
        <w:rPr>
          <w:rFonts w:ascii="Arial" w:hAnsi="Arial" w:cs="Arial"/>
          <w:sz w:val="22"/>
          <w:szCs w:val="22"/>
        </w:rPr>
      </w:pPr>
    </w:p>
    <w:p w:rsidR="00127259" w:rsidRPr="00023688" w:rsidRDefault="00127259" w:rsidP="00314330">
      <w:pPr>
        <w:autoSpaceDE w:val="0"/>
        <w:autoSpaceDN w:val="0"/>
        <w:adjustRightInd w:val="0"/>
        <w:jc w:val="both"/>
        <w:rPr>
          <w:rFonts w:ascii="Arial" w:hAnsi="Arial" w:cs="Arial"/>
          <w:b/>
          <w:bCs/>
          <w:caps/>
          <w:color w:val="D32E33"/>
          <w:sz w:val="44"/>
          <w:szCs w:val="44"/>
        </w:rPr>
      </w:pPr>
      <w:r w:rsidRPr="00023688">
        <w:rPr>
          <w:rFonts w:ascii="Arial" w:hAnsi="Arial" w:cs="Arial"/>
          <w:b/>
          <w:bCs/>
          <w:caps/>
          <w:color w:val="D32E33"/>
          <w:sz w:val="44"/>
          <w:szCs w:val="44"/>
        </w:rPr>
        <w:lastRenderedPageBreak/>
        <w:t>Diagnosi precoce</w:t>
      </w:r>
      <w:r w:rsidR="00023688" w:rsidRPr="00023688">
        <w:rPr>
          <w:rFonts w:ascii="Arial" w:hAnsi="Arial" w:cs="Arial"/>
          <w:b/>
          <w:bCs/>
          <w:caps/>
          <w:color w:val="D32E33"/>
          <w:sz w:val="44"/>
          <w:szCs w:val="44"/>
        </w:rPr>
        <w:t xml:space="preserve"> </w:t>
      </w:r>
      <w:r w:rsidRPr="00023688">
        <w:rPr>
          <w:rFonts w:ascii="Arial" w:hAnsi="Arial" w:cs="Arial"/>
          <w:b/>
          <w:bCs/>
          <w:caps/>
          <w:color w:val="D32E33"/>
          <w:sz w:val="44"/>
          <w:szCs w:val="44"/>
        </w:rPr>
        <w:t xml:space="preserve">delle neoplasie del colon-retto </w:t>
      </w:r>
    </w:p>
    <w:p w:rsidR="00127259" w:rsidRDefault="00127259" w:rsidP="00127259">
      <w:pPr>
        <w:widowControl w:val="0"/>
        <w:autoSpaceDE w:val="0"/>
        <w:autoSpaceDN w:val="0"/>
        <w:adjustRightInd w:val="0"/>
        <w:ind w:firstLine="180"/>
        <w:jc w:val="both"/>
        <w:rPr>
          <w:rFonts w:ascii="Arial" w:hAnsi="Arial" w:cs="Arial"/>
          <w:sz w:val="22"/>
          <w:szCs w:val="22"/>
        </w:rPr>
      </w:pPr>
    </w:p>
    <w:p w:rsidR="004026CA" w:rsidRPr="003D3F90" w:rsidRDefault="004026CA" w:rsidP="005A6BE1">
      <w:pPr>
        <w:widowControl w:val="0"/>
        <w:autoSpaceDE w:val="0"/>
        <w:autoSpaceDN w:val="0"/>
        <w:adjustRightInd w:val="0"/>
        <w:jc w:val="both"/>
        <w:rPr>
          <w:rFonts w:ascii="Arial" w:hAnsi="Arial" w:cs="Arial"/>
          <w:sz w:val="22"/>
          <w:szCs w:val="22"/>
        </w:rPr>
      </w:pPr>
      <w:r w:rsidRPr="003D3F90">
        <w:rPr>
          <w:rFonts w:ascii="Arial" w:hAnsi="Arial" w:cs="Arial"/>
          <w:sz w:val="22"/>
          <w:szCs w:val="22"/>
        </w:rPr>
        <w:t xml:space="preserve">Le neoplasie del colon-retto rappresentano la seconda causa di morte per tumore sia negli uomini (11% dei decessi oncologici) sia nelle donne (12%) e sono, a livello europeo, in costante aumento. In Italia ogni anno si stimano circa 38.000 nuovi casi di carcinoma colorettale e oltre 16.000 morti. Si stima che nel 2010 vi saranno 29.283 nuovi casi di tumore del colon-retto tra gli uomini e 19.560 tra le donne (AIRTUM 2009 http://www.registri-tumori.it/PDF/AIRTUM2009Trend/E&amp;P33_4-5S1_38_colonretto.pdf). </w:t>
      </w:r>
    </w:p>
    <w:p w:rsidR="00127259" w:rsidRDefault="004026CA" w:rsidP="005A6BE1">
      <w:pPr>
        <w:widowControl w:val="0"/>
        <w:autoSpaceDE w:val="0"/>
        <w:autoSpaceDN w:val="0"/>
        <w:adjustRightInd w:val="0"/>
        <w:jc w:val="both"/>
        <w:rPr>
          <w:rFonts w:ascii="Arial" w:hAnsi="Arial" w:cs="Arial"/>
          <w:sz w:val="22"/>
          <w:szCs w:val="22"/>
        </w:rPr>
      </w:pPr>
      <w:r w:rsidRPr="003D3F90">
        <w:rPr>
          <w:rFonts w:ascii="Arial" w:hAnsi="Arial" w:cs="Arial"/>
          <w:sz w:val="22"/>
          <w:szCs w:val="22"/>
        </w:rPr>
        <w:t>In Campania la prevalenza relativa al 2006 è di circa 17.282 casi di tumore. La mortalità per tumore del colon-retto rappresenta circa l’8,5% di tutti i decessi dovuti a tumore ed è in crescita, contrariamente a quanto avviene nel resto d’Italia.</w:t>
      </w:r>
    </w:p>
    <w:p w:rsidR="00127259" w:rsidRDefault="00127259" w:rsidP="005A6BE1">
      <w:pPr>
        <w:autoSpaceDE w:val="0"/>
        <w:autoSpaceDN w:val="0"/>
        <w:adjustRightInd w:val="0"/>
        <w:jc w:val="both"/>
        <w:rPr>
          <w:rFonts w:ascii="Arial" w:hAnsi="Arial" w:cs="Arial"/>
          <w:sz w:val="22"/>
          <w:szCs w:val="22"/>
        </w:rPr>
      </w:pPr>
      <w:r>
        <w:rPr>
          <w:rFonts w:ascii="Arial" w:hAnsi="Arial" w:cs="Arial"/>
          <w:sz w:val="22"/>
          <w:szCs w:val="22"/>
        </w:rPr>
        <w:t xml:space="preserve">Il Registro Tumori di Popolazione della Regione Campania della ex ASL Napoli 4 ha registrato che negli ultimi 5 anni (2005-2009) si contano n.721 nuovi casi </w:t>
      </w:r>
      <w:r w:rsidR="005E227B">
        <w:rPr>
          <w:rFonts w:ascii="Arial" w:hAnsi="Arial" w:cs="Arial"/>
          <w:sz w:val="22"/>
          <w:szCs w:val="22"/>
        </w:rPr>
        <w:t xml:space="preserve">di ca del colon retto </w:t>
      </w:r>
      <w:r>
        <w:rPr>
          <w:rFonts w:ascii="Arial" w:hAnsi="Arial" w:cs="Arial"/>
          <w:sz w:val="22"/>
          <w:szCs w:val="22"/>
        </w:rPr>
        <w:t>negli uomini e n.552 nuovi casi per le donne. Al 31/12/09 risultavano n.660 casi prevalenti negli uomini e n.523 nelle donne; la sopravvivenza relativa a 5 anni, considerata per e</w:t>
      </w:r>
      <w:r w:rsidR="00A46329">
        <w:rPr>
          <w:rFonts w:ascii="Arial" w:hAnsi="Arial" w:cs="Arial"/>
          <w:sz w:val="22"/>
          <w:szCs w:val="22"/>
        </w:rPr>
        <w:t>ntrambi i sessi,  è pari al 53</w:t>
      </w:r>
      <w:r>
        <w:rPr>
          <w:rFonts w:ascii="Arial" w:hAnsi="Arial" w:cs="Arial"/>
          <w:sz w:val="22"/>
          <w:szCs w:val="22"/>
        </w:rPr>
        <w:t>% per la nostra ASL contro un valore nazionale del 58%. (Fonte Registro Tumori ex ASL NA4)</w:t>
      </w:r>
    </w:p>
    <w:p w:rsidR="004154DE" w:rsidRPr="0078219E" w:rsidRDefault="004154DE" w:rsidP="005A6BE1">
      <w:pPr>
        <w:jc w:val="both"/>
        <w:rPr>
          <w:rFonts w:ascii="Arial" w:hAnsi="Arial" w:cs="Arial"/>
          <w:sz w:val="22"/>
          <w:szCs w:val="22"/>
        </w:rPr>
      </w:pPr>
      <w:r w:rsidRPr="0078219E">
        <w:rPr>
          <w:rFonts w:ascii="Arial" w:hAnsi="Arial" w:cs="Arial"/>
          <w:sz w:val="22"/>
          <w:szCs w:val="22"/>
        </w:rPr>
        <w:t>Nel 2006</w:t>
      </w:r>
      <w:r w:rsidR="005E227B" w:rsidRPr="005E227B">
        <w:rPr>
          <w:rFonts w:ascii="Arial" w:hAnsi="Arial" w:cs="Arial"/>
          <w:sz w:val="22"/>
          <w:szCs w:val="22"/>
        </w:rPr>
        <w:t xml:space="preserve"> </w:t>
      </w:r>
      <w:r w:rsidR="005E227B" w:rsidRPr="0078219E">
        <w:rPr>
          <w:rFonts w:ascii="Arial" w:hAnsi="Arial" w:cs="Arial"/>
          <w:sz w:val="22"/>
          <w:szCs w:val="22"/>
        </w:rPr>
        <w:t>in Italia</w:t>
      </w:r>
      <w:r>
        <w:rPr>
          <w:rFonts w:ascii="Arial" w:hAnsi="Arial" w:cs="Arial"/>
          <w:sz w:val="22"/>
          <w:szCs w:val="22"/>
        </w:rPr>
        <w:t xml:space="preserve">, i decessi per cancro del colon retto </w:t>
      </w:r>
      <w:r w:rsidRPr="0078219E">
        <w:rPr>
          <w:rFonts w:ascii="Arial" w:hAnsi="Arial" w:cs="Arial"/>
          <w:sz w:val="22"/>
          <w:szCs w:val="22"/>
        </w:rPr>
        <w:t xml:space="preserve">sono stati </w:t>
      </w:r>
      <w:r w:rsidR="005E227B">
        <w:rPr>
          <w:rFonts w:ascii="Arial" w:hAnsi="Arial" w:cs="Arial"/>
          <w:sz w:val="22"/>
          <w:szCs w:val="22"/>
        </w:rPr>
        <w:t>9.752 decessi tra gli uomini e 8.315 tra le donne</w:t>
      </w:r>
      <w:r w:rsidRPr="0078219E">
        <w:rPr>
          <w:rFonts w:ascii="Arial" w:hAnsi="Arial" w:cs="Arial"/>
          <w:sz w:val="22"/>
          <w:szCs w:val="22"/>
        </w:rPr>
        <w:t xml:space="preserve">, con </w:t>
      </w:r>
      <w:r w:rsidR="005E227B">
        <w:rPr>
          <w:rFonts w:ascii="Arial" w:hAnsi="Arial" w:cs="Arial"/>
          <w:sz w:val="22"/>
          <w:szCs w:val="22"/>
        </w:rPr>
        <w:t>un incremento</w:t>
      </w:r>
      <w:r w:rsidRPr="0078219E">
        <w:rPr>
          <w:rFonts w:ascii="Arial" w:hAnsi="Arial" w:cs="Arial"/>
          <w:sz w:val="22"/>
          <w:szCs w:val="22"/>
        </w:rPr>
        <w:t xml:space="preserve"> dell’</w:t>
      </w:r>
      <w:r w:rsidR="005E227B">
        <w:rPr>
          <w:rFonts w:ascii="Arial" w:hAnsi="Arial" w:cs="Arial"/>
          <w:sz w:val="22"/>
          <w:szCs w:val="22"/>
        </w:rPr>
        <w:t>incidenza.</w:t>
      </w:r>
      <w:r>
        <w:rPr>
          <w:rFonts w:ascii="Arial" w:hAnsi="Arial" w:cs="Arial"/>
          <w:sz w:val="22"/>
          <w:szCs w:val="22"/>
        </w:rPr>
        <w:t xml:space="preserve"> (Dati AIRTUM – Rapporto 2009)</w:t>
      </w:r>
    </w:p>
    <w:p w:rsidR="00127259" w:rsidRPr="00382621" w:rsidRDefault="00127259" w:rsidP="005A6BE1">
      <w:pPr>
        <w:autoSpaceDE w:val="0"/>
        <w:autoSpaceDN w:val="0"/>
        <w:adjustRightInd w:val="0"/>
        <w:jc w:val="both"/>
        <w:rPr>
          <w:rFonts w:ascii="Arial" w:hAnsi="Arial" w:cs="Arial"/>
          <w:sz w:val="22"/>
          <w:szCs w:val="22"/>
        </w:rPr>
      </w:pPr>
      <w:r w:rsidRPr="00382621">
        <w:rPr>
          <w:rFonts w:ascii="Arial" w:hAnsi="Arial" w:cs="Arial"/>
          <w:sz w:val="22"/>
          <w:szCs w:val="22"/>
        </w:rPr>
        <w:t>La mortalità per cancro del colon retto può essere ridotta di circa il 20% identificando precocemente le forme invasive di tumore con lo screening effettuato con il test per la ricerca del sangue occulto nelle feci. In caso di positività, viene poi effettuato un approfondimento con endoscopia. Con questo screening è possibile anche individuare e rimuovere formazioni adenomatose che potrebbero rappresentare dei precursori del cancro.</w:t>
      </w:r>
    </w:p>
    <w:p w:rsidR="005E227B" w:rsidRDefault="00127259" w:rsidP="005A6BE1">
      <w:pPr>
        <w:autoSpaceDE w:val="0"/>
        <w:autoSpaceDN w:val="0"/>
        <w:adjustRightInd w:val="0"/>
        <w:jc w:val="both"/>
        <w:rPr>
          <w:rFonts w:ascii="Arial" w:hAnsi="Arial" w:cs="Arial"/>
          <w:color w:val="000000"/>
          <w:sz w:val="22"/>
          <w:szCs w:val="22"/>
        </w:rPr>
      </w:pPr>
      <w:r w:rsidRPr="00382621">
        <w:rPr>
          <w:rFonts w:ascii="Arial" w:hAnsi="Arial" w:cs="Arial"/>
          <w:sz w:val="22"/>
          <w:szCs w:val="22"/>
        </w:rPr>
        <w:t xml:space="preserve">Il programma di screening </w:t>
      </w:r>
      <w:r>
        <w:rPr>
          <w:rFonts w:ascii="Arial" w:hAnsi="Arial" w:cs="Arial"/>
          <w:sz w:val="22"/>
          <w:szCs w:val="22"/>
        </w:rPr>
        <w:t>o</w:t>
      </w:r>
      <w:r w:rsidRPr="00382621">
        <w:rPr>
          <w:rFonts w:ascii="Arial" w:hAnsi="Arial" w:cs="Arial"/>
          <w:sz w:val="22"/>
          <w:szCs w:val="22"/>
        </w:rPr>
        <w:t>rganizzato rappresenta un efficace strumento per ridurre non solo la</w:t>
      </w:r>
      <w:r>
        <w:rPr>
          <w:rFonts w:ascii="Arial" w:hAnsi="Arial" w:cs="Arial"/>
          <w:color w:val="000000"/>
          <w:sz w:val="22"/>
          <w:szCs w:val="22"/>
        </w:rPr>
        <w:t xml:space="preserve"> mortalità, ma anche l'incidenza della neoplasia colorettale. I principali test di screening per la diagnosi in pazienti asintomatici sono la ricerca di sangue occulto nelle feci e la colonscopia; questi esami sono in grado di diagnosticare più del 50% di tumore negli stadi più precoci, quando maggiori sono le probabilità di guarigione.Il Piano Nazionale di Prevenzione propone come strategia di screening per le neoplasie colorettali la ricerca del sangue occulto nelle feci nelle persone a partire dai 50 anni fino a 70 o 74 anni, con frequenza biennale. Nel 2008 in Italia le persone di 50-69 anni </w:t>
      </w:r>
      <w:r>
        <w:rPr>
          <w:rFonts w:ascii="Arial" w:hAnsi="Arial" w:cs="Arial"/>
          <w:sz w:val="22"/>
          <w:szCs w:val="22"/>
        </w:rPr>
        <w:t xml:space="preserve">inserite nel programma di screening colorettale sono state circa 3 milioni; l’estensione dei programmi mostra un evidente gradiente Nord-Sud. </w:t>
      </w:r>
    </w:p>
    <w:p w:rsidR="00127259" w:rsidRDefault="005E227B" w:rsidP="005A6BE1">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Nell’ASL Napoli 3 Sud, </w:t>
      </w:r>
      <w:r w:rsidR="00127259">
        <w:rPr>
          <w:rFonts w:ascii="Arial" w:hAnsi="Arial" w:cs="Arial"/>
          <w:color w:val="000000"/>
          <w:sz w:val="22"/>
          <w:szCs w:val="22"/>
        </w:rPr>
        <w:t xml:space="preserve">il programma di screening per le neoplasie del colon-retto è stato avviato </w:t>
      </w:r>
      <w:r>
        <w:rPr>
          <w:rFonts w:ascii="Arial" w:hAnsi="Arial" w:cs="Arial"/>
          <w:color w:val="000000"/>
          <w:sz w:val="22"/>
          <w:szCs w:val="22"/>
        </w:rPr>
        <w:t xml:space="preserve">nel 2010 sul territorio dell’Area Nord </w:t>
      </w:r>
      <w:r w:rsidR="00127259">
        <w:rPr>
          <w:rFonts w:ascii="Arial" w:hAnsi="Arial" w:cs="Arial"/>
          <w:color w:val="000000"/>
          <w:sz w:val="22"/>
          <w:szCs w:val="22"/>
        </w:rPr>
        <w:t xml:space="preserve">e presto coinvolgerà tutta la popolazione dell’ASL Napoli 3 Sud. </w:t>
      </w:r>
    </w:p>
    <w:p w:rsidR="006D0DAD" w:rsidRPr="00B150C0" w:rsidRDefault="006D0DAD" w:rsidP="006D0DAD">
      <w:pPr>
        <w:autoSpaceDE w:val="0"/>
        <w:autoSpaceDN w:val="0"/>
        <w:adjustRightInd w:val="0"/>
        <w:rPr>
          <w:rFonts w:ascii="Arial" w:hAnsi="Arial" w:cs="Arial"/>
          <w:color w:val="000000"/>
          <w:sz w:val="22"/>
          <w:szCs w:val="22"/>
        </w:rPr>
      </w:pPr>
    </w:p>
    <w:p w:rsidR="00475872" w:rsidRDefault="00475872" w:rsidP="009E1F25">
      <w:pPr>
        <w:spacing w:before="120" w:after="120"/>
        <w:jc w:val="both"/>
        <w:rPr>
          <w:rFonts w:ascii="Arial" w:hAnsi="Arial" w:cs="Arial"/>
          <w:b/>
          <w:i/>
          <w:color w:val="000080"/>
          <w:sz w:val="28"/>
          <w:szCs w:val="28"/>
        </w:rPr>
      </w:pPr>
    </w:p>
    <w:p w:rsidR="00475872" w:rsidRDefault="00475872" w:rsidP="009E1F25">
      <w:pPr>
        <w:spacing w:before="120" w:after="120"/>
        <w:jc w:val="both"/>
        <w:rPr>
          <w:rFonts w:ascii="Arial" w:hAnsi="Arial" w:cs="Arial"/>
          <w:b/>
          <w:i/>
          <w:color w:val="000080"/>
          <w:sz w:val="28"/>
          <w:szCs w:val="28"/>
        </w:rPr>
      </w:pPr>
    </w:p>
    <w:p w:rsidR="009E1F25" w:rsidRDefault="009E1F25" w:rsidP="00F94A40">
      <w:pPr>
        <w:tabs>
          <w:tab w:val="left" w:pos="720"/>
        </w:tabs>
        <w:jc w:val="both"/>
        <w:rPr>
          <w:rFonts w:ascii="Arial" w:hAnsi="Arial" w:cs="Arial"/>
          <w:b/>
          <w:i/>
          <w:color w:val="000080"/>
          <w:sz w:val="28"/>
          <w:szCs w:val="28"/>
        </w:rPr>
      </w:pPr>
      <w:r w:rsidRPr="00951711">
        <w:rPr>
          <w:rFonts w:ascii="Arial" w:hAnsi="Arial" w:cs="Arial"/>
          <w:b/>
          <w:i/>
          <w:color w:val="000080"/>
          <w:sz w:val="28"/>
          <w:szCs w:val="28"/>
        </w:rPr>
        <w:t>Quante persone hanno eseguito un esame per la diagnosi precoce dei tumori colorettali  in accordo alle linee guida?</w:t>
      </w:r>
    </w:p>
    <w:p w:rsidR="0065723A" w:rsidRPr="00951711" w:rsidRDefault="0065723A" w:rsidP="00F94A40">
      <w:pPr>
        <w:tabs>
          <w:tab w:val="left" w:pos="720"/>
        </w:tabs>
        <w:jc w:val="both"/>
        <w:rPr>
          <w:rFonts w:ascii="Arial" w:hAnsi="Arial" w:cs="Arial"/>
          <w:b/>
          <w:i/>
          <w:color w:val="000080"/>
          <w:sz w:val="28"/>
          <w:szCs w:val="28"/>
        </w:rPr>
      </w:pPr>
    </w:p>
    <w:p w:rsidR="009E1F25" w:rsidRDefault="009E1F25" w:rsidP="0065723A">
      <w:pPr>
        <w:autoSpaceDE w:val="0"/>
        <w:autoSpaceDN w:val="0"/>
        <w:adjustRightInd w:val="0"/>
        <w:ind w:right="113"/>
        <w:jc w:val="both"/>
        <w:rPr>
          <w:rFonts w:ascii="Arial" w:hAnsi="Arial" w:cs="Arial"/>
          <w:bCs/>
          <w:iCs/>
          <w:sz w:val="22"/>
          <w:szCs w:val="20"/>
        </w:rPr>
      </w:pPr>
      <w:r>
        <w:rPr>
          <w:rFonts w:ascii="Arial" w:hAnsi="Arial" w:cs="Arial"/>
          <w:bCs/>
          <w:iCs/>
          <w:sz w:val="22"/>
          <w:szCs w:val="20"/>
        </w:rPr>
        <w:t xml:space="preserve">Nel 2010 nella ASL Napoli 3 </w:t>
      </w:r>
      <w:r w:rsidRPr="0065723A">
        <w:rPr>
          <w:rFonts w:ascii="Arial" w:hAnsi="Arial" w:cs="Arial"/>
          <w:bCs/>
          <w:iCs/>
          <w:sz w:val="22"/>
          <w:szCs w:val="20"/>
        </w:rPr>
        <w:t>Sud circa il 25% delle</w:t>
      </w:r>
      <w:r>
        <w:rPr>
          <w:rFonts w:ascii="Arial" w:hAnsi="Arial" w:cs="Arial"/>
          <w:bCs/>
          <w:iCs/>
          <w:sz w:val="22"/>
          <w:szCs w:val="20"/>
        </w:rPr>
        <w:t xml:space="preserve"> persone</w:t>
      </w:r>
      <w:r w:rsidRPr="00760F96">
        <w:rPr>
          <w:rFonts w:ascii="Arial" w:hAnsi="Arial" w:cs="Arial"/>
          <w:bCs/>
          <w:iCs/>
          <w:sz w:val="22"/>
          <w:szCs w:val="20"/>
        </w:rPr>
        <w:t xml:space="preserve"> intervistate </w:t>
      </w:r>
      <w:r>
        <w:rPr>
          <w:rFonts w:ascii="Arial" w:hAnsi="Arial" w:cs="Arial"/>
          <w:bCs/>
          <w:iCs/>
          <w:sz w:val="22"/>
          <w:szCs w:val="20"/>
        </w:rPr>
        <w:t>nella fascia di</w:t>
      </w:r>
      <w:r w:rsidRPr="00760F96">
        <w:rPr>
          <w:rFonts w:ascii="Arial" w:hAnsi="Arial" w:cs="Arial"/>
          <w:bCs/>
          <w:iCs/>
          <w:sz w:val="22"/>
          <w:szCs w:val="20"/>
        </w:rPr>
        <w:t xml:space="preserve"> 50-69 anni </w:t>
      </w:r>
      <w:r>
        <w:rPr>
          <w:rFonts w:ascii="Arial" w:hAnsi="Arial" w:cs="Arial"/>
          <w:bCs/>
          <w:iCs/>
          <w:sz w:val="22"/>
          <w:szCs w:val="20"/>
        </w:rPr>
        <w:t xml:space="preserve">ha riferito di aver effettuato </w:t>
      </w:r>
      <w:r w:rsidRPr="00A53610">
        <w:rPr>
          <w:rFonts w:ascii="Arial" w:hAnsi="Arial" w:cs="Arial"/>
          <w:bCs/>
          <w:iCs/>
          <w:sz w:val="22"/>
          <w:szCs w:val="20"/>
        </w:rPr>
        <w:t>un esame per la diagnosi precoce dei t</w:t>
      </w:r>
      <w:r>
        <w:rPr>
          <w:rFonts w:ascii="Arial" w:hAnsi="Arial" w:cs="Arial"/>
          <w:bCs/>
          <w:iCs/>
          <w:sz w:val="22"/>
          <w:szCs w:val="20"/>
        </w:rPr>
        <w:t xml:space="preserve">umori colorettali, in accordo con </w:t>
      </w:r>
      <w:r w:rsidRPr="00A53610">
        <w:rPr>
          <w:rFonts w:ascii="Arial" w:hAnsi="Arial" w:cs="Arial"/>
          <w:bCs/>
          <w:iCs/>
          <w:sz w:val="22"/>
          <w:szCs w:val="20"/>
        </w:rPr>
        <w:t>le linee guida (sangue occulto ogni due anni o colonscopia ogni cinque anni).</w:t>
      </w:r>
    </w:p>
    <w:p w:rsidR="009E1F25" w:rsidRDefault="009E1F25" w:rsidP="005A6BE1">
      <w:pPr>
        <w:tabs>
          <w:tab w:val="left" w:pos="180"/>
        </w:tabs>
        <w:autoSpaceDE w:val="0"/>
        <w:autoSpaceDN w:val="0"/>
        <w:adjustRightInd w:val="0"/>
        <w:ind w:right="113"/>
        <w:jc w:val="both"/>
        <w:rPr>
          <w:rFonts w:ascii="Arial" w:hAnsi="Arial" w:cs="Arial"/>
          <w:bCs/>
          <w:iCs/>
          <w:sz w:val="22"/>
          <w:szCs w:val="20"/>
        </w:rPr>
      </w:pPr>
    </w:p>
    <w:p w:rsidR="009E1F25" w:rsidRDefault="0065723A" w:rsidP="0065723A">
      <w:pPr>
        <w:autoSpaceDE w:val="0"/>
        <w:autoSpaceDN w:val="0"/>
        <w:adjustRightInd w:val="0"/>
        <w:ind w:right="113"/>
        <w:jc w:val="both"/>
        <w:rPr>
          <w:rFonts w:ascii="Arial" w:hAnsi="Arial" w:cs="Arial"/>
          <w:bCs/>
          <w:iCs/>
          <w:sz w:val="22"/>
          <w:szCs w:val="20"/>
        </w:rPr>
      </w:pPr>
      <w:r>
        <w:rPr>
          <w:rFonts w:ascii="Arial" w:hAnsi="Arial" w:cs="Arial"/>
          <w:bCs/>
          <w:iCs/>
          <w:sz w:val="22"/>
          <w:szCs w:val="20"/>
        </w:rPr>
        <w:t>I</w:t>
      </w:r>
      <w:r w:rsidR="009E1F25" w:rsidRPr="00A55485">
        <w:rPr>
          <w:rFonts w:ascii="Arial" w:hAnsi="Arial" w:cs="Arial"/>
          <w:bCs/>
          <w:iCs/>
          <w:sz w:val="22"/>
          <w:szCs w:val="20"/>
        </w:rPr>
        <w:t xml:space="preserve">l </w:t>
      </w:r>
      <w:r>
        <w:rPr>
          <w:rFonts w:ascii="Arial" w:hAnsi="Arial" w:cs="Arial"/>
          <w:bCs/>
          <w:iCs/>
          <w:sz w:val="22"/>
          <w:szCs w:val="20"/>
        </w:rPr>
        <w:t>22</w:t>
      </w:r>
      <w:r w:rsidR="009E1F25" w:rsidRPr="00A55485">
        <w:rPr>
          <w:rFonts w:ascii="Arial" w:hAnsi="Arial" w:cs="Arial"/>
          <w:bCs/>
          <w:iCs/>
          <w:sz w:val="22"/>
          <w:szCs w:val="20"/>
        </w:rPr>
        <w:t xml:space="preserve">% ha riferito di aver eseguito la ricerca di sangue occulto negli ultimi due anni; </w:t>
      </w:r>
    </w:p>
    <w:p w:rsidR="009E1F25" w:rsidRDefault="009E1F25" w:rsidP="005A6BE1">
      <w:pPr>
        <w:pStyle w:val="Paragrafoelenco"/>
        <w:jc w:val="both"/>
        <w:rPr>
          <w:rFonts w:ascii="Arial" w:hAnsi="Arial" w:cs="Arial"/>
          <w:bCs/>
          <w:iCs/>
          <w:sz w:val="22"/>
          <w:szCs w:val="20"/>
        </w:rPr>
      </w:pPr>
    </w:p>
    <w:p w:rsidR="009E1F25" w:rsidRDefault="009E1F25" w:rsidP="0065723A">
      <w:pPr>
        <w:autoSpaceDE w:val="0"/>
        <w:autoSpaceDN w:val="0"/>
        <w:adjustRightInd w:val="0"/>
        <w:ind w:right="113"/>
        <w:jc w:val="both"/>
        <w:rPr>
          <w:rFonts w:ascii="Arial" w:hAnsi="Arial" w:cs="Arial"/>
          <w:bCs/>
          <w:iCs/>
          <w:sz w:val="22"/>
          <w:szCs w:val="20"/>
        </w:rPr>
      </w:pPr>
      <w:r>
        <w:rPr>
          <w:rFonts w:ascii="Arial" w:hAnsi="Arial" w:cs="Arial"/>
          <w:bCs/>
          <w:iCs/>
          <w:sz w:val="22"/>
          <w:szCs w:val="20"/>
        </w:rPr>
        <w:t>Il 3</w:t>
      </w:r>
      <w:r w:rsidRPr="00A55485">
        <w:rPr>
          <w:rFonts w:ascii="Arial" w:hAnsi="Arial" w:cs="Arial"/>
          <w:bCs/>
          <w:iCs/>
          <w:sz w:val="22"/>
          <w:szCs w:val="20"/>
        </w:rPr>
        <w:t>% ha riferito di aver effettuato una colonscopia a scopo preventivo negli ultimi cinque anni.</w:t>
      </w:r>
    </w:p>
    <w:p w:rsidR="000A126C" w:rsidRDefault="000A126C" w:rsidP="00F564FA">
      <w:pPr>
        <w:autoSpaceDE w:val="0"/>
        <w:autoSpaceDN w:val="0"/>
        <w:adjustRightInd w:val="0"/>
        <w:rPr>
          <w:rFonts w:ascii="ArialMT" w:hAnsi="ArialMT" w:cs="ArialMT"/>
          <w:sz w:val="22"/>
          <w:szCs w:val="22"/>
        </w:rPr>
      </w:pPr>
    </w:p>
    <w:p w:rsidR="00475872" w:rsidRDefault="00475872" w:rsidP="00007B54">
      <w:pPr>
        <w:rPr>
          <w:rFonts w:ascii="Arial" w:hAnsi="Arial" w:cs="Arial"/>
          <w:b/>
          <w:i/>
          <w:color w:val="000080"/>
          <w:sz w:val="28"/>
          <w:szCs w:val="28"/>
        </w:rPr>
      </w:pPr>
    </w:p>
    <w:p w:rsidR="00475872" w:rsidRDefault="00475872" w:rsidP="00007B54">
      <w:pPr>
        <w:rPr>
          <w:rFonts w:ascii="Arial" w:hAnsi="Arial" w:cs="Arial"/>
          <w:b/>
          <w:i/>
          <w:color w:val="000080"/>
          <w:sz w:val="28"/>
          <w:szCs w:val="28"/>
        </w:rPr>
      </w:pPr>
    </w:p>
    <w:p w:rsidR="00475872" w:rsidRDefault="00475872" w:rsidP="00007B54">
      <w:pPr>
        <w:rPr>
          <w:rFonts w:ascii="Arial" w:hAnsi="Arial" w:cs="Arial"/>
          <w:b/>
          <w:i/>
          <w:color w:val="000080"/>
          <w:sz w:val="28"/>
          <w:szCs w:val="28"/>
        </w:rPr>
      </w:pPr>
    </w:p>
    <w:p w:rsidR="00475872" w:rsidRDefault="00475872" w:rsidP="00007B54">
      <w:pPr>
        <w:rPr>
          <w:rFonts w:ascii="Arial" w:hAnsi="Arial" w:cs="Arial"/>
          <w:b/>
          <w:i/>
          <w:color w:val="000080"/>
          <w:sz w:val="28"/>
          <w:szCs w:val="28"/>
        </w:rPr>
      </w:pPr>
    </w:p>
    <w:p w:rsidR="00475872" w:rsidRDefault="00475872" w:rsidP="00F94A40">
      <w:pPr>
        <w:tabs>
          <w:tab w:val="left" w:pos="720"/>
        </w:tabs>
        <w:jc w:val="both"/>
        <w:rPr>
          <w:rFonts w:ascii="Arial" w:hAnsi="Arial" w:cs="Arial"/>
          <w:b/>
          <w:i/>
          <w:color w:val="000080"/>
          <w:sz w:val="28"/>
          <w:szCs w:val="28"/>
        </w:rPr>
      </w:pPr>
    </w:p>
    <w:p w:rsidR="00007B54" w:rsidRPr="00364869" w:rsidRDefault="00007B54" w:rsidP="00F94A40">
      <w:pPr>
        <w:tabs>
          <w:tab w:val="left" w:pos="720"/>
        </w:tabs>
        <w:jc w:val="both"/>
        <w:rPr>
          <w:rFonts w:ascii="Arial" w:hAnsi="Arial" w:cs="Arial"/>
          <w:b/>
          <w:i/>
          <w:color w:val="000080"/>
          <w:sz w:val="28"/>
          <w:szCs w:val="28"/>
        </w:rPr>
      </w:pPr>
      <w:r w:rsidRPr="00364869">
        <w:rPr>
          <w:rFonts w:ascii="Arial" w:hAnsi="Arial" w:cs="Arial"/>
          <w:b/>
          <w:i/>
          <w:color w:val="000080"/>
          <w:sz w:val="28"/>
          <w:szCs w:val="28"/>
        </w:rPr>
        <w:t>Quale promozione per l’effettuazione degli screening per la diagnosi precoce dei tumori colorettali?</w:t>
      </w:r>
    </w:p>
    <w:tbl>
      <w:tblPr>
        <w:tblW w:w="0" w:type="auto"/>
        <w:tblBorders>
          <w:insideH w:val="single" w:sz="4" w:space="0" w:color="auto"/>
          <w:insideV w:val="single" w:sz="4" w:space="0" w:color="auto"/>
        </w:tblBorders>
        <w:tblLook w:val="01E0"/>
      </w:tblPr>
      <w:tblGrid>
        <w:gridCol w:w="4791"/>
        <w:gridCol w:w="5121"/>
      </w:tblGrid>
      <w:tr w:rsidR="00007B54" w:rsidRPr="009002B5" w:rsidTr="003E586D">
        <w:trPr>
          <w:trHeight w:val="3010"/>
        </w:trPr>
        <w:tc>
          <w:tcPr>
            <w:tcW w:w="4791" w:type="dxa"/>
            <w:tcBorders>
              <w:right w:val="nil"/>
            </w:tcBorders>
          </w:tcPr>
          <w:p w:rsidR="00007B54" w:rsidRPr="009002B5" w:rsidRDefault="00007B54" w:rsidP="003E586D">
            <w:pPr>
              <w:autoSpaceDE w:val="0"/>
              <w:autoSpaceDN w:val="0"/>
              <w:adjustRightInd w:val="0"/>
              <w:rPr>
                <w:rFonts w:ascii="Arial" w:hAnsi="Arial" w:cs="Arial"/>
                <w:bCs/>
                <w:szCs w:val="20"/>
              </w:rPr>
            </w:pPr>
          </w:p>
          <w:p w:rsidR="00007B54" w:rsidRPr="009002B5" w:rsidRDefault="00007B54" w:rsidP="005A6BE1">
            <w:pPr>
              <w:autoSpaceDE w:val="0"/>
              <w:autoSpaceDN w:val="0"/>
              <w:adjustRightInd w:val="0"/>
              <w:jc w:val="both"/>
              <w:rPr>
                <w:rFonts w:ascii="Arial" w:hAnsi="Arial" w:cs="Arial"/>
                <w:bCs/>
                <w:szCs w:val="20"/>
              </w:rPr>
            </w:pPr>
            <w:r>
              <w:rPr>
                <w:rFonts w:ascii="Arial" w:hAnsi="Arial" w:cs="Arial"/>
                <w:sz w:val="22"/>
                <w:szCs w:val="22"/>
              </w:rPr>
              <w:t xml:space="preserve">Nella </w:t>
            </w:r>
            <w:r>
              <w:rPr>
                <w:rFonts w:ascii="Arial" w:hAnsi="Arial" w:cs="Arial"/>
                <w:bCs/>
                <w:iCs/>
                <w:sz w:val="22"/>
                <w:szCs w:val="20"/>
              </w:rPr>
              <w:t>ASL Napoli 3 Sud</w:t>
            </w:r>
            <w:r w:rsidRPr="009002B5">
              <w:rPr>
                <w:rFonts w:ascii="Arial" w:hAnsi="Arial" w:cs="Arial"/>
                <w:sz w:val="22"/>
                <w:szCs w:val="22"/>
              </w:rPr>
              <w:t>:</w:t>
            </w:r>
          </w:p>
          <w:p w:rsidR="00007B54" w:rsidRPr="00E1579F" w:rsidRDefault="00007B54" w:rsidP="00783D29">
            <w:pPr>
              <w:numPr>
                <w:ilvl w:val="0"/>
                <w:numId w:val="12"/>
              </w:numPr>
              <w:tabs>
                <w:tab w:val="clear" w:pos="735"/>
                <w:tab w:val="num" w:pos="540"/>
              </w:tabs>
              <w:autoSpaceDE w:val="0"/>
              <w:autoSpaceDN w:val="0"/>
              <w:adjustRightInd w:val="0"/>
              <w:ind w:left="540" w:hanging="180"/>
              <w:jc w:val="both"/>
              <w:rPr>
                <w:rFonts w:ascii="Arial" w:hAnsi="Arial" w:cs="Arial"/>
                <w:bCs/>
                <w:iCs/>
              </w:rPr>
            </w:pPr>
            <w:r>
              <w:rPr>
                <w:rFonts w:ascii="Arial" w:hAnsi="Arial" w:cs="Arial"/>
                <w:bCs/>
                <w:iCs/>
                <w:sz w:val="22"/>
                <w:szCs w:val="22"/>
              </w:rPr>
              <w:t>il 4</w:t>
            </w:r>
            <w:r w:rsidRPr="00E1579F">
              <w:rPr>
                <w:rFonts w:ascii="Arial" w:hAnsi="Arial" w:cs="Arial"/>
                <w:bCs/>
                <w:iCs/>
                <w:sz w:val="22"/>
                <w:szCs w:val="22"/>
              </w:rPr>
              <w:t xml:space="preserve">% delle persone intervistate di 50-69 anni </w:t>
            </w:r>
            <w:r w:rsidRPr="009002B5">
              <w:rPr>
                <w:rFonts w:ascii="Arial" w:hAnsi="Arial" w:cs="Arial"/>
                <w:bCs/>
                <w:iCs/>
                <w:sz w:val="22"/>
                <w:szCs w:val="22"/>
              </w:rPr>
              <w:t>ha riferito</w:t>
            </w:r>
            <w:r w:rsidRPr="00E1579F">
              <w:rPr>
                <w:rFonts w:ascii="Arial" w:hAnsi="Arial" w:cs="Arial"/>
                <w:bCs/>
                <w:iCs/>
                <w:sz w:val="22"/>
                <w:szCs w:val="22"/>
              </w:rPr>
              <w:t xml:space="preserve"> di aver ricevu</w:t>
            </w:r>
            <w:r>
              <w:rPr>
                <w:rFonts w:ascii="Arial" w:hAnsi="Arial" w:cs="Arial"/>
                <w:bCs/>
                <w:iCs/>
                <w:sz w:val="22"/>
                <w:szCs w:val="22"/>
              </w:rPr>
              <w:t>to una lettera di invito dall’A</w:t>
            </w:r>
            <w:r w:rsidRPr="00E1579F">
              <w:rPr>
                <w:rFonts w:ascii="Arial" w:hAnsi="Arial" w:cs="Arial"/>
                <w:bCs/>
                <w:iCs/>
                <w:sz w:val="22"/>
                <w:szCs w:val="22"/>
              </w:rPr>
              <w:t xml:space="preserve">SL </w:t>
            </w:r>
          </w:p>
          <w:p w:rsidR="00007B54" w:rsidRPr="00E1579F" w:rsidRDefault="00007B54" w:rsidP="00783D29">
            <w:pPr>
              <w:numPr>
                <w:ilvl w:val="0"/>
                <w:numId w:val="12"/>
              </w:numPr>
              <w:tabs>
                <w:tab w:val="clear" w:pos="735"/>
                <w:tab w:val="num" w:pos="540"/>
              </w:tabs>
              <w:autoSpaceDE w:val="0"/>
              <w:autoSpaceDN w:val="0"/>
              <w:adjustRightInd w:val="0"/>
              <w:ind w:left="540" w:hanging="180"/>
              <w:jc w:val="both"/>
              <w:rPr>
                <w:rFonts w:ascii="Arial" w:hAnsi="Arial" w:cs="Arial"/>
                <w:bCs/>
                <w:iCs/>
              </w:rPr>
            </w:pPr>
            <w:r>
              <w:rPr>
                <w:rFonts w:ascii="Arial" w:hAnsi="Arial" w:cs="Arial"/>
                <w:bCs/>
                <w:iCs/>
                <w:sz w:val="22"/>
                <w:szCs w:val="22"/>
              </w:rPr>
              <w:t>il 35</w:t>
            </w:r>
            <w:r w:rsidRPr="00E1579F">
              <w:rPr>
                <w:rFonts w:ascii="Arial" w:hAnsi="Arial" w:cs="Arial"/>
                <w:bCs/>
                <w:iCs/>
                <w:sz w:val="22"/>
                <w:szCs w:val="22"/>
              </w:rPr>
              <w:t xml:space="preserve">% ha riferito di aver visto o sentito una campagna informativa </w:t>
            </w:r>
          </w:p>
          <w:p w:rsidR="00007B54" w:rsidRPr="00E1579F" w:rsidRDefault="00007B54" w:rsidP="00783D29">
            <w:pPr>
              <w:numPr>
                <w:ilvl w:val="0"/>
                <w:numId w:val="12"/>
              </w:numPr>
              <w:tabs>
                <w:tab w:val="clear" w:pos="735"/>
                <w:tab w:val="num" w:pos="540"/>
              </w:tabs>
              <w:autoSpaceDE w:val="0"/>
              <w:autoSpaceDN w:val="0"/>
              <w:adjustRightInd w:val="0"/>
              <w:ind w:left="540" w:hanging="180"/>
              <w:jc w:val="both"/>
              <w:rPr>
                <w:rFonts w:ascii="Arial" w:hAnsi="Arial" w:cs="Arial"/>
                <w:bCs/>
                <w:iCs/>
              </w:rPr>
            </w:pPr>
            <w:r>
              <w:rPr>
                <w:rFonts w:ascii="Arial" w:hAnsi="Arial" w:cs="Arial"/>
                <w:bCs/>
                <w:iCs/>
                <w:sz w:val="22"/>
                <w:szCs w:val="22"/>
              </w:rPr>
              <w:t>il 27</w:t>
            </w:r>
            <w:r w:rsidRPr="00E1579F">
              <w:rPr>
                <w:rFonts w:ascii="Arial" w:hAnsi="Arial" w:cs="Arial"/>
                <w:bCs/>
                <w:iCs/>
                <w:sz w:val="22"/>
                <w:szCs w:val="22"/>
              </w:rPr>
              <w:t xml:space="preserve">% ha riferito di </w:t>
            </w:r>
            <w:r>
              <w:rPr>
                <w:rFonts w:ascii="Arial" w:hAnsi="Arial" w:cs="Arial"/>
                <w:bCs/>
                <w:iCs/>
                <w:sz w:val="22"/>
                <w:szCs w:val="22"/>
              </w:rPr>
              <w:t xml:space="preserve">aver ricevuto il </w:t>
            </w:r>
            <w:r w:rsidRPr="00E1579F">
              <w:rPr>
                <w:rFonts w:ascii="Arial" w:hAnsi="Arial" w:cs="Arial"/>
                <w:bCs/>
                <w:iCs/>
                <w:sz w:val="22"/>
                <w:szCs w:val="22"/>
              </w:rPr>
              <w:t xml:space="preserve">consiglio da un operatore sanitario di effettuare con periodicità lo screening colorettale. </w:t>
            </w:r>
          </w:p>
          <w:p w:rsidR="00007B54" w:rsidRPr="009002B5" w:rsidRDefault="00007B54" w:rsidP="003E586D">
            <w:pPr>
              <w:rPr>
                <w:rFonts w:ascii="Arial" w:hAnsi="Arial" w:cs="Arial"/>
                <w:bCs/>
                <w:sz w:val="16"/>
                <w:szCs w:val="16"/>
              </w:rPr>
            </w:pPr>
          </w:p>
        </w:tc>
        <w:tc>
          <w:tcPr>
            <w:tcW w:w="5121" w:type="dxa"/>
            <w:tcBorders>
              <w:top w:val="nil"/>
              <w:left w:val="nil"/>
              <w:bottom w:val="nil"/>
            </w:tcBorders>
          </w:tcPr>
          <w:p w:rsidR="00007B54" w:rsidRPr="009002B5" w:rsidRDefault="00007B54" w:rsidP="003E586D">
            <w:pPr>
              <w:jc w:val="center"/>
              <w:rPr>
                <w:rFonts w:ascii="Arial" w:hAnsi="Arial" w:cs="Arial"/>
                <w:b/>
                <w:sz w:val="18"/>
                <w:szCs w:val="18"/>
              </w:rPr>
            </w:pPr>
          </w:p>
          <w:p w:rsidR="00007B54" w:rsidRPr="009002B5" w:rsidRDefault="00007B54" w:rsidP="003E586D">
            <w:pPr>
              <w:jc w:val="center"/>
              <w:rPr>
                <w:rFonts w:ascii="Arial" w:hAnsi="Arial" w:cs="Arial"/>
                <w:b/>
                <w:sz w:val="18"/>
                <w:szCs w:val="18"/>
              </w:rPr>
            </w:pPr>
            <w:r w:rsidRPr="009002B5">
              <w:rPr>
                <w:rFonts w:ascii="Arial" w:hAnsi="Arial" w:cs="Arial"/>
                <w:b/>
                <w:sz w:val="18"/>
                <w:szCs w:val="18"/>
              </w:rPr>
              <w:t>Promozione dello screening colorettale</w:t>
            </w:r>
          </w:p>
          <w:p w:rsidR="00007B54" w:rsidRPr="009002B5" w:rsidRDefault="00007B54" w:rsidP="003E586D">
            <w:pPr>
              <w:jc w:val="center"/>
            </w:pPr>
            <w:r>
              <w:rPr>
                <w:rFonts w:ascii="Arial" w:hAnsi="Arial" w:cs="Arial"/>
                <w:sz w:val="16"/>
                <w:szCs w:val="16"/>
              </w:rPr>
              <w:t>ASL Napoli 3 Sud</w:t>
            </w:r>
            <w:r w:rsidRPr="009002B5">
              <w:rPr>
                <w:rFonts w:ascii="Arial" w:hAnsi="Arial" w:cs="Arial"/>
                <w:sz w:val="16"/>
                <w:szCs w:val="16"/>
              </w:rPr>
              <w:t xml:space="preserve"> - PASSI </w:t>
            </w:r>
            <w:r>
              <w:rPr>
                <w:rFonts w:ascii="Arial" w:hAnsi="Arial" w:cs="Arial"/>
                <w:sz w:val="16"/>
                <w:szCs w:val="16"/>
              </w:rPr>
              <w:t xml:space="preserve">2010 </w:t>
            </w:r>
            <w:r w:rsidRPr="009002B5">
              <w:rPr>
                <w:rFonts w:ascii="Arial" w:hAnsi="Arial" w:cs="Arial"/>
                <w:sz w:val="16"/>
                <w:szCs w:val="16"/>
              </w:rPr>
              <w:t>(n=</w:t>
            </w:r>
            <w:r>
              <w:rPr>
                <w:rFonts w:ascii="Arial" w:hAnsi="Arial" w:cs="Arial"/>
                <w:sz w:val="16"/>
                <w:szCs w:val="16"/>
              </w:rPr>
              <w:t>132</w:t>
            </w:r>
            <w:r w:rsidRPr="009002B5">
              <w:rPr>
                <w:rFonts w:ascii="Arial" w:hAnsi="Arial" w:cs="Arial"/>
                <w:sz w:val="16"/>
                <w:szCs w:val="16"/>
              </w:rPr>
              <w:t xml:space="preserve">) </w:t>
            </w:r>
            <w:r>
              <w:rPr>
                <w:noProof/>
              </w:rPr>
              <w:drawing>
                <wp:inline distT="0" distB="0" distL="0" distR="0">
                  <wp:extent cx="3114675" cy="1552575"/>
                  <wp:effectExtent l="0" t="0" r="0" b="0"/>
                  <wp:docPr id="5" name="Ogget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007B54" w:rsidRPr="00F94A40" w:rsidRDefault="00007B54"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Perché non sono stati effettuati esami per la diagnosi precoce dei tumori colorettali a scopo preventivo?</w:t>
      </w:r>
    </w:p>
    <w:p w:rsidR="00007B54" w:rsidRPr="002E75B6" w:rsidRDefault="00007B54" w:rsidP="00007B54">
      <w:pPr>
        <w:rPr>
          <w:rFonts w:ascii="Arial" w:hAnsi="Arial" w:cs="Arial"/>
          <w:b/>
          <w:i/>
          <w:color w:val="000080"/>
          <w:sz w:val="28"/>
          <w:szCs w:val="28"/>
        </w:rPr>
      </w:pPr>
    </w:p>
    <w:tbl>
      <w:tblPr>
        <w:tblW w:w="0" w:type="auto"/>
        <w:tblLook w:val="01E0"/>
      </w:tblPr>
      <w:tblGrid>
        <w:gridCol w:w="4364"/>
        <w:gridCol w:w="5631"/>
      </w:tblGrid>
      <w:tr w:rsidR="00007B54" w:rsidRPr="009002B5" w:rsidTr="00007B54">
        <w:tc>
          <w:tcPr>
            <w:tcW w:w="4364" w:type="dxa"/>
          </w:tcPr>
          <w:p w:rsidR="00007B54" w:rsidRPr="00297F1A" w:rsidRDefault="00007B54" w:rsidP="003E586D">
            <w:pPr>
              <w:ind w:left="180"/>
              <w:rPr>
                <w:rFonts w:ascii="Arial" w:hAnsi="Arial" w:cs="Arial"/>
                <w:sz w:val="28"/>
                <w:szCs w:val="28"/>
              </w:rPr>
            </w:pPr>
          </w:p>
          <w:p w:rsidR="00007B54" w:rsidRPr="004A1039" w:rsidRDefault="00007B54" w:rsidP="005A6BE1">
            <w:pPr>
              <w:jc w:val="both"/>
              <w:rPr>
                <w:rFonts w:ascii="Arial" w:hAnsi="Arial" w:cs="Arial"/>
                <w:sz w:val="28"/>
                <w:szCs w:val="28"/>
              </w:rPr>
            </w:pPr>
            <w:r>
              <w:rPr>
                <w:rFonts w:ascii="Arial" w:hAnsi="Arial" w:cs="Arial"/>
                <w:iCs/>
                <w:sz w:val="22"/>
                <w:szCs w:val="22"/>
              </w:rPr>
              <w:t xml:space="preserve">Nella </w:t>
            </w:r>
            <w:r>
              <w:rPr>
                <w:rFonts w:ascii="Arial" w:hAnsi="Arial" w:cs="Arial"/>
                <w:bCs/>
                <w:iCs/>
                <w:sz w:val="22"/>
                <w:szCs w:val="20"/>
              </w:rPr>
              <w:t>ASL Napoli 3 Sud</w:t>
            </w:r>
            <w:r w:rsidRPr="00A53610">
              <w:rPr>
                <w:rFonts w:ascii="Arial" w:hAnsi="Arial" w:cs="Arial"/>
                <w:bCs/>
                <w:iCs/>
                <w:sz w:val="22"/>
                <w:szCs w:val="20"/>
              </w:rPr>
              <w:t xml:space="preserve"> </w:t>
            </w:r>
            <w:r w:rsidR="0065723A">
              <w:rPr>
                <w:rFonts w:ascii="Arial" w:hAnsi="Arial" w:cs="Arial"/>
                <w:iCs/>
                <w:sz w:val="22"/>
                <w:szCs w:val="22"/>
              </w:rPr>
              <w:t>il 75</w:t>
            </w:r>
            <w:r>
              <w:rPr>
                <w:rFonts w:ascii="Arial" w:hAnsi="Arial" w:cs="Arial"/>
                <w:iCs/>
                <w:sz w:val="22"/>
                <w:szCs w:val="22"/>
              </w:rPr>
              <w:t xml:space="preserve">% delle persone di 50-69 anni non è risultata coperta per quanto riguarda la diagnosi precoce del tumore colorettale, non avendo mai effettuato </w:t>
            </w:r>
            <w:r w:rsidRPr="009002B5">
              <w:rPr>
                <w:rFonts w:ascii="Arial" w:hAnsi="Arial" w:cs="Arial"/>
                <w:iCs/>
                <w:sz w:val="22"/>
                <w:szCs w:val="22"/>
              </w:rPr>
              <w:t xml:space="preserve">né la ricerca di sangue occulto né la colonscopia. </w:t>
            </w:r>
          </w:p>
          <w:p w:rsidR="00007B54" w:rsidRPr="00393EDD" w:rsidRDefault="00007B54" w:rsidP="005A6BE1">
            <w:pPr>
              <w:jc w:val="both"/>
              <w:rPr>
                <w:rFonts w:ascii="Arial" w:hAnsi="Arial" w:cs="Arial"/>
                <w:sz w:val="28"/>
                <w:szCs w:val="28"/>
              </w:rPr>
            </w:pPr>
          </w:p>
          <w:p w:rsidR="00007B54" w:rsidRPr="004A1039" w:rsidRDefault="00007B54" w:rsidP="005A6BE1">
            <w:pPr>
              <w:jc w:val="both"/>
              <w:rPr>
                <w:rFonts w:ascii="Arial" w:hAnsi="Arial" w:cs="Arial"/>
                <w:sz w:val="28"/>
                <w:szCs w:val="28"/>
              </w:rPr>
            </w:pPr>
            <w:r w:rsidRPr="00FF56B6">
              <w:rPr>
                <w:rFonts w:ascii="Arial" w:hAnsi="Arial" w:cs="Arial"/>
                <w:iCs/>
                <w:sz w:val="22"/>
                <w:szCs w:val="22"/>
              </w:rPr>
              <w:t xml:space="preserve">La non effettuazione dell’esame </w:t>
            </w:r>
            <w:r>
              <w:rPr>
                <w:rFonts w:ascii="Arial" w:hAnsi="Arial" w:cs="Arial"/>
                <w:iCs/>
                <w:sz w:val="22"/>
                <w:szCs w:val="22"/>
              </w:rPr>
              <w:t>sembra</w:t>
            </w:r>
            <w:r w:rsidRPr="00FF56B6">
              <w:rPr>
                <w:rFonts w:ascii="Arial" w:hAnsi="Arial" w:cs="Arial"/>
                <w:iCs/>
                <w:sz w:val="22"/>
                <w:szCs w:val="22"/>
              </w:rPr>
              <w:t xml:space="preserve"> associata ad una molteplicità di fattori, tra cui una non corretta percezione del rischio sembra giocare il ruolo principale</w:t>
            </w:r>
            <w:r>
              <w:rPr>
                <w:rFonts w:ascii="Arial" w:hAnsi="Arial" w:cs="Arial"/>
                <w:iCs/>
                <w:sz w:val="22"/>
                <w:szCs w:val="22"/>
              </w:rPr>
              <w:t xml:space="preserve">: il 68% ritiene infatti di non averne bisogno. </w:t>
            </w:r>
          </w:p>
          <w:p w:rsidR="00007B54" w:rsidRDefault="00007B54" w:rsidP="005A6BE1">
            <w:pPr>
              <w:jc w:val="both"/>
              <w:rPr>
                <w:rFonts w:ascii="Arial" w:hAnsi="Arial" w:cs="Arial"/>
                <w:sz w:val="28"/>
                <w:szCs w:val="28"/>
              </w:rPr>
            </w:pPr>
          </w:p>
          <w:p w:rsidR="00007B54" w:rsidRPr="004A1039" w:rsidRDefault="00007B54" w:rsidP="003E586D">
            <w:pPr>
              <w:rPr>
                <w:rFonts w:ascii="Arial" w:hAnsi="Arial" w:cs="Arial"/>
                <w:color w:val="FF0000"/>
                <w:sz w:val="28"/>
                <w:szCs w:val="28"/>
              </w:rPr>
            </w:pPr>
          </w:p>
        </w:tc>
        <w:tc>
          <w:tcPr>
            <w:tcW w:w="5631" w:type="dxa"/>
          </w:tcPr>
          <w:p w:rsidR="00007B54" w:rsidRPr="009002B5" w:rsidRDefault="00007B54" w:rsidP="003E586D">
            <w:pPr>
              <w:rPr>
                <w:rFonts w:ascii="Arial" w:hAnsi="Arial" w:cs="Arial"/>
                <w:b/>
                <w:sz w:val="18"/>
                <w:szCs w:val="18"/>
              </w:rPr>
            </w:pPr>
          </w:p>
          <w:p w:rsidR="00007B54" w:rsidRDefault="00007B54" w:rsidP="003E586D">
            <w:pPr>
              <w:jc w:val="center"/>
              <w:rPr>
                <w:rFonts w:ascii="Arial" w:hAnsi="Arial" w:cs="Arial"/>
                <w:b/>
                <w:sz w:val="18"/>
                <w:szCs w:val="18"/>
              </w:rPr>
            </w:pPr>
            <w:r w:rsidRPr="009002B5">
              <w:rPr>
                <w:rFonts w:ascii="Arial" w:hAnsi="Arial" w:cs="Arial"/>
                <w:b/>
                <w:sz w:val="18"/>
                <w:szCs w:val="18"/>
              </w:rPr>
              <w:t xml:space="preserve">Motivazione della non effettuazione </w:t>
            </w:r>
          </w:p>
          <w:p w:rsidR="00007B54" w:rsidRPr="009002B5" w:rsidRDefault="00007B54" w:rsidP="003E586D">
            <w:pPr>
              <w:jc w:val="center"/>
              <w:rPr>
                <w:rFonts w:ascii="Arial" w:hAnsi="Arial" w:cs="Arial"/>
                <w:b/>
                <w:sz w:val="18"/>
                <w:szCs w:val="18"/>
              </w:rPr>
            </w:pPr>
            <w:r w:rsidRPr="009002B5">
              <w:rPr>
                <w:rFonts w:ascii="Arial" w:hAnsi="Arial" w:cs="Arial"/>
                <w:b/>
                <w:sz w:val="18"/>
                <w:szCs w:val="18"/>
              </w:rPr>
              <w:t>dello</w:t>
            </w:r>
            <w:r>
              <w:rPr>
                <w:rFonts w:ascii="Arial" w:hAnsi="Arial" w:cs="Arial"/>
                <w:b/>
                <w:sz w:val="18"/>
                <w:szCs w:val="18"/>
              </w:rPr>
              <w:t xml:space="preserve"> screening del colon-retto</w:t>
            </w:r>
          </w:p>
          <w:p w:rsidR="00007B54" w:rsidRPr="0070774F" w:rsidRDefault="00007B54" w:rsidP="003E586D">
            <w:pPr>
              <w:jc w:val="center"/>
              <w:rPr>
                <w:rFonts w:ascii="Arial" w:hAnsi="Arial" w:cs="Arial"/>
                <w:sz w:val="16"/>
                <w:szCs w:val="16"/>
              </w:rPr>
            </w:pPr>
            <w:r>
              <w:rPr>
                <w:rFonts w:ascii="Arial" w:hAnsi="Arial" w:cs="Arial"/>
                <w:sz w:val="16"/>
                <w:szCs w:val="16"/>
              </w:rPr>
              <w:t>ASL Napoli 3 Sud</w:t>
            </w:r>
            <w:r w:rsidRPr="009002B5">
              <w:rPr>
                <w:rFonts w:ascii="Arial" w:hAnsi="Arial" w:cs="Arial"/>
                <w:sz w:val="16"/>
                <w:szCs w:val="16"/>
              </w:rPr>
              <w:t xml:space="preserve"> - PASSI </w:t>
            </w:r>
            <w:r>
              <w:rPr>
                <w:rFonts w:ascii="Arial" w:hAnsi="Arial" w:cs="Arial"/>
                <w:sz w:val="16"/>
                <w:szCs w:val="16"/>
              </w:rPr>
              <w:t xml:space="preserve">2010 </w:t>
            </w:r>
            <w:r w:rsidRPr="009002B5">
              <w:rPr>
                <w:rFonts w:ascii="Arial" w:hAnsi="Arial" w:cs="Arial"/>
                <w:sz w:val="16"/>
                <w:szCs w:val="16"/>
              </w:rPr>
              <w:t>(n=</w:t>
            </w:r>
            <w:r>
              <w:rPr>
                <w:rFonts w:ascii="Arial" w:hAnsi="Arial" w:cs="Arial"/>
                <w:sz w:val="16"/>
                <w:szCs w:val="16"/>
              </w:rPr>
              <w:t>75</w:t>
            </w:r>
            <w:r w:rsidRPr="009002B5">
              <w:rPr>
                <w:rFonts w:ascii="Arial" w:hAnsi="Arial" w:cs="Arial"/>
                <w:sz w:val="16"/>
                <w:szCs w:val="16"/>
              </w:rPr>
              <w:t xml:space="preserve">) </w:t>
            </w:r>
            <w:r w:rsidRPr="009002B5">
              <w:rPr>
                <w:rFonts w:ascii="Arial" w:hAnsi="Arial" w:cs="Arial"/>
                <w:b/>
                <w:sz w:val="18"/>
                <w:szCs w:val="18"/>
              </w:rPr>
              <w:t xml:space="preserve">    </w:t>
            </w:r>
          </w:p>
          <w:p w:rsidR="00007B54" w:rsidRPr="009002B5" w:rsidRDefault="00007B54" w:rsidP="003E586D">
            <w:pPr>
              <w:jc w:val="center"/>
              <w:rPr>
                <w:rFonts w:ascii="Arial" w:hAnsi="Arial" w:cs="Arial"/>
                <w:b/>
                <w:sz w:val="18"/>
                <w:szCs w:val="18"/>
              </w:rPr>
            </w:pPr>
            <w:r>
              <w:rPr>
                <w:rFonts w:ascii="Arial" w:hAnsi="Arial" w:cs="Arial"/>
                <w:b/>
                <w:noProof/>
                <w:sz w:val="18"/>
                <w:szCs w:val="18"/>
              </w:rPr>
              <w:drawing>
                <wp:inline distT="0" distB="0" distL="0" distR="0">
                  <wp:extent cx="3438525" cy="2705100"/>
                  <wp:effectExtent l="0" t="0" r="0" b="0"/>
                  <wp:docPr id="7" name="Ogget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07B54" w:rsidRPr="009002B5" w:rsidRDefault="00007B54" w:rsidP="003E586D">
            <w:pPr>
              <w:rPr>
                <w:rFonts w:ascii="Arial" w:hAnsi="Arial" w:cs="Arial"/>
                <w:b/>
                <w:sz w:val="18"/>
                <w:szCs w:val="18"/>
              </w:rPr>
            </w:pPr>
            <w:r>
              <w:rPr>
                <w:rFonts w:ascii="Arial" w:hAnsi="Arial" w:cs="Arial"/>
                <w:sz w:val="16"/>
                <w:szCs w:val="16"/>
              </w:rPr>
              <w:t xml:space="preserve">* </w:t>
            </w:r>
            <w:r w:rsidRPr="00760F96">
              <w:rPr>
                <w:rFonts w:ascii="Arial" w:hAnsi="Arial" w:cs="Arial"/>
                <w:sz w:val="16"/>
                <w:szCs w:val="16"/>
              </w:rPr>
              <w:t>esclusi dall’analisi i “non so/non ricordo”</w:t>
            </w:r>
            <w:r>
              <w:rPr>
                <w:rFonts w:ascii="Arial" w:hAnsi="Arial" w:cs="Arial"/>
                <w:sz w:val="16"/>
                <w:szCs w:val="16"/>
              </w:rPr>
              <w:t xml:space="preserve"> </w:t>
            </w:r>
          </w:p>
        </w:tc>
      </w:tr>
    </w:tbl>
    <w:p w:rsidR="00007B54" w:rsidRPr="00364869" w:rsidRDefault="00007B54" w:rsidP="00F94A40">
      <w:pPr>
        <w:tabs>
          <w:tab w:val="left" w:pos="720"/>
        </w:tabs>
        <w:jc w:val="both"/>
        <w:rPr>
          <w:rFonts w:ascii="Arial" w:hAnsi="Arial" w:cs="Arial"/>
          <w:b/>
          <w:i/>
          <w:color w:val="000080"/>
          <w:sz w:val="28"/>
          <w:szCs w:val="28"/>
        </w:rPr>
      </w:pPr>
      <w:r w:rsidRPr="00364869">
        <w:rPr>
          <w:rFonts w:ascii="Arial" w:hAnsi="Arial" w:cs="Arial"/>
          <w:b/>
          <w:i/>
          <w:color w:val="000080"/>
          <w:sz w:val="28"/>
          <w:szCs w:val="28"/>
        </w:rPr>
        <w:t>Conclusioni e raccomandazioni</w:t>
      </w:r>
    </w:p>
    <w:p w:rsidR="00007B54" w:rsidRPr="009002B5" w:rsidRDefault="00007B54" w:rsidP="00007B54">
      <w:pPr>
        <w:jc w:val="both"/>
        <w:rPr>
          <w:rFonts w:ascii="Arial" w:hAnsi="Arial" w:cs="Arial"/>
          <w:bCs/>
          <w:iCs/>
          <w:sz w:val="22"/>
          <w:szCs w:val="22"/>
        </w:rPr>
      </w:pPr>
    </w:p>
    <w:p w:rsidR="00007B54" w:rsidRPr="00475872" w:rsidRDefault="00007B54" w:rsidP="00007B54">
      <w:pPr>
        <w:autoSpaceDE w:val="0"/>
        <w:autoSpaceDN w:val="0"/>
        <w:adjustRightInd w:val="0"/>
        <w:jc w:val="both"/>
        <w:rPr>
          <w:rFonts w:ascii="Arial" w:hAnsi="Arial" w:cs="Arial"/>
          <w:sz w:val="22"/>
          <w:szCs w:val="22"/>
        </w:rPr>
      </w:pPr>
      <w:r w:rsidRPr="00475872">
        <w:rPr>
          <w:rFonts w:ascii="Arial" w:hAnsi="Arial" w:cs="Arial"/>
          <w:sz w:val="22"/>
          <w:szCs w:val="22"/>
        </w:rPr>
        <w:t xml:space="preserve">Nella </w:t>
      </w:r>
      <w:r w:rsidRPr="00475872">
        <w:rPr>
          <w:rFonts w:ascii="Arial" w:hAnsi="Arial" w:cs="Arial"/>
          <w:bCs/>
          <w:iCs/>
          <w:sz w:val="22"/>
          <w:szCs w:val="20"/>
        </w:rPr>
        <w:t xml:space="preserve">ASL Napoli 3 Sud </w:t>
      </w:r>
      <w:r w:rsidRPr="00475872">
        <w:rPr>
          <w:rFonts w:ascii="Arial" w:hAnsi="Arial" w:cs="Arial"/>
          <w:sz w:val="22"/>
          <w:szCs w:val="22"/>
        </w:rPr>
        <w:t>l'offerta dello screening del cancro del colon-retto è stata attivata dal 2010</w:t>
      </w:r>
      <w:r w:rsidR="00475872" w:rsidRPr="00475872">
        <w:rPr>
          <w:rFonts w:ascii="Arial" w:hAnsi="Arial" w:cs="Arial"/>
          <w:sz w:val="22"/>
          <w:szCs w:val="22"/>
        </w:rPr>
        <w:t xml:space="preserve"> nell’Area Nord</w:t>
      </w:r>
      <w:r w:rsidRPr="00475872">
        <w:rPr>
          <w:rFonts w:ascii="Arial" w:hAnsi="Arial" w:cs="Arial"/>
          <w:sz w:val="22"/>
          <w:szCs w:val="22"/>
        </w:rPr>
        <w:t xml:space="preserve"> raggiun</w:t>
      </w:r>
      <w:r w:rsidR="00094ABB">
        <w:rPr>
          <w:rFonts w:ascii="Arial" w:hAnsi="Arial" w:cs="Arial"/>
          <w:sz w:val="22"/>
          <w:szCs w:val="22"/>
        </w:rPr>
        <w:t>gendo</w:t>
      </w:r>
      <w:r w:rsidR="0065723A">
        <w:rPr>
          <w:rFonts w:ascii="Arial" w:hAnsi="Arial" w:cs="Arial"/>
          <w:sz w:val="22"/>
          <w:szCs w:val="22"/>
        </w:rPr>
        <w:t xml:space="preserve"> un livello di copertura del 25</w:t>
      </w:r>
      <w:r w:rsidRPr="00475872">
        <w:rPr>
          <w:rFonts w:ascii="Arial" w:hAnsi="Arial" w:cs="Arial"/>
          <w:sz w:val="22"/>
          <w:szCs w:val="22"/>
        </w:rPr>
        <w:t>% nella popolazione target; tuttavia esiste un ampio margine di mig</w:t>
      </w:r>
      <w:r w:rsidR="0065723A">
        <w:rPr>
          <w:rFonts w:ascii="Arial" w:hAnsi="Arial" w:cs="Arial"/>
          <w:sz w:val="22"/>
          <w:szCs w:val="22"/>
        </w:rPr>
        <w:t>liorabilità: infatti circa il 75</w:t>
      </w:r>
      <w:r w:rsidRPr="00475872">
        <w:rPr>
          <w:rFonts w:ascii="Arial" w:hAnsi="Arial" w:cs="Arial"/>
          <w:sz w:val="22"/>
          <w:szCs w:val="22"/>
        </w:rPr>
        <w:t xml:space="preserve">% delle persone nella fascia 50-69 anni non si è sottoposta alla ricerca del sangue occulto o ad una colonscopia a scopo preventivo nei tempi raccomandati. </w:t>
      </w:r>
    </w:p>
    <w:p w:rsidR="00007B54" w:rsidRPr="00475872" w:rsidRDefault="00007B54" w:rsidP="00007B54">
      <w:pPr>
        <w:autoSpaceDE w:val="0"/>
        <w:autoSpaceDN w:val="0"/>
        <w:adjustRightInd w:val="0"/>
        <w:jc w:val="both"/>
        <w:rPr>
          <w:rFonts w:ascii="Arial" w:hAnsi="Arial" w:cs="Arial"/>
          <w:sz w:val="22"/>
          <w:szCs w:val="22"/>
        </w:rPr>
      </w:pPr>
    </w:p>
    <w:p w:rsidR="00007B54" w:rsidRPr="00475872" w:rsidRDefault="00007B54" w:rsidP="00007B54">
      <w:pPr>
        <w:autoSpaceDE w:val="0"/>
        <w:autoSpaceDN w:val="0"/>
        <w:adjustRightInd w:val="0"/>
        <w:jc w:val="both"/>
        <w:rPr>
          <w:rFonts w:ascii="Arial" w:hAnsi="Arial" w:cs="Arial"/>
          <w:sz w:val="22"/>
          <w:szCs w:val="22"/>
        </w:rPr>
      </w:pPr>
      <w:r w:rsidRPr="00475872">
        <w:rPr>
          <w:rFonts w:ascii="Arial" w:hAnsi="Arial" w:cs="Arial"/>
          <w:sz w:val="22"/>
          <w:szCs w:val="22"/>
        </w:rPr>
        <w:t>I dati di letteratura forniscono l’evidenza che offerte attive di prestazioni sanitarie migliorano l’accesso delle persone con svantaggi socioeconomici ai servizi di prevenzione.</w:t>
      </w:r>
    </w:p>
    <w:p w:rsidR="00007B54" w:rsidRPr="00475872" w:rsidRDefault="00007B54" w:rsidP="00007B54">
      <w:pPr>
        <w:autoSpaceDE w:val="0"/>
        <w:autoSpaceDN w:val="0"/>
        <w:adjustRightInd w:val="0"/>
        <w:jc w:val="both"/>
        <w:rPr>
          <w:rFonts w:ascii="Arial" w:hAnsi="Arial" w:cs="Arial"/>
          <w:sz w:val="22"/>
          <w:szCs w:val="22"/>
        </w:rPr>
      </w:pPr>
      <w:r w:rsidRPr="00475872">
        <w:rPr>
          <w:rFonts w:ascii="Arial" w:hAnsi="Arial" w:cs="Arial"/>
          <w:sz w:val="22"/>
          <w:szCs w:val="22"/>
        </w:rPr>
        <w:t>La lettera di invito, in associazione al consiglio dell’operatore sanitario, si conferma lo strumento più efficace per favorire l’adesione della popolazione target.</w:t>
      </w:r>
    </w:p>
    <w:p w:rsidR="00007B54" w:rsidRPr="00475872" w:rsidRDefault="00007B54" w:rsidP="00F564FA">
      <w:pPr>
        <w:autoSpaceDE w:val="0"/>
        <w:autoSpaceDN w:val="0"/>
        <w:adjustRightInd w:val="0"/>
        <w:rPr>
          <w:rFonts w:ascii="Arial" w:hAnsi="Arial" w:cs="Arial"/>
          <w:sz w:val="22"/>
          <w:szCs w:val="22"/>
        </w:rPr>
      </w:pPr>
    </w:p>
    <w:p w:rsidR="003E586D" w:rsidRPr="00475872" w:rsidRDefault="003E586D" w:rsidP="00F564FA">
      <w:pPr>
        <w:autoSpaceDE w:val="0"/>
        <w:autoSpaceDN w:val="0"/>
        <w:adjustRightInd w:val="0"/>
        <w:rPr>
          <w:rFonts w:ascii="Arial" w:hAnsi="Arial" w:cs="Arial"/>
          <w:sz w:val="22"/>
          <w:szCs w:val="22"/>
        </w:rPr>
      </w:pPr>
    </w:p>
    <w:p w:rsidR="003E586D" w:rsidRDefault="003E586D" w:rsidP="00F564FA">
      <w:pPr>
        <w:autoSpaceDE w:val="0"/>
        <w:autoSpaceDN w:val="0"/>
        <w:adjustRightInd w:val="0"/>
        <w:rPr>
          <w:rFonts w:ascii="ArialMT" w:hAnsi="ArialMT" w:cs="ArialMT"/>
          <w:sz w:val="22"/>
          <w:szCs w:val="22"/>
        </w:rPr>
      </w:pPr>
    </w:p>
    <w:p w:rsidR="00273C15" w:rsidRPr="00314330" w:rsidRDefault="00273C15" w:rsidP="00314330">
      <w:pPr>
        <w:autoSpaceDE w:val="0"/>
        <w:autoSpaceDN w:val="0"/>
        <w:adjustRightInd w:val="0"/>
        <w:jc w:val="both"/>
        <w:rPr>
          <w:rFonts w:ascii="Arial" w:hAnsi="Arial" w:cs="Arial"/>
          <w:b/>
          <w:bCs/>
          <w:caps/>
          <w:color w:val="D32E33"/>
          <w:sz w:val="44"/>
          <w:szCs w:val="44"/>
        </w:rPr>
      </w:pPr>
      <w:r w:rsidRPr="00314330">
        <w:rPr>
          <w:rFonts w:ascii="Arial" w:hAnsi="Arial" w:cs="Arial"/>
          <w:b/>
          <w:bCs/>
          <w:caps/>
          <w:color w:val="D32E33"/>
          <w:sz w:val="44"/>
          <w:szCs w:val="44"/>
        </w:rPr>
        <w:lastRenderedPageBreak/>
        <w:t>Vaccinazione antinfluenzale</w:t>
      </w:r>
    </w:p>
    <w:p w:rsidR="00273C15" w:rsidRDefault="00273C15" w:rsidP="00273C15">
      <w:pPr>
        <w:rPr>
          <w:rFonts w:ascii="Arial" w:hAnsi="Arial" w:cs="Arial"/>
          <w:sz w:val="22"/>
          <w:szCs w:val="20"/>
        </w:rPr>
      </w:pPr>
    </w:p>
    <w:p w:rsidR="00273C15" w:rsidRPr="002C0BFD" w:rsidRDefault="00273C15" w:rsidP="00273C15">
      <w:pPr>
        <w:pStyle w:val="Corpodeltesto2"/>
        <w:spacing w:line="240" w:lineRule="auto"/>
        <w:jc w:val="both"/>
        <w:rPr>
          <w:rFonts w:ascii="Arial" w:hAnsi="Arial" w:cs="Arial"/>
          <w:sz w:val="22"/>
          <w:szCs w:val="22"/>
        </w:rPr>
      </w:pPr>
      <w:r w:rsidRPr="002C0BFD">
        <w:rPr>
          <w:rFonts w:ascii="Arial" w:hAnsi="Arial" w:cs="Arial"/>
          <w:sz w:val="22"/>
          <w:szCs w:val="22"/>
        </w:rPr>
        <w:t xml:space="preserve">L'influenza costituisce un rilevante problema di salute a causa dell’elevata contagiosità e delle possibili gravi complicanze nei soggetti a rischio, come gli anziani e i portatori di patologie croniche. Conseguenze che hanno forti ripercussioni sanitarie ed economiche in termini di mortalità, ospedalizzazioni, perdita di produttività e altri costi sociali. La vaccinazione antinfluenzale rappresenta il mezzo più efficace per prevenire le conseguenze negative dell’infezione ed è raccomandata ogni anno ai soggetti a rischio, in particolare: persone di 18-64 anni vulnerabili perché affette da malattie croniche, in persone che si prendono cura di questi soggetti (per esempio, operatori sanitari) e persone con oltre 64 anni. </w:t>
      </w:r>
    </w:p>
    <w:p w:rsidR="00273C15" w:rsidRPr="002C0BFD" w:rsidRDefault="00273C15" w:rsidP="00273C15">
      <w:pPr>
        <w:pStyle w:val="Corpodeltesto2"/>
        <w:spacing w:line="240" w:lineRule="auto"/>
        <w:jc w:val="both"/>
        <w:rPr>
          <w:rFonts w:ascii="Arial" w:hAnsi="Arial" w:cs="Arial"/>
          <w:sz w:val="22"/>
          <w:szCs w:val="22"/>
        </w:rPr>
      </w:pPr>
      <w:r w:rsidRPr="002C0BFD">
        <w:rPr>
          <w:rFonts w:ascii="Arial" w:hAnsi="Arial" w:cs="Arial"/>
          <w:sz w:val="22"/>
          <w:szCs w:val="22"/>
        </w:rPr>
        <w:t xml:space="preserve">L’effetto della vaccinazione stagionale è stato indagato in numerose ricerche presenti in letteratura scientifica e i risultati confermano il rapporto positivo tra rischi e benefici della vaccinazione stagionale. Sulla scorta di queste valutazioni, il Servizio sanitario nazionale promuove e offre la vaccinazione antinfluenzale a coloro che hanno il maggior rischio di conseguenze negative dall’influenza e ha stabilito l’obiettivo di copertura di almeno i tre quarti della popolazione target. </w:t>
      </w:r>
    </w:p>
    <w:p w:rsidR="00273C15" w:rsidRPr="002C0BFD" w:rsidRDefault="00273C15" w:rsidP="00273C15">
      <w:pPr>
        <w:pStyle w:val="Corpodeltesto2"/>
        <w:spacing w:line="240" w:lineRule="auto"/>
        <w:jc w:val="both"/>
        <w:rPr>
          <w:rFonts w:ascii="Arial" w:hAnsi="Arial" w:cs="Arial"/>
          <w:sz w:val="22"/>
          <w:szCs w:val="22"/>
        </w:rPr>
      </w:pPr>
      <w:r w:rsidRPr="002C0BFD">
        <w:rPr>
          <w:rFonts w:ascii="Arial" w:hAnsi="Arial" w:cs="Arial"/>
          <w:sz w:val="22"/>
          <w:szCs w:val="22"/>
        </w:rPr>
        <w:t>Tuttavia, mentre è facile calcolare le coperture vaccinali tra le persone con più di 64 anni (per la presenza di dati affidabili sul numero di persone residenti in questa fascia di età), non esistono invece dati altrettanto solidi sulla copertura vaccinale degli adulti tra i 18 e i 64 anni affetti da malattie croniche, a causa delle difficoltà a stimare il numero complessivo di persone che rientrano in questa definizione e che quindi dovrebbero vaccinarsi. Al momento, Passi è l’unico sistema informativo che può fornire una stima tempestiva della copertura vaccinale tra gli adulti con e senza malattie croniche.</w:t>
      </w:r>
    </w:p>
    <w:p w:rsidR="00273C15" w:rsidRPr="00100813" w:rsidRDefault="00273C15" w:rsidP="00273C15">
      <w:pPr>
        <w:pStyle w:val="NormaleWeb"/>
        <w:shd w:val="clear" w:color="auto" w:fill="FFFFFF"/>
        <w:jc w:val="both"/>
        <w:rPr>
          <w:rFonts w:ascii="Arial" w:hAnsi="Arial" w:cs="Arial"/>
          <w:sz w:val="22"/>
          <w:szCs w:val="22"/>
        </w:rPr>
      </w:pPr>
    </w:p>
    <w:p w:rsidR="00273C15" w:rsidRPr="00F94A40" w:rsidRDefault="00273C15" w:rsidP="00F94A40">
      <w:pPr>
        <w:tabs>
          <w:tab w:val="left" w:pos="720"/>
        </w:tabs>
        <w:jc w:val="both"/>
        <w:rPr>
          <w:rFonts w:ascii="Arial" w:hAnsi="Arial" w:cs="Arial"/>
          <w:b/>
          <w:i/>
          <w:color w:val="000080"/>
          <w:sz w:val="28"/>
          <w:szCs w:val="28"/>
        </w:rPr>
      </w:pPr>
      <w:r w:rsidRPr="00F94A40">
        <w:rPr>
          <w:rFonts w:ascii="Arial" w:hAnsi="Arial" w:cs="Arial"/>
          <w:b/>
          <w:i/>
          <w:color w:val="000080"/>
          <w:sz w:val="28"/>
          <w:szCs w:val="28"/>
        </w:rPr>
        <w:t>Quante persone si sono vaccinate per l’influenza durante l’ultima campagna antinfluenzale stagionale?</w:t>
      </w:r>
    </w:p>
    <w:tbl>
      <w:tblPr>
        <w:tblW w:w="0" w:type="auto"/>
        <w:tblLayout w:type="fixed"/>
        <w:tblCellMar>
          <w:left w:w="70" w:type="dxa"/>
          <w:right w:w="70" w:type="dxa"/>
        </w:tblCellMar>
        <w:tblLook w:val="0000"/>
      </w:tblPr>
      <w:tblGrid>
        <w:gridCol w:w="4428"/>
        <w:gridCol w:w="887"/>
        <w:gridCol w:w="4463"/>
        <w:gridCol w:w="50"/>
      </w:tblGrid>
      <w:tr w:rsidR="00273C15" w:rsidTr="00567EAB">
        <w:trPr>
          <w:gridAfter w:val="1"/>
          <w:wAfter w:w="50" w:type="dxa"/>
        </w:trPr>
        <w:tc>
          <w:tcPr>
            <w:tcW w:w="5315" w:type="dxa"/>
            <w:gridSpan w:val="2"/>
          </w:tcPr>
          <w:p w:rsidR="00273C15" w:rsidRDefault="00273C15" w:rsidP="00567EAB">
            <w:pPr>
              <w:ind w:left="360"/>
              <w:rPr>
                <w:rFonts w:ascii="Arial" w:hAnsi="Arial" w:cs="Arial"/>
                <w:bCs/>
                <w:iCs/>
                <w:color w:val="000000"/>
              </w:rPr>
            </w:pPr>
          </w:p>
          <w:p w:rsidR="00273C15" w:rsidRPr="003065EE" w:rsidRDefault="00273C15" w:rsidP="00895620">
            <w:pPr>
              <w:jc w:val="both"/>
              <w:rPr>
                <w:rFonts w:ascii="Arial" w:hAnsi="Arial" w:cs="Arial"/>
                <w:bCs/>
                <w:iCs/>
                <w:color w:val="000000"/>
              </w:rPr>
            </w:pPr>
            <w:r>
              <w:rPr>
                <w:rFonts w:ascii="Arial" w:hAnsi="Arial" w:cs="Arial"/>
                <w:bCs/>
                <w:iCs/>
                <w:color w:val="000000"/>
                <w:sz w:val="22"/>
                <w:szCs w:val="22"/>
              </w:rPr>
              <w:t>Nella ASL Napoli 3 Sud l’8</w:t>
            </w:r>
            <w:r w:rsidRPr="003065EE">
              <w:rPr>
                <w:rFonts w:ascii="Arial" w:hAnsi="Arial" w:cs="Arial"/>
                <w:bCs/>
                <w:iCs/>
                <w:color w:val="000000"/>
                <w:sz w:val="22"/>
                <w:szCs w:val="22"/>
              </w:rPr>
              <w:t>% delle persone intervistate di età 18-64 anni ha riferito di essersi vaccinato dur</w:t>
            </w:r>
            <w:r>
              <w:rPr>
                <w:rFonts w:ascii="Arial" w:hAnsi="Arial" w:cs="Arial"/>
                <w:bCs/>
                <w:iCs/>
                <w:color w:val="000000"/>
                <w:sz w:val="22"/>
                <w:szCs w:val="22"/>
              </w:rPr>
              <w:t xml:space="preserve">ante la campagne antinfluenzale </w:t>
            </w:r>
            <w:r w:rsidRPr="003065EE">
              <w:rPr>
                <w:rFonts w:ascii="Arial" w:hAnsi="Arial" w:cs="Arial"/>
                <w:bCs/>
                <w:iCs/>
                <w:color w:val="000000"/>
                <w:sz w:val="22"/>
                <w:szCs w:val="22"/>
              </w:rPr>
              <w:t xml:space="preserve">2009-10.  </w:t>
            </w:r>
          </w:p>
          <w:p w:rsidR="00273C15" w:rsidRDefault="00273C15" w:rsidP="00895620">
            <w:pPr>
              <w:jc w:val="both"/>
              <w:rPr>
                <w:rFonts w:ascii="Arial" w:hAnsi="Arial" w:cs="Arial"/>
                <w:bCs/>
                <w:iCs/>
                <w:color w:val="000000"/>
              </w:rPr>
            </w:pPr>
          </w:p>
          <w:p w:rsidR="00273C15" w:rsidRDefault="00273C15" w:rsidP="00895620">
            <w:pPr>
              <w:jc w:val="both"/>
              <w:rPr>
                <w:rFonts w:ascii="Arial" w:hAnsi="Arial" w:cs="Arial"/>
                <w:bCs/>
                <w:iCs/>
                <w:color w:val="000000"/>
              </w:rPr>
            </w:pPr>
            <w:r>
              <w:rPr>
                <w:rFonts w:ascii="Arial" w:hAnsi="Arial" w:cs="Arial"/>
                <w:bCs/>
                <w:iCs/>
                <w:color w:val="000000"/>
                <w:sz w:val="22"/>
                <w:szCs w:val="22"/>
              </w:rPr>
              <w:t xml:space="preserve">Nelle persone di </w:t>
            </w:r>
            <w:r>
              <w:rPr>
                <w:rFonts w:ascii="Arial" w:hAnsi="Arial" w:cs="Arial"/>
                <w:bCs/>
                <w:iCs/>
                <w:sz w:val="22"/>
                <w:szCs w:val="22"/>
              </w:rPr>
              <w:t xml:space="preserve">18-64 anni portatrici di </w:t>
            </w:r>
            <w:r>
              <w:rPr>
                <w:rFonts w:ascii="Arial" w:hAnsi="Arial" w:cs="Arial"/>
                <w:bCs/>
                <w:iCs/>
                <w:color w:val="000000"/>
                <w:sz w:val="22"/>
                <w:szCs w:val="22"/>
              </w:rPr>
              <w:t>almeno una patologia cronica, la percentuale sale al 33%, valore ancora inferiore a quello raccomandato (75%).</w:t>
            </w:r>
          </w:p>
          <w:p w:rsidR="00273C15" w:rsidRPr="00635A20" w:rsidRDefault="00273C15" w:rsidP="00895620">
            <w:pPr>
              <w:jc w:val="both"/>
              <w:rPr>
                <w:rFonts w:ascii="Arial" w:hAnsi="Arial" w:cs="Arial"/>
                <w:bCs/>
                <w:iCs/>
                <w:color w:val="000000"/>
              </w:rPr>
            </w:pPr>
          </w:p>
          <w:p w:rsidR="00273C15" w:rsidRPr="00635A20" w:rsidRDefault="00273C15" w:rsidP="00895620">
            <w:pPr>
              <w:jc w:val="both"/>
              <w:rPr>
                <w:rFonts w:ascii="Arial" w:hAnsi="Arial" w:cs="Arial"/>
                <w:bCs/>
                <w:iCs/>
              </w:rPr>
            </w:pPr>
            <w:r w:rsidRPr="00635A20">
              <w:rPr>
                <w:rFonts w:ascii="Arial" w:hAnsi="Arial" w:cs="Arial"/>
                <w:bCs/>
                <w:iCs/>
                <w:sz w:val="22"/>
                <w:szCs w:val="22"/>
              </w:rPr>
              <w:t>La percentuale di persone</w:t>
            </w:r>
            <w:r>
              <w:rPr>
                <w:rFonts w:ascii="Arial" w:hAnsi="Arial" w:cs="Arial"/>
                <w:bCs/>
                <w:iCs/>
                <w:sz w:val="22"/>
                <w:szCs w:val="22"/>
              </w:rPr>
              <w:t xml:space="preserve"> di 18-64 anni vaccinate per l’i</w:t>
            </w:r>
            <w:r w:rsidRPr="00635A20">
              <w:rPr>
                <w:rFonts w:ascii="Arial" w:hAnsi="Arial" w:cs="Arial"/>
                <w:bCs/>
                <w:iCs/>
                <w:sz w:val="22"/>
                <w:szCs w:val="22"/>
              </w:rPr>
              <w:t>nfluenza è risultata significativamente più elevata:</w:t>
            </w:r>
          </w:p>
          <w:p w:rsidR="00273C15" w:rsidRPr="00635A20" w:rsidRDefault="00273C15" w:rsidP="00895620">
            <w:pPr>
              <w:numPr>
                <w:ilvl w:val="0"/>
                <w:numId w:val="13"/>
              </w:numPr>
              <w:jc w:val="both"/>
              <w:rPr>
                <w:rFonts w:ascii="Arial" w:hAnsi="Arial" w:cs="Arial"/>
                <w:bCs/>
                <w:iCs/>
              </w:rPr>
            </w:pPr>
            <w:r>
              <w:rPr>
                <w:rFonts w:ascii="Arial" w:hAnsi="Arial" w:cs="Arial"/>
                <w:bCs/>
                <w:iCs/>
                <w:sz w:val="22"/>
                <w:szCs w:val="22"/>
              </w:rPr>
              <w:t>nella fascia 50-64 anni (23</w:t>
            </w:r>
            <w:r w:rsidRPr="00635A20">
              <w:rPr>
                <w:rFonts w:ascii="Arial" w:hAnsi="Arial" w:cs="Arial"/>
                <w:bCs/>
                <w:iCs/>
                <w:sz w:val="22"/>
                <w:szCs w:val="22"/>
              </w:rPr>
              <w:t>%)</w:t>
            </w:r>
          </w:p>
          <w:p w:rsidR="00273C15" w:rsidRDefault="00273C15" w:rsidP="00895620">
            <w:pPr>
              <w:numPr>
                <w:ilvl w:val="0"/>
                <w:numId w:val="13"/>
              </w:numPr>
              <w:jc w:val="both"/>
              <w:rPr>
                <w:rFonts w:ascii="Arial" w:hAnsi="Arial" w:cs="Arial"/>
                <w:bCs/>
                <w:iCs/>
              </w:rPr>
            </w:pPr>
            <w:r w:rsidRPr="00635A20">
              <w:rPr>
                <w:rFonts w:ascii="Arial" w:hAnsi="Arial" w:cs="Arial"/>
                <w:bCs/>
                <w:iCs/>
                <w:sz w:val="22"/>
                <w:szCs w:val="22"/>
              </w:rPr>
              <w:t xml:space="preserve">nelle persone con </w:t>
            </w:r>
            <w:r>
              <w:rPr>
                <w:rFonts w:ascii="Arial" w:hAnsi="Arial" w:cs="Arial"/>
                <w:bCs/>
                <w:iCs/>
                <w:sz w:val="22"/>
                <w:szCs w:val="22"/>
              </w:rPr>
              <w:t>basso</w:t>
            </w:r>
            <w:r w:rsidRPr="00635A20">
              <w:rPr>
                <w:rFonts w:ascii="Arial" w:hAnsi="Arial" w:cs="Arial"/>
                <w:bCs/>
                <w:iCs/>
                <w:sz w:val="22"/>
                <w:szCs w:val="22"/>
              </w:rPr>
              <w:t xml:space="preserve"> livello d’istruzione</w:t>
            </w:r>
            <w:r>
              <w:rPr>
                <w:rFonts w:ascii="Arial" w:hAnsi="Arial" w:cs="Arial"/>
                <w:bCs/>
                <w:iCs/>
                <w:sz w:val="22"/>
                <w:szCs w:val="22"/>
              </w:rPr>
              <w:t xml:space="preserve"> (14</w:t>
            </w:r>
            <w:r w:rsidR="002C0BFD">
              <w:rPr>
                <w:rFonts w:ascii="Arial" w:hAnsi="Arial" w:cs="Arial"/>
                <w:bCs/>
                <w:iCs/>
                <w:sz w:val="22"/>
                <w:szCs w:val="22"/>
              </w:rPr>
              <w:t>%</w:t>
            </w:r>
            <w:r>
              <w:rPr>
                <w:rFonts w:ascii="Arial" w:hAnsi="Arial" w:cs="Arial"/>
                <w:bCs/>
                <w:iCs/>
                <w:sz w:val="22"/>
                <w:szCs w:val="22"/>
              </w:rPr>
              <w:t>) e con difficoltà economiche (10%).</w:t>
            </w:r>
          </w:p>
          <w:p w:rsidR="00273C15" w:rsidRPr="003826BD" w:rsidRDefault="00273C15" w:rsidP="00895620">
            <w:pPr>
              <w:ind w:left="720"/>
              <w:jc w:val="both"/>
              <w:rPr>
                <w:rFonts w:ascii="Arial" w:hAnsi="Arial" w:cs="Arial"/>
                <w:bCs/>
                <w:iCs/>
                <w:color w:val="FF0000"/>
              </w:rPr>
            </w:pPr>
          </w:p>
          <w:p w:rsidR="00273C15" w:rsidRDefault="00273C15" w:rsidP="00895620">
            <w:pPr>
              <w:jc w:val="both"/>
              <w:rPr>
                <w:rFonts w:ascii="Arial" w:hAnsi="Arial" w:cs="Arial"/>
                <w:bCs/>
                <w:iCs/>
              </w:rPr>
            </w:pPr>
          </w:p>
          <w:p w:rsidR="00273C15" w:rsidRPr="007E3DE5" w:rsidRDefault="00273C15" w:rsidP="00895620">
            <w:pPr>
              <w:jc w:val="both"/>
              <w:rPr>
                <w:rFonts w:ascii="Arial" w:hAnsi="Arial" w:cs="Arial"/>
                <w:bCs/>
                <w:iCs/>
              </w:rPr>
            </w:pPr>
            <w:r w:rsidRPr="007E3DE5">
              <w:rPr>
                <w:rFonts w:ascii="Arial" w:hAnsi="Arial" w:cs="Arial"/>
                <w:bCs/>
                <w:iCs/>
                <w:sz w:val="22"/>
                <w:szCs w:val="22"/>
              </w:rPr>
              <w:t xml:space="preserve">Tra le </w:t>
            </w:r>
            <w:r>
              <w:rPr>
                <w:rFonts w:ascii="Arial" w:hAnsi="Arial" w:cs="Arial"/>
                <w:bCs/>
                <w:iCs/>
                <w:sz w:val="22"/>
                <w:szCs w:val="22"/>
              </w:rPr>
              <w:t>A</w:t>
            </w:r>
            <w:r w:rsidRPr="007E3DE5">
              <w:rPr>
                <w:rFonts w:ascii="Arial" w:hAnsi="Arial" w:cs="Arial"/>
                <w:bCs/>
                <w:iCs/>
                <w:sz w:val="22"/>
                <w:szCs w:val="22"/>
              </w:rPr>
              <w:t>SL partecipanti al sistema PASSI a livello nazionale,</w:t>
            </w:r>
            <w:r>
              <w:rPr>
                <w:rFonts w:ascii="Arial" w:hAnsi="Arial" w:cs="Arial"/>
                <w:bCs/>
                <w:iCs/>
                <w:sz w:val="22"/>
                <w:szCs w:val="22"/>
              </w:rPr>
              <w:t xml:space="preserve"> questa percentuale per la campagna antinfluenzale 2009-10 è</w:t>
            </w:r>
            <w:r w:rsidRPr="007E3DE5">
              <w:rPr>
                <w:rFonts w:ascii="Arial" w:hAnsi="Arial" w:cs="Arial"/>
                <w:bCs/>
                <w:iCs/>
                <w:sz w:val="22"/>
                <w:szCs w:val="22"/>
              </w:rPr>
              <w:t xml:space="preserve"> del </w:t>
            </w:r>
            <w:r>
              <w:rPr>
                <w:rFonts w:ascii="Arial" w:hAnsi="Arial" w:cs="Arial"/>
                <w:bCs/>
                <w:iCs/>
                <w:sz w:val="22"/>
                <w:szCs w:val="22"/>
              </w:rPr>
              <w:t>30</w:t>
            </w:r>
            <w:r w:rsidRPr="007E3DE5">
              <w:rPr>
                <w:rFonts w:ascii="Arial" w:hAnsi="Arial" w:cs="Arial"/>
                <w:bCs/>
                <w:iCs/>
                <w:sz w:val="22"/>
                <w:szCs w:val="22"/>
              </w:rPr>
              <w:t>%.</w:t>
            </w:r>
          </w:p>
          <w:p w:rsidR="00273C15" w:rsidRPr="00635A20" w:rsidRDefault="00273C15" w:rsidP="00567EAB">
            <w:pPr>
              <w:rPr>
                <w:rFonts w:ascii="Arial" w:hAnsi="Arial" w:cs="Arial"/>
                <w:bCs/>
                <w:iCs/>
                <w:color w:val="000000"/>
              </w:rPr>
            </w:pPr>
          </w:p>
        </w:tc>
        <w:tc>
          <w:tcPr>
            <w:tcW w:w="4463" w:type="dxa"/>
          </w:tcPr>
          <w:p w:rsidR="00273C15" w:rsidRDefault="00273C15" w:rsidP="00567EAB"/>
          <w:p w:rsidR="00273C15" w:rsidRDefault="00273C15" w:rsidP="00567EAB"/>
          <w:tbl>
            <w:tblPr>
              <w:tblW w:w="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3"/>
              <w:gridCol w:w="1136"/>
              <w:gridCol w:w="1711"/>
            </w:tblGrid>
            <w:tr w:rsidR="00273C15" w:rsidTr="00567EAB">
              <w:trPr>
                <w:cantSplit/>
                <w:trHeight w:val="434"/>
              </w:trPr>
              <w:tc>
                <w:tcPr>
                  <w:tcW w:w="4420" w:type="dxa"/>
                  <w:gridSpan w:val="3"/>
                  <w:tcBorders>
                    <w:top w:val="nil"/>
                    <w:left w:val="nil"/>
                    <w:bottom w:val="single" w:sz="4" w:space="0" w:color="auto"/>
                    <w:right w:val="nil"/>
                  </w:tcBorders>
                  <w:vAlign w:val="center"/>
                </w:tcPr>
                <w:p w:rsidR="00273C15" w:rsidRPr="005B5EBA" w:rsidRDefault="00273C15" w:rsidP="00567EAB">
                  <w:pPr>
                    <w:jc w:val="center"/>
                    <w:rPr>
                      <w:rFonts w:ascii="Arial" w:hAnsi="Arial" w:cs="Arial"/>
                      <w:b/>
                      <w:bCs/>
                      <w:sz w:val="18"/>
                      <w:szCs w:val="18"/>
                    </w:rPr>
                  </w:pPr>
                  <w:r w:rsidRPr="005B5EBA">
                    <w:rPr>
                      <w:rFonts w:ascii="Arial" w:hAnsi="Arial" w:cs="Arial"/>
                      <w:b/>
                      <w:bCs/>
                      <w:sz w:val="18"/>
                      <w:szCs w:val="18"/>
                    </w:rPr>
                    <w:t>Vaccinazione antinfluenzale  (18-64 anni)</w:t>
                  </w:r>
                </w:p>
                <w:p w:rsidR="00273C15" w:rsidRPr="00D206B0" w:rsidRDefault="00273C15" w:rsidP="00567EAB">
                  <w:pPr>
                    <w:pStyle w:val="Titolo2"/>
                    <w:rPr>
                      <w:b w:val="0"/>
                      <w:i/>
                      <w:sz w:val="16"/>
                      <w:szCs w:val="16"/>
                    </w:rPr>
                  </w:pPr>
                  <w:r w:rsidRPr="00D206B0">
                    <w:rPr>
                      <w:b w:val="0"/>
                      <w:i/>
                      <w:sz w:val="16"/>
                      <w:szCs w:val="16"/>
                    </w:rPr>
                    <w:t>ASL Napoli 3 Sud - PASSI 2010  (n=152)</w:t>
                  </w:r>
                </w:p>
              </w:tc>
            </w:tr>
            <w:tr w:rsidR="00273C15" w:rsidTr="00567EAB">
              <w:trPr>
                <w:cantSplit/>
                <w:trHeight w:val="450"/>
              </w:trPr>
              <w:tc>
                <w:tcPr>
                  <w:tcW w:w="2709" w:type="dxa"/>
                  <w:gridSpan w:val="2"/>
                  <w:tcBorders>
                    <w:left w:val="nil"/>
                    <w:bottom w:val="single" w:sz="4" w:space="0" w:color="auto"/>
                    <w:right w:val="nil"/>
                  </w:tcBorders>
                  <w:vAlign w:val="center"/>
                </w:tcPr>
                <w:p w:rsidR="00273C15" w:rsidRDefault="00273C15" w:rsidP="00567EAB">
                  <w:pPr>
                    <w:rPr>
                      <w:rFonts w:ascii="Arial" w:hAnsi="Arial" w:cs="Arial"/>
                      <w:b/>
                      <w:bCs/>
                      <w:sz w:val="20"/>
                    </w:rPr>
                  </w:pPr>
                  <w:r>
                    <w:rPr>
                      <w:rFonts w:ascii="Arial" w:hAnsi="Arial" w:cs="Arial"/>
                      <w:b/>
                      <w:bCs/>
                      <w:sz w:val="18"/>
                    </w:rPr>
                    <w:t>Caratteristiche</w:t>
                  </w:r>
                </w:p>
              </w:tc>
              <w:tc>
                <w:tcPr>
                  <w:tcW w:w="1711" w:type="dxa"/>
                  <w:tcBorders>
                    <w:left w:val="nil"/>
                    <w:bottom w:val="single" w:sz="4" w:space="0" w:color="auto"/>
                    <w:right w:val="nil"/>
                  </w:tcBorders>
                  <w:vAlign w:val="center"/>
                </w:tcPr>
                <w:p w:rsidR="00273C15" w:rsidRDefault="00273C15" w:rsidP="00567EAB">
                  <w:pPr>
                    <w:jc w:val="center"/>
                    <w:rPr>
                      <w:rFonts w:ascii="Arial" w:hAnsi="Arial" w:cs="Arial"/>
                      <w:b/>
                      <w:bCs/>
                      <w:sz w:val="18"/>
                    </w:rPr>
                  </w:pPr>
                  <w:r>
                    <w:rPr>
                      <w:rFonts w:ascii="Arial" w:hAnsi="Arial" w:cs="Arial"/>
                      <w:b/>
                      <w:bCs/>
                      <w:sz w:val="18"/>
                    </w:rPr>
                    <w:t xml:space="preserve">Vaccinati </w:t>
                  </w:r>
                </w:p>
                <w:p w:rsidR="00273C15" w:rsidRDefault="00677867" w:rsidP="00567EAB">
                  <w:pPr>
                    <w:jc w:val="center"/>
                    <w:rPr>
                      <w:rFonts w:ascii="Arial" w:hAnsi="Arial" w:cs="Arial"/>
                      <w:b/>
                      <w:bCs/>
                      <w:sz w:val="18"/>
                    </w:rPr>
                  </w:pPr>
                  <w:r>
                    <w:rPr>
                      <w:rFonts w:ascii="Arial" w:hAnsi="Arial" w:cs="Arial"/>
                      <w:sz w:val="16"/>
                      <w:szCs w:val="16"/>
                    </w:rPr>
                    <w:t xml:space="preserve">     </w:t>
                  </w:r>
                  <w:r w:rsidRPr="009E77A1">
                    <w:rPr>
                      <w:rFonts w:ascii="Arial" w:hAnsi="Arial" w:cs="Arial"/>
                      <w:sz w:val="16"/>
                      <w:szCs w:val="16"/>
                    </w:rPr>
                    <w:t>%</w:t>
                  </w:r>
                  <w:r>
                    <w:rPr>
                      <w:rFonts w:ascii="Arial" w:hAnsi="Arial" w:cs="Arial"/>
                      <w:sz w:val="16"/>
                      <w:szCs w:val="16"/>
                    </w:rPr>
                    <w:t xml:space="preserve">     </w:t>
                  </w:r>
                  <w:r w:rsidRPr="009E77A1">
                    <w:rPr>
                      <w:rFonts w:ascii="Arial" w:hAnsi="Arial" w:cs="Arial"/>
                      <w:sz w:val="16"/>
                      <w:szCs w:val="16"/>
                    </w:rPr>
                    <w:t xml:space="preserve"> </w:t>
                  </w:r>
                  <w:r w:rsidRPr="009E77A1">
                    <w:rPr>
                      <w:rFonts w:ascii="Arial" w:hAnsi="Arial" w:cs="Arial"/>
                      <w:i/>
                      <w:sz w:val="16"/>
                      <w:szCs w:val="16"/>
                    </w:rPr>
                    <w:t>(IC95%)</w:t>
                  </w:r>
                </w:p>
              </w:tc>
            </w:tr>
            <w:tr w:rsidR="00273C15" w:rsidTr="00567EAB">
              <w:trPr>
                <w:cantSplit/>
                <w:trHeight w:val="241"/>
              </w:trPr>
              <w:tc>
                <w:tcPr>
                  <w:tcW w:w="2709" w:type="dxa"/>
                  <w:gridSpan w:val="2"/>
                  <w:tcBorders>
                    <w:top w:val="single" w:sz="4" w:space="0" w:color="auto"/>
                    <w:left w:val="nil"/>
                    <w:bottom w:val="nil"/>
                    <w:right w:val="nil"/>
                  </w:tcBorders>
                </w:tcPr>
                <w:p w:rsidR="00273C15" w:rsidRPr="00273C15" w:rsidRDefault="00273C15" w:rsidP="00567EAB">
                  <w:pPr>
                    <w:pStyle w:val="Titolo3"/>
                    <w:rPr>
                      <w:color w:val="000000" w:themeColor="text1"/>
                      <w:sz w:val="18"/>
                      <w:szCs w:val="18"/>
                    </w:rPr>
                  </w:pPr>
                  <w:r w:rsidRPr="00273C15">
                    <w:rPr>
                      <w:color w:val="000000" w:themeColor="text1"/>
                      <w:sz w:val="18"/>
                      <w:szCs w:val="18"/>
                    </w:rPr>
                    <w:t>Totale</w:t>
                  </w:r>
                </w:p>
              </w:tc>
              <w:tc>
                <w:tcPr>
                  <w:tcW w:w="1711" w:type="dxa"/>
                  <w:tcBorders>
                    <w:top w:val="single" w:sz="4" w:space="0" w:color="auto"/>
                    <w:left w:val="nil"/>
                    <w:bottom w:val="nil"/>
                    <w:right w:val="nil"/>
                  </w:tcBorders>
                  <w:vAlign w:val="bottom"/>
                </w:tcPr>
                <w:p w:rsidR="00273C15" w:rsidRPr="006B62ED" w:rsidRDefault="00273C15" w:rsidP="00567EAB">
                  <w:pPr>
                    <w:jc w:val="center"/>
                    <w:rPr>
                      <w:rFonts w:ascii="Arial" w:hAnsi="Arial" w:cs="Arial"/>
                      <w:b/>
                      <w:bCs/>
                      <w:sz w:val="18"/>
                      <w:szCs w:val="18"/>
                    </w:rPr>
                  </w:pPr>
                  <w:r>
                    <w:rPr>
                      <w:rFonts w:ascii="Arial" w:hAnsi="Arial" w:cs="Arial"/>
                      <w:b/>
                      <w:bCs/>
                      <w:sz w:val="18"/>
                      <w:szCs w:val="18"/>
                    </w:rPr>
                    <w:t xml:space="preserve">        7,9     </w:t>
                  </w:r>
                  <w:r w:rsidRPr="0074021D">
                    <w:rPr>
                      <w:rFonts w:ascii="Arial" w:hAnsi="Arial" w:cs="Arial"/>
                      <w:bCs/>
                      <w:i/>
                      <w:sz w:val="16"/>
                      <w:szCs w:val="16"/>
                    </w:rPr>
                    <w:t>4,1-13,4</w:t>
                  </w:r>
                </w:p>
              </w:tc>
            </w:tr>
            <w:tr w:rsidR="00273C15" w:rsidTr="00567EAB">
              <w:trPr>
                <w:cantSplit/>
                <w:trHeight w:val="241"/>
              </w:trPr>
              <w:tc>
                <w:tcPr>
                  <w:tcW w:w="2709" w:type="dxa"/>
                  <w:gridSpan w:val="2"/>
                  <w:tcBorders>
                    <w:top w:val="nil"/>
                    <w:left w:val="nil"/>
                    <w:bottom w:val="nil"/>
                    <w:right w:val="nil"/>
                  </w:tcBorders>
                </w:tcPr>
                <w:p w:rsidR="00AA445E" w:rsidRDefault="00AA445E" w:rsidP="00AA445E">
                  <w:pPr>
                    <w:ind w:right="-79"/>
                    <w:rPr>
                      <w:rFonts w:ascii="Arial" w:hAnsi="Arial" w:cs="Arial"/>
                      <w:b/>
                      <w:sz w:val="18"/>
                      <w:szCs w:val="18"/>
                    </w:rPr>
                  </w:pPr>
                </w:p>
                <w:p w:rsidR="00273C15" w:rsidRPr="00273C15" w:rsidRDefault="00273C15" w:rsidP="00AA445E">
                  <w:pPr>
                    <w:ind w:right="-79"/>
                    <w:rPr>
                      <w:color w:val="000000" w:themeColor="text1"/>
                      <w:sz w:val="18"/>
                      <w:szCs w:val="18"/>
                    </w:rPr>
                  </w:pPr>
                  <w:r w:rsidRPr="00AA445E">
                    <w:rPr>
                      <w:rFonts w:ascii="Arial" w:hAnsi="Arial" w:cs="Arial"/>
                      <w:b/>
                      <w:sz w:val="18"/>
                      <w:szCs w:val="18"/>
                    </w:rPr>
                    <w:t>Classi di età</w:t>
                  </w:r>
                </w:p>
              </w:tc>
              <w:tc>
                <w:tcPr>
                  <w:tcW w:w="1711" w:type="dxa"/>
                  <w:tcBorders>
                    <w:top w:val="nil"/>
                    <w:left w:val="nil"/>
                    <w:bottom w:val="nil"/>
                    <w:right w:val="nil"/>
                  </w:tcBorders>
                </w:tcPr>
                <w:p w:rsidR="00273C15" w:rsidRPr="006B62ED" w:rsidRDefault="00273C15" w:rsidP="00567EAB">
                  <w:pPr>
                    <w:rPr>
                      <w:rFonts w:ascii="Arial" w:hAnsi="Arial" w:cs="Arial"/>
                      <w:sz w:val="18"/>
                      <w:szCs w:val="18"/>
                    </w:rPr>
                  </w:pPr>
                </w:p>
              </w:tc>
            </w:tr>
            <w:tr w:rsidR="00273C15" w:rsidTr="00567EAB">
              <w:trPr>
                <w:cantSplit/>
                <w:trHeight w:val="273"/>
              </w:trPr>
              <w:tc>
                <w:tcPr>
                  <w:tcW w:w="1573" w:type="dxa"/>
                  <w:tcBorders>
                    <w:top w:val="nil"/>
                    <w:left w:val="nil"/>
                    <w:bottom w:val="nil"/>
                    <w:right w:val="nil"/>
                  </w:tcBorders>
                  <w:vAlign w:val="center"/>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vAlign w:val="center"/>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18-34</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0,0</w:t>
                  </w:r>
                </w:p>
              </w:tc>
            </w:tr>
            <w:tr w:rsidR="00273C15" w:rsidTr="00567EAB">
              <w:trPr>
                <w:cantSplit/>
                <w:trHeight w:val="241"/>
              </w:trPr>
              <w:tc>
                <w:tcPr>
                  <w:tcW w:w="1573" w:type="dxa"/>
                  <w:tcBorders>
                    <w:top w:val="nil"/>
                    <w:left w:val="nil"/>
                    <w:bottom w:val="nil"/>
                    <w:right w:val="nil"/>
                  </w:tcBorders>
                  <w:vAlign w:val="center"/>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vAlign w:val="center"/>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35-49</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7,0</w:t>
                  </w:r>
                </w:p>
              </w:tc>
            </w:tr>
            <w:tr w:rsidR="00273C15" w:rsidTr="00567EAB">
              <w:trPr>
                <w:cantSplit/>
                <w:trHeight w:val="244"/>
              </w:trPr>
              <w:tc>
                <w:tcPr>
                  <w:tcW w:w="1573" w:type="dxa"/>
                  <w:tcBorders>
                    <w:top w:val="nil"/>
                    <w:left w:val="nil"/>
                    <w:bottom w:val="nil"/>
                    <w:right w:val="nil"/>
                  </w:tcBorders>
                  <w:vAlign w:val="center"/>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vAlign w:val="center"/>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50-64</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22,9</w:t>
                  </w:r>
                </w:p>
              </w:tc>
            </w:tr>
            <w:tr w:rsidR="00273C15" w:rsidTr="00567EAB">
              <w:trPr>
                <w:cantSplit/>
                <w:trHeight w:val="241"/>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r w:rsidRPr="00273C15">
                    <w:rPr>
                      <w:rFonts w:ascii="Arial" w:hAnsi="Arial" w:cs="Arial"/>
                      <w:b/>
                      <w:sz w:val="18"/>
                      <w:szCs w:val="18"/>
                    </w:rPr>
                    <w:t>Sesso</w:t>
                  </w: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p>
              </w:tc>
            </w:tr>
            <w:tr w:rsidR="00273C15" w:rsidTr="00567EAB">
              <w:trPr>
                <w:cantSplit/>
                <w:trHeight w:val="257"/>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uomini</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9,5</w:t>
                  </w:r>
                </w:p>
              </w:tc>
            </w:tr>
            <w:tr w:rsidR="00273C15" w:rsidTr="00567EAB">
              <w:trPr>
                <w:cantSplit/>
                <w:trHeight w:val="241"/>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donne</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6,4</w:t>
                  </w:r>
                </w:p>
              </w:tc>
            </w:tr>
            <w:tr w:rsidR="00273C15" w:rsidTr="00567EAB">
              <w:trPr>
                <w:cantSplit/>
                <w:trHeight w:val="241"/>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r w:rsidRPr="00273C15">
                    <w:rPr>
                      <w:rFonts w:ascii="Arial" w:hAnsi="Arial" w:cs="Arial"/>
                      <w:b/>
                      <w:sz w:val="18"/>
                      <w:szCs w:val="18"/>
                    </w:rPr>
                    <w:t>Istruzione*</w:t>
                  </w: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p>
              </w:tc>
            </w:tr>
            <w:tr w:rsidR="00273C15" w:rsidTr="00567EAB">
              <w:trPr>
                <w:cantSplit/>
                <w:trHeight w:val="86"/>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bassa</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14,1</w:t>
                  </w:r>
                </w:p>
              </w:tc>
            </w:tr>
            <w:tr w:rsidR="00273C15" w:rsidTr="00567EAB">
              <w:trPr>
                <w:cantSplit/>
                <w:trHeight w:val="241"/>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r w:rsidRPr="00273C15">
                    <w:rPr>
                      <w:rFonts w:ascii="Arial" w:hAnsi="Arial" w:cs="Arial"/>
                      <w:color w:val="000000" w:themeColor="text1"/>
                      <w:sz w:val="18"/>
                      <w:szCs w:val="18"/>
                    </w:rPr>
                    <w:t>alta</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3,4</w:t>
                  </w:r>
                  <w:r w:rsidRPr="006B62ED">
                    <w:rPr>
                      <w:rFonts w:ascii="Arial" w:hAnsi="Arial" w:cs="Arial"/>
                      <w:sz w:val="18"/>
                      <w:szCs w:val="18"/>
                    </w:rPr>
                    <w:t>*</w:t>
                  </w:r>
                </w:p>
              </w:tc>
            </w:tr>
            <w:tr w:rsidR="00273C15" w:rsidTr="00567EAB">
              <w:trPr>
                <w:cantSplit/>
                <w:trHeight w:val="241"/>
              </w:trPr>
              <w:tc>
                <w:tcPr>
                  <w:tcW w:w="1573" w:type="dxa"/>
                  <w:tcBorders>
                    <w:top w:val="nil"/>
                    <w:left w:val="nil"/>
                    <w:bottom w:val="nil"/>
                    <w:right w:val="nil"/>
                  </w:tcBorders>
                </w:tcPr>
                <w:p w:rsidR="00273C15" w:rsidRPr="00273C15" w:rsidRDefault="00273C15" w:rsidP="00273C15">
                  <w:pPr>
                    <w:ind w:right="-79"/>
                    <w:rPr>
                      <w:rFonts w:ascii="Arial" w:hAnsi="Arial" w:cs="Arial"/>
                      <w:b/>
                      <w:sz w:val="18"/>
                      <w:szCs w:val="18"/>
                    </w:rPr>
                  </w:pPr>
                  <w:r w:rsidRPr="00273C15">
                    <w:rPr>
                      <w:rFonts w:ascii="Arial" w:hAnsi="Arial" w:cs="Arial"/>
                      <w:b/>
                      <w:sz w:val="18"/>
                      <w:szCs w:val="18"/>
                    </w:rPr>
                    <w:t>Difficoltà economiche</w:t>
                  </w:r>
                </w:p>
              </w:tc>
              <w:tc>
                <w:tcPr>
                  <w:tcW w:w="1135" w:type="dxa"/>
                  <w:tcBorders>
                    <w:top w:val="nil"/>
                    <w:left w:val="nil"/>
                    <w:bottom w:val="nil"/>
                    <w:right w:val="nil"/>
                  </w:tcBorders>
                </w:tcPr>
                <w:p w:rsidR="00273C15" w:rsidRPr="00273C15" w:rsidRDefault="00273C15" w:rsidP="00567EAB">
                  <w:pPr>
                    <w:rPr>
                      <w:rFonts w:ascii="Arial" w:hAnsi="Arial" w:cs="Arial"/>
                      <w:color w:val="000000" w:themeColor="text1"/>
                      <w:sz w:val="18"/>
                      <w:szCs w:val="18"/>
                    </w:rPr>
                  </w:pP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p>
              </w:tc>
            </w:tr>
            <w:tr w:rsidR="00273C15" w:rsidTr="00567EAB">
              <w:trPr>
                <w:cantSplit/>
                <w:trHeight w:val="241"/>
              </w:trPr>
              <w:tc>
                <w:tcPr>
                  <w:tcW w:w="1573" w:type="dxa"/>
                  <w:tcBorders>
                    <w:top w:val="nil"/>
                    <w:left w:val="nil"/>
                    <w:bottom w:val="nil"/>
                    <w:right w:val="nil"/>
                  </w:tcBorders>
                </w:tcPr>
                <w:p w:rsidR="00273C15" w:rsidRPr="00C1787A" w:rsidRDefault="00273C15" w:rsidP="00567EAB">
                  <w:pPr>
                    <w:rPr>
                      <w:rFonts w:ascii="Arial" w:hAnsi="Arial" w:cs="Arial"/>
                      <w:sz w:val="18"/>
                      <w:szCs w:val="18"/>
                    </w:rPr>
                  </w:pPr>
                </w:p>
              </w:tc>
              <w:tc>
                <w:tcPr>
                  <w:tcW w:w="1135" w:type="dxa"/>
                  <w:tcBorders>
                    <w:top w:val="nil"/>
                    <w:left w:val="nil"/>
                    <w:bottom w:val="nil"/>
                    <w:right w:val="nil"/>
                  </w:tcBorders>
                </w:tcPr>
                <w:p w:rsidR="00273C15" w:rsidRPr="00C1787A" w:rsidRDefault="00273C15" w:rsidP="00567EAB">
                  <w:pPr>
                    <w:rPr>
                      <w:rFonts w:ascii="Arial" w:hAnsi="Arial" w:cs="Arial"/>
                      <w:sz w:val="18"/>
                      <w:szCs w:val="18"/>
                    </w:rPr>
                  </w:pPr>
                  <w:r w:rsidRPr="00C1787A">
                    <w:rPr>
                      <w:rFonts w:ascii="Arial" w:hAnsi="Arial" w:cs="Arial"/>
                      <w:sz w:val="18"/>
                      <w:szCs w:val="18"/>
                    </w:rPr>
                    <w:t>sì</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9,8</w:t>
                  </w:r>
                </w:p>
              </w:tc>
            </w:tr>
            <w:tr w:rsidR="00273C15" w:rsidTr="00567EAB">
              <w:trPr>
                <w:cantSplit/>
                <w:trHeight w:val="241"/>
              </w:trPr>
              <w:tc>
                <w:tcPr>
                  <w:tcW w:w="1573" w:type="dxa"/>
                  <w:tcBorders>
                    <w:top w:val="nil"/>
                    <w:left w:val="nil"/>
                    <w:bottom w:val="nil"/>
                    <w:right w:val="nil"/>
                  </w:tcBorders>
                </w:tcPr>
                <w:p w:rsidR="00273C15" w:rsidRPr="00C1787A" w:rsidRDefault="00273C15" w:rsidP="00567EAB">
                  <w:pPr>
                    <w:rPr>
                      <w:rFonts w:ascii="Arial" w:hAnsi="Arial" w:cs="Arial"/>
                      <w:sz w:val="18"/>
                      <w:szCs w:val="18"/>
                    </w:rPr>
                  </w:pPr>
                </w:p>
              </w:tc>
              <w:tc>
                <w:tcPr>
                  <w:tcW w:w="1135" w:type="dxa"/>
                  <w:tcBorders>
                    <w:top w:val="nil"/>
                    <w:left w:val="nil"/>
                    <w:bottom w:val="nil"/>
                    <w:right w:val="nil"/>
                  </w:tcBorders>
                </w:tcPr>
                <w:p w:rsidR="00273C15" w:rsidRPr="00C1787A" w:rsidRDefault="00273C15" w:rsidP="00567EAB">
                  <w:pPr>
                    <w:rPr>
                      <w:rFonts w:ascii="Arial" w:hAnsi="Arial" w:cs="Arial"/>
                      <w:sz w:val="18"/>
                      <w:szCs w:val="18"/>
                    </w:rPr>
                  </w:pPr>
                  <w:r w:rsidRPr="00C1787A">
                    <w:rPr>
                      <w:rFonts w:ascii="Arial" w:hAnsi="Arial" w:cs="Arial"/>
                      <w:sz w:val="18"/>
                      <w:szCs w:val="18"/>
                    </w:rPr>
                    <w:t>no</w:t>
                  </w: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0,0</w:t>
                  </w:r>
                </w:p>
              </w:tc>
            </w:tr>
            <w:tr w:rsidR="00273C15" w:rsidTr="00567EAB">
              <w:trPr>
                <w:cantSplit/>
                <w:trHeight w:val="241"/>
              </w:trPr>
              <w:tc>
                <w:tcPr>
                  <w:tcW w:w="1573" w:type="dxa"/>
                  <w:tcBorders>
                    <w:top w:val="nil"/>
                    <w:left w:val="nil"/>
                    <w:bottom w:val="nil"/>
                    <w:right w:val="nil"/>
                  </w:tcBorders>
                  <w:vAlign w:val="center"/>
                </w:tcPr>
                <w:p w:rsidR="00273C15" w:rsidRPr="00C1787A" w:rsidRDefault="00273C15" w:rsidP="00567EAB">
                  <w:pPr>
                    <w:ind w:right="-79"/>
                    <w:rPr>
                      <w:rFonts w:ascii="Arial" w:hAnsi="Arial" w:cs="Arial"/>
                      <w:sz w:val="18"/>
                      <w:szCs w:val="18"/>
                    </w:rPr>
                  </w:pPr>
                  <w:r w:rsidRPr="00C1787A">
                    <w:rPr>
                      <w:rFonts w:ascii="Arial" w:hAnsi="Arial" w:cs="Arial"/>
                      <w:b/>
                      <w:sz w:val="18"/>
                      <w:szCs w:val="18"/>
                    </w:rPr>
                    <w:t>Patologie severe</w:t>
                  </w:r>
                  <w:r>
                    <w:rPr>
                      <w:rFonts w:ascii="Arial" w:hAnsi="Arial" w:cs="Arial"/>
                      <w:b/>
                      <w:sz w:val="18"/>
                      <w:szCs w:val="18"/>
                    </w:rPr>
                    <w:t>°</w:t>
                  </w:r>
                </w:p>
              </w:tc>
              <w:tc>
                <w:tcPr>
                  <w:tcW w:w="1135" w:type="dxa"/>
                  <w:tcBorders>
                    <w:top w:val="nil"/>
                    <w:left w:val="nil"/>
                    <w:bottom w:val="nil"/>
                    <w:right w:val="nil"/>
                  </w:tcBorders>
                </w:tcPr>
                <w:p w:rsidR="00273C15" w:rsidRPr="00C1787A" w:rsidRDefault="00273C15" w:rsidP="00567EAB">
                  <w:pPr>
                    <w:rPr>
                      <w:rFonts w:ascii="Arial" w:hAnsi="Arial" w:cs="Arial"/>
                      <w:sz w:val="18"/>
                      <w:szCs w:val="18"/>
                    </w:rPr>
                  </w:pPr>
                </w:p>
              </w:tc>
              <w:tc>
                <w:tcPr>
                  <w:tcW w:w="1711" w:type="dxa"/>
                  <w:tcBorders>
                    <w:top w:val="nil"/>
                    <w:left w:val="nil"/>
                    <w:bottom w:val="nil"/>
                    <w:right w:val="nil"/>
                  </w:tcBorders>
                  <w:vAlign w:val="bottom"/>
                </w:tcPr>
                <w:p w:rsidR="00273C15" w:rsidRPr="006B62ED" w:rsidRDefault="00273C15" w:rsidP="00567EAB">
                  <w:pPr>
                    <w:jc w:val="center"/>
                    <w:rPr>
                      <w:rFonts w:ascii="Arial" w:hAnsi="Arial" w:cs="Arial"/>
                      <w:sz w:val="18"/>
                      <w:szCs w:val="18"/>
                    </w:rPr>
                  </w:pPr>
                </w:p>
              </w:tc>
            </w:tr>
            <w:tr w:rsidR="00273C15" w:rsidTr="00567EAB">
              <w:trPr>
                <w:cantSplit/>
                <w:trHeight w:val="241"/>
              </w:trPr>
              <w:tc>
                <w:tcPr>
                  <w:tcW w:w="1573" w:type="dxa"/>
                  <w:tcBorders>
                    <w:top w:val="nil"/>
                    <w:left w:val="nil"/>
                    <w:bottom w:val="nil"/>
                    <w:right w:val="nil"/>
                  </w:tcBorders>
                  <w:vAlign w:val="center"/>
                </w:tcPr>
                <w:p w:rsidR="00273C15" w:rsidRPr="00C1787A" w:rsidRDefault="00273C15" w:rsidP="00567EAB">
                  <w:pPr>
                    <w:ind w:right="-79"/>
                    <w:rPr>
                      <w:rFonts w:ascii="Arial" w:hAnsi="Arial" w:cs="Arial"/>
                      <w:b/>
                      <w:sz w:val="18"/>
                      <w:szCs w:val="18"/>
                    </w:rPr>
                  </w:pPr>
                </w:p>
              </w:tc>
              <w:tc>
                <w:tcPr>
                  <w:tcW w:w="1135" w:type="dxa"/>
                  <w:tcBorders>
                    <w:top w:val="nil"/>
                    <w:left w:val="nil"/>
                    <w:bottom w:val="nil"/>
                    <w:right w:val="nil"/>
                  </w:tcBorders>
                  <w:vAlign w:val="center"/>
                </w:tcPr>
                <w:p w:rsidR="00273C15" w:rsidRPr="00C1787A" w:rsidRDefault="00273C15" w:rsidP="00567EAB">
                  <w:pPr>
                    <w:ind w:right="-79"/>
                    <w:rPr>
                      <w:rFonts w:ascii="Arial" w:hAnsi="Arial" w:cs="Arial"/>
                      <w:sz w:val="18"/>
                      <w:szCs w:val="18"/>
                    </w:rPr>
                  </w:pPr>
                  <w:r w:rsidRPr="00C1787A">
                    <w:rPr>
                      <w:rFonts w:ascii="Arial" w:hAnsi="Arial" w:cs="Arial"/>
                      <w:sz w:val="18"/>
                      <w:szCs w:val="18"/>
                    </w:rPr>
                    <w:t>almeno una</w:t>
                  </w:r>
                </w:p>
              </w:tc>
              <w:tc>
                <w:tcPr>
                  <w:tcW w:w="1711" w:type="dxa"/>
                  <w:tcBorders>
                    <w:top w:val="nil"/>
                    <w:left w:val="nil"/>
                    <w:bottom w:val="nil"/>
                    <w:right w:val="nil"/>
                  </w:tcBorders>
                  <w:vAlign w:val="center"/>
                </w:tcPr>
                <w:p w:rsidR="00273C15" w:rsidRPr="006B62ED" w:rsidRDefault="00273C15" w:rsidP="00567EAB">
                  <w:pPr>
                    <w:jc w:val="center"/>
                    <w:rPr>
                      <w:rFonts w:ascii="Arial" w:hAnsi="Arial" w:cs="Arial"/>
                      <w:sz w:val="18"/>
                      <w:szCs w:val="18"/>
                    </w:rPr>
                  </w:pPr>
                  <w:r>
                    <w:rPr>
                      <w:rFonts w:ascii="Arial" w:hAnsi="Arial" w:cs="Arial"/>
                      <w:sz w:val="18"/>
                      <w:szCs w:val="18"/>
                    </w:rPr>
                    <w:t>33,3</w:t>
                  </w:r>
                </w:p>
              </w:tc>
            </w:tr>
            <w:tr w:rsidR="00273C15" w:rsidTr="00567EAB">
              <w:trPr>
                <w:cantSplit/>
                <w:trHeight w:val="241"/>
              </w:trPr>
              <w:tc>
                <w:tcPr>
                  <w:tcW w:w="1573" w:type="dxa"/>
                  <w:tcBorders>
                    <w:top w:val="nil"/>
                    <w:left w:val="nil"/>
                    <w:bottom w:val="single" w:sz="4" w:space="0" w:color="auto"/>
                    <w:right w:val="nil"/>
                  </w:tcBorders>
                  <w:vAlign w:val="center"/>
                </w:tcPr>
                <w:p w:rsidR="00273C15" w:rsidRPr="00C1787A" w:rsidRDefault="00273C15" w:rsidP="00567EAB">
                  <w:pPr>
                    <w:ind w:right="-79"/>
                    <w:rPr>
                      <w:rFonts w:ascii="Arial" w:hAnsi="Arial" w:cs="Arial"/>
                      <w:b/>
                      <w:sz w:val="18"/>
                      <w:szCs w:val="18"/>
                    </w:rPr>
                  </w:pPr>
                </w:p>
              </w:tc>
              <w:tc>
                <w:tcPr>
                  <w:tcW w:w="1135" w:type="dxa"/>
                  <w:tcBorders>
                    <w:top w:val="nil"/>
                    <w:left w:val="nil"/>
                    <w:bottom w:val="single" w:sz="4" w:space="0" w:color="auto"/>
                    <w:right w:val="nil"/>
                  </w:tcBorders>
                  <w:vAlign w:val="center"/>
                </w:tcPr>
                <w:p w:rsidR="00273C15" w:rsidRPr="00C1787A" w:rsidRDefault="00273C15" w:rsidP="00567EAB">
                  <w:pPr>
                    <w:ind w:right="-79"/>
                    <w:rPr>
                      <w:rFonts w:ascii="Arial" w:hAnsi="Arial" w:cs="Arial"/>
                      <w:sz w:val="18"/>
                      <w:szCs w:val="18"/>
                    </w:rPr>
                  </w:pPr>
                  <w:r w:rsidRPr="00C1787A">
                    <w:rPr>
                      <w:rFonts w:ascii="Arial" w:hAnsi="Arial" w:cs="Arial"/>
                      <w:sz w:val="18"/>
                      <w:szCs w:val="18"/>
                    </w:rPr>
                    <w:t>assente</w:t>
                  </w:r>
                </w:p>
              </w:tc>
              <w:tc>
                <w:tcPr>
                  <w:tcW w:w="1711" w:type="dxa"/>
                  <w:tcBorders>
                    <w:top w:val="nil"/>
                    <w:left w:val="nil"/>
                    <w:bottom w:val="single" w:sz="4" w:space="0" w:color="auto"/>
                    <w:right w:val="nil"/>
                  </w:tcBorders>
                  <w:vAlign w:val="bottom"/>
                </w:tcPr>
                <w:p w:rsidR="00273C15" w:rsidRPr="006B62ED" w:rsidRDefault="00273C15" w:rsidP="00567EAB">
                  <w:pPr>
                    <w:jc w:val="center"/>
                    <w:rPr>
                      <w:rFonts w:ascii="Arial" w:hAnsi="Arial" w:cs="Arial"/>
                      <w:sz w:val="18"/>
                      <w:szCs w:val="18"/>
                    </w:rPr>
                  </w:pPr>
                  <w:r>
                    <w:rPr>
                      <w:rFonts w:ascii="Arial" w:hAnsi="Arial" w:cs="Arial"/>
                      <w:sz w:val="18"/>
                      <w:szCs w:val="18"/>
                    </w:rPr>
                    <w:t>3,8</w:t>
                  </w:r>
                </w:p>
              </w:tc>
            </w:tr>
            <w:tr w:rsidR="00273C15" w:rsidTr="00567EAB">
              <w:trPr>
                <w:cantSplit/>
                <w:trHeight w:val="809"/>
              </w:trPr>
              <w:tc>
                <w:tcPr>
                  <w:tcW w:w="4420" w:type="dxa"/>
                  <w:gridSpan w:val="3"/>
                  <w:tcBorders>
                    <w:top w:val="single" w:sz="4" w:space="0" w:color="auto"/>
                    <w:left w:val="nil"/>
                    <w:bottom w:val="nil"/>
                    <w:right w:val="nil"/>
                  </w:tcBorders>
                </w:tcPr>
                <w:p w:rsidR="00273C15" w:rsidRDefault="00273C15" w:rsidP="00567EAB">
                  <w:pPr>
                    <w:rPr>
                      <w:rFonts w:ascii="Arial" w:hAnsi="Arial" w:cs="Arial"/>
                      <w:sz w:val="16"/>
                      <w:szCs w:val="16"/>
                    </w:rPr>
                  </w:pPr>
                  <w:r>
                    <w:rPr>
                      <w:rFonts w:ascii="Arial" w:hAnsi="Arial" w:cs="Arial"/>
                      <w:sz w:val="16"/>
                      <w:szCs w:val="16"/>
                    </w:rPr>
                    <w:t>°</w:t>
                  </w:r>
                  <w:r w:rsidRPr="00AD7E15">
                    <w:rPr>
                      <w:rFonts w:ascii="Arial" w:hAnsi="Arial" w:cs="Arial"/>
                      <w:sz w:val="16"/>
                      <w:szCs w:val="16"/>
                    </w:rPr>
                    <w:t>almeno una delle seguenti patologie:  ictus, infarto, altre malattie cardiovascolari, diabete, malattie respiratorie</w:t>
                  </w:r>
                </w:p>
                <w:p w:rsidR="00273C15" w:rsidRPr="00AB7A6F" w:rsidRDefault="00273C15" w:rsidP="00567EAB">
                  <w:pPr>
                    <w:rPr>
                      <w:rFonts w:ascii="Arial" w:hAnsi="Arial" w:cs="Arial"/>
                      <w:sz w:val="16"/>
                      <w:szCs w:val="16"/>
                    </w:rPr>
                  </w:pPr>
                  <w:r w:rsidRPr="00555BAA">
                    <w:rPr>
                      <w:rFonts w:ascii="Arial" w:hAnsi="Arial" w:cs="Arial"/>
                      <w:sz w:val="16"/>
                      <w:szCs w:val="16"/>
                    </w:rPr>
                    <w:t>* istruzione bassa: nessuna/elementare/media inferiore; istruzione alta: media superiore/laurea</w:t>
                  </w:r>
                </w:p>
              </w:tc>
            </w:tr>
            <w:tr w:rsidR="00273C15" w:rsidTr="00567EAB">
              <w:trPr>
                <w:cantSplit/>
                <w:trHeight w:val="80"/>
              </w:trPr>
              <w:tc>
                <w:tcPr>
                  <w:tcW w:w="4420" w:type="dxa"/>
                  <w:gridSpan w:val="3"/>
                  <w:tcBorders>
                    <w:top w:val="nil"/>
                    <w:left w:val="nil"/>
                    <w:bottom w:val="nil"/>
                    <w:right w:val="nil"/>
                  </w:tcBorders>
                </w:tcPr>
                <w:p w:rsidR="00273C15" w:rsidRDefault="00273C15" w:rsidP="00567EAB">
                  <w:pPr>
                    <w:rPr>
                      <w:rFonts w:ascii="Arial" w:hAnsi="Arial" w:cs="Arial"/>
                      <w:sz w:val="16"/>
                    </w:rPr>
                  </w:pPr>
                </w:p>
              </w:tc>
            </w:tr>
          </w:tbl>
          <w:p w:rsidR="00273C15" w:rsidRDefault="00273C15" w:rsidP="00567EAB"/>
          <w:p w:rsidR="00273C15" w:rsidRDefault="00273C15" w:rsidP="00567EAB">
            <w:pPr>
              <w:jc w:val="center"/>
              <w:rPr>
                <w:b/>
              </w:rPr>
            </w:pPr>
          </w:p>
        </w:tc>
      </w:tr>
      <w:tr w:rsidR="00273C15" w:rsidTr="00567EAB">
        <w:tblPrEx>
          <w:tblCellMar>
            <w:left w:w="108" w:type="dxa"/>
            <w:right w:w="108" w:type="dxa"/>
          </w:tblCellMar>
          <w:tblLook w:val="01E0"/>
        </w:tblPrEx>
        <w:trPr>
          <w:trHeight w:val="3108"/>
        </w:trPr>
        <w:tc>
          <w:tcPr>
            <w:tcW w:w="9828" w:type="dxa"/>
            <w:gridSpan w:val="4"/>
          </w:tcPr>
          <w:p w:rsidR="00184F46" w:rsidRDefault="00184F46" w:rsidP="00567EAB">
            <w:pPr>
              <w:jc w:val="center"/>
              <w:rPr>
                <w:rFonts w:ascii="Arial" w:hAnsi="Arial" w:cs="Arial"/>
                <w:b/>
                <w:bCs/>
                <w:sz w:val="18"/>
                <w:szCs w:val="18"/>
              </w:rPr>
            </w:pPr>
          </w:p>
          <w:p w:rsidR="00184F46" w:rsidRDefault="00184F46" w:rsidP="00567EAB">
            <w:pPr>
              <w:jc w:val="center"/>
              <w:rPr>
                <w:rFonts w:ascii="Arial" w:hAnsi="Arial" w:cs="Arial"/>
                <w:b/>
                <w:bCs/>
                <w:sz w:val="18"/>
                <w:szCs w:val="18"/>
              </w:rPr>
            </w:pPr>
          </w:p>
          <w:p w:rsidR="00184F46" w:rsidRDefault="00184F46" w:rsidP="00567EAB">
            <w:pPr>
              <w:jc w:val="center"/>
              <w:rPr>
                <w:rFonts w:ascii="Arial" w:hAnsi="Arial" w:cs="Arial"/>
                <w:b/>
                <w:bCs/>
                <w:sz w:val="18"/>
                <w:szCs w:val="18"/>
              </w:rPr>
            </w:pPr>
          </w:p>
          <w:p w:rsidR="00184F46" w:rsidRDefault="00184F46" w:rsidP="00567EAB">
            <w:pPr>
              <w:jc w:val="center"/>
              <w:rPr>
                <w:rFonts w:ascii="Arial" w:hAnsi="Arial" w:cs="Arial"/>
                <w:b/>
                <w:bCs/>
                <w:sz w:val="18"/>
                <w:szCs w:val="18"/>
              </w:rPr>
            </w:pPr>
          </w:p>
          <w:p w:rsidR="00184F46" w:rsidRDefault="00184F46" w:rsidP="00567EAB">
            <w:pPr>
              <w:jc w:val="center"/>
              <w:rPr>
                <w:rFonts w:ascii="Arial" w:hAnsi="Arial" w:cs="Arial"/>
                <w:b/>
                <w:bCs/>
                <w:sz w:val="18"/>
                <w:szCs w:val="18"/>
              </w:rPr>
            </w:pPr>
          </w:p>
          <w:p w:rsidR="00273C15" w:rsidRDefault="00273C15" w:rsidP="00567EAB">
            <w:pPr>
              <w:jc w:val="center"/>
              <w:rPr>
                <w:rFonts w:ascii="Arial" w:hAnsi="Arial" w:cs="Arial"/>
                <w:b/>
                <w:bCs/>
                <w:sz w:val="18"/>
                <w:szCs w:val="18"/>
              </w:rPr>
            </w:pPr>
            <w:r w:rsidRPr="00FD7BF7">
              <w:rPr>
                <w:rFonts w:ascii="Arial" w:hAnsi="Arial" w:cs="Arial"/>
                <w:b/>
                <w:bCs/>
                <w:sz w:val="18"/>
                <w:szCs w:val="18"/>
              </w:rPr>
              <w:t xml:space="preserve">Vaccinazione antinfluenzale </w:t>
            </w:r>
            <w:r>
              <w:rPr>
                <w:rFonts w:ascii="Arial" w:hAnsi="Arial" w:cs="Arial"/>
                <w:b/>
                <w:bCs/>
                <w:sz w:val="18"/>
                <w:szCs w:val="18"/>
              </w:rPr>
              <w:t>2009-10</w:t>
            </w:r>
            <w:r w:rsidRPr="00FD7BF7">
              <w:rPr>
                <w:rFonts w:ascii="Arial" w:hAnsi="Arial" w:cs="Arial"/>
                <w:b/>
                <w:bCs/>
                <w:sz w:val="18"/>
                <w:szCs w:val="18"/>
              </w:rPr>
              <w:t xml:space="preserve"> in  persone</w:t>
            </w:r>
            <w:r>
              <w:rPr>
                <w:rFonts w:ascii="Arial" w:hAnsi="Arial" w:cs="Arial"/>
                <w:b/>
                <w:bCs/>
                <w:sz w:val="18"/>
                <w:szCs w:val="18"/>
              </w:rPr>
              <w:t xml:space="preserve"> </w:t>
            </w:r>
            <w:r w:rsidRPr="00FD7BF7">
              <w:rPr>
                <w:rFonts w:ascii="Arial" w:hAnsi="Arial" w:cs="Arial"/>
                <w:b/>
                <w:bCs/>
                <w:sz w:val="18"/>
                <w:szCs w:val="18"/>
              </w:rPr>
              <w:t xml:space="preserve">di 18-64 anni </w:t>
            </w:r>
          </w:p>
          <w:p w:rsidR="00273C15" w:rsidRPr="00FD7BF7" w:rsidRDefault="00273C15" w:rsidP="00567EAB">
            <w:pPr>
              <w:jc w:val="center"/>
              <w:rPr>
                <w:rFonts w:ascii="Arial" w:hAnsi="Arial" w:cs="Arial"/>
                <w:b/>
                <w:bCs/>
                <w:sz w:val="18"/>
                <w:szCs w:val="18"/>
              </w:rPr>
            </w:pPr>
            <w:r w:rsidRPr="00FD7BF7">
              <w:rPr>
                <w:rFonts w:ascii="Arial" w:hAnsi="Arial" w:cs="Arial"/>
                <w:b/>
                <w:bCs/>
                <w:sz w:val="18"/>
                <w:szCs w:val="18"/>
              </w:rPr>
              <w:t>con almeno una patologia cronica</w:t>
            </w:r>
          </w:p>
          <w:p w:rsidR="00273C15" w:rsidRPr="00FD7BF7" w:rsidRDefault="00273C15" w:rsidP="00567EAB">
            <w:pPr>
              <w:jc w:val="center"/>
              <w:rPr>
                <w:rFonts w:ascii="Arial" w:hAnsi="Arial" w:cs="Arial"/>
                <w:sz w:val="16"/>
                <w:szCs w:val="16"/>
              </w:rPr>
            </w:pPr>
            <w:r>
              <w:rPr>
                <w:rFonts w:ascii="Arial" w:hAnsi="Arial" w:cs="Arial"/>
                <w:sz w:val="16"/>
                <w:szCs w:val="16"/>
              </w:rPr>
              <w:t>ASL Napoli 3 Sud</w:t>
            </w:r>
            <w:r w:rsidRPr="00FD7BF7">
              <w:rPr>
                <w:rFonts w:ascii="Arial" w:hAnsi="Arial" w:cs="Arial"/>
                <w:sz w:val="16"/>
                <w:szCs w:val="16"/>
              </w:rPr>
              <w:t xml:space="preserve"> </w:t>
            </w:r>
            <w:r w:rsidR="00C556D7">
              <w:rPr>
                <w:rFonts w:ascii="Arial" w:hAnsi="Arial" w:cs="Arial"/>
                <w:sz w:val="16"/>
                <w:szCs w:val="16"/>
              </w:rPr>
              <w:t>– PASSI 2010 (n=21</w:t>
            </w:r>
            <w:r w:rsidRPr="00FD7BF7">
              <w:rPr>
                <w:rFonts w:ascii="Arial" w:hAnsi="Arial" w:cs="Arial"/>
                <w:sz w:val="16"/>
                <w:szCs w:val="16"/>
              </w:rPr>
              <w:t>)</w:t>
            </w:r>
          </w:p>
          <w:p w:rsidR="00273C15" w:rsidRPr="00FD7BF7" w:rsidRDefault="00273C15" w:rsidP="00567EAB">
            <w:pPr>
              <w:jc w:val="center"/>
              <w:rPr>
                <w:b/>
              </w:rPr>
            </w:pPr>
            <w:r>
              <w:rPr>
                <w:b/>
                <w:noProof/>
              </w:rPr>
              <w:drawing>
                <wp:inline distT="0" distB="0" distL="0" distR="0">
                  <wp:extent cx="2733675" cy="1466850"/>
                  <wp:effectExtent l="0" t="0" r="0" b="0"/>
                  <wp:docPr id="10" name="Ogget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73C15" w:rsidRPr="00FD7BF7" w:rsidTr="00567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01"/>
        </w:trPr>
        <w:tc>
          <w:tcPr>
            <w:tcW w:w="4428" w:type="dxa"/>
            <w:tcBorders>
              <w:top w:val="nil"/>
              <w:left w:val="nil"/>
              <w:bottom w:val="nil"/>
              <w:right w:val="nil"/>
            </w:tcBorders>
          </w:tcPr>
          <w:p w:rsidR="00273C15" w:rsidRPr="00FD7BF7" w:rsidRDefault="00273C15" w:rsidP="00895620">
            <w:pPr>
              <w:jc w:val="both"/>
              <w:rPr>
                <w:rFonts w:ascii="Arial" w:hAnsi="Arial" w:cs="Arial"/>
                <w:bCs/>
                <w:iCs/>
              </w:rPr>
            </w:pPr>
          </w:p>
          <w:p w:rsidR="00273C15" w:rsidRPr="00FD7BF7" w:rsidRDefault="00273C15" w:rsidP="00895620">
            <w:pPr>
              <w:jc w:val="both"/>
              <w:rPr>
                <w:rFonts w:ascii="Arial" w:hAnsi="Arial" w:cs="Arial"/>
                <w:bCs/>
                <w:iCs/>
              </w:rPr>
            </w:pPr>
          </w:p>
          <w:p w:rsidR="00273C15" w:rsidRPr="00FD7BF7" w:rsidRDefault="00273C15" w:rsidP="00895620">
            <w:pPr>
              <w:jc w:val="both"/>
              <w:rPr>
                <w:rFonts w:ascii="Arial" w:hAnsi="Arial" w:cs="Arial"/>
                <w:bCs/>
                <w:iCs/>
              </w:rPr>
            </w:pPr>
            <w:r>
              <w:rPr>
                <w:rFonts w:ascii="Arial" w:hAnsi="Arial" w:cs="Arial"/>
                <w:bCs/>
                <w:iCs/>
                <w:sz w:val="22"/>
                <w:szCs w:val="22"/>
              </w:rPr>
              <w:t xml:space="preserve">Nella </w:t>
            </w:r>
            <w:r>
              <w:rPr>
                <w:rFonts w:ascii="Arial" w:hAnsi="Arial" w:cs="Arial"/>
                <w:bCs/>
                <w:iCs/>
                <w:color w:val="000000"/>
                <w:sz w:val="22"/>
                <w:szCs w:val="22"/>
              </w:rPr>
              <w:t>ASL Napoli 3 Sud</w:t>
            </w:r>
            <w:r w:rsidRPr="003065EE">
              <w:rPr>
                <w:rFonts w:ascii="Arial" w:hAnsi="Arial" w:cs="Arial"/>
                <w:bCs/>
                <w:iCs/>
                <w:color w:val="000000"/>
                <w:sz w:val="22"/>
                <w:szCs w:val="22"/>
              </w:rPr>
              <w:t xml:space="preserve"> </w:t>
            </w:r>
            <w:r w:rsidRPr="00FD7BF7">
              <w:rPr>
                <w:rFonts w:ascii="Arial" w:hAnsi="Arial" w:cs="Arial"/>
                <w:bCs/>
                <w:iCs/>
                <w:sz w:val="22"/>
                <w:szCs w:val="22"/>
              </w:rPr>
              <w:t xml:space="preserve">la </w:t>
            </w:r>
            <w:r>
              <w:rPr>
                <w:rFonts w:ascii="Arial" w:hAnsi="Arial" w:cs="Arial"/>
                <w:bCs/>
                <w:iCs/>
                <w:sz w:val="22"/>
                <w:szCs w:val="22"/>
              </w:rPr>
              <w:t xml:space="preserve"> maggior parte </w:t>
            </w:r>
            <w:r w:rsidRPr="00FD7BF7">
              <w:rPr>
                <w:rFonts w:ascii="Arial" w:hAnsi="Arial" w:cs="Arial"/>
                <w:bCs/>
                <w:iCs/>
                <w:sz w:val="22"/>
                <w:szCs w:val="22"/>
              </w:rPr>
              <w:t>degli intervistati</w:t>
            </w:r>
            <w:r>
              <w:rPr>
                <w:rFonts w:ascii="Arial" w:hAnsi="Arial" w:cs="Arial"/>
                <w:bCs/>
                <w:iCs/>
                <w:sz w:val="22"/>
                <w:szCs w:val="22"/>
              </w:rPr>
              <w:t xml:space="preserve"> (60</w:t>
            </w:r>
            <w:r w:rsidRPr="00FD7BF7">
              <w:rPr>
                <w:rFonts w:ascii="Arial" w:hAnsi="Arial" w:cs="Arial"/>
                <w:bCs/>
                <w:iCs/>
                <w:sz w:val="22"/>
                <w:szCs w:val="22"/>
              </w:rPr>
              <w:t>%) ha riferito di essere stat</w:t>
            </w:r>
            <w:r>
              <w:rPr>
                <w:rFonts w:ascii="Arial" w:hAnsi="Arial" w:cs="Arial"/>
                <w:bCs/>
                <w:iCs/>
                <w:sz w:val="22"/>
                <w:szCs w:val="22"/>
              </w:rPr>
              <w:t>o vaccinato durante il mese di n</w:t>
            </w:r>
            <w:r w:rsidRPr="00FD7BF7">
              <w:rPr>
                <w:rFonts w:ascii="Arial" w:hAnsi="Arial" w:cs="Arial"/>
                <w:bCs/>
                <w:iCs/>
                <w:sz w:val="22"/>
                <w:szCs w:val="22"/>
              </w:rPr>
              <w:t>ovembre (dato sovrapponibile a quello delle ASL partecipanti al PASSI a livello nazionale).</w:t>
            </w:r>
          </w:p>
          <w:p w:rsidR="00273C15" w:rsidRPr="00FD7BF7" w:rsidRDefault="00273C15" w:rsidP="00895620">
            <w:pPr>
              <w:jc w:val="both"/>
              <w:rPr>
                <w:rFonts w:ascii="Arial" w:hAnsi="Arial" w:cs="Arial"/>
                <w:bCs/>
                <w:iCs/>
              </w:rPr>
            </w:pPr>
          </w:p>
          <w:p w:rsidR="00273C15" w:rsidRPr="00FD7BF7" w:rsidRDefault="00273C15" w:rsidP="00895620">
            <w:pPr>
              <w:jc w:val="both"/>
              <w:rPr>
                <w:rFonts w:ascii="Arial" w:hAnsi="Arial" w:cs="Arial"/>
                <w:bCs/>
                <w:iCs/>
                <w:color w:val="FF0000"/>
              </w:rPr>
            </w:pPr>
          </w:p>
        </w:tc>
        <w:tc>
          <w:tcPr>
            <w:tcW w:w="5400" w:type="dxa"/>
            <w:gridSpan w:val="3"/>
            <w:tcBorders>
              <w:top w:val="nil"/>
              <w:left w:val="nil"/>
              <w:bottom w:val="nil"/>
              <w:right w:val="nil"/>
            </w:tcBorders>
          </w:tcPr>
          <w:p w:rsidR="00273C15" w:rsidRPr="00FD7BF7" w:rsidRDefault="00273C15" w:rsidP="00567EAB">
            <w:pPr>
              <w:jc w:val="center"/>
              <w:rPr>
                <w:rFonts w:ascii="Arial" w:hAnsi="Arial" w:cs="Arial"/>
                <w:b/>
                <w:bCs/>
                <w:sz w:val="18"/>
                <w:szCs w:val="18"/>
              </w:rPr>
            </w:pPr>
            <w:r w:rsidRPr="00FD7BF7">
              <w:rPr>
                <w:rFonts w:ascii="Arial" w:hAnsi="Arial" w:cs="Arial"/>
                <w:b/>
                <w:bCs/>
                <w:sz w:val="18"/>
                <w:szCs w:val="18"/>
              </w:rPr>
              <w:t xml:space="preserve">% di persone di 18-64 anni vaccinate </w:t>
            </w:r>
          </w:p>
          <w:p w:rsidR="00273C15" w:rsidRPr="00FD7BF7" w:rsidRDefault="00273C15" w:rsidP="00567EAB">
            <w:pPr>
              <w:jc w:val="center"/>
              <w:rPr>
                <w:rFonts w:ascii="Arial" w:hAnsi="Arial" w:cs="Arial"/>
                <w:b/>
                <w:bCs/>
                <w:sz w:val="18"/>
                <w:szCs w:val="18"/>
              </w:rPr>
            </w:pPr>
            <w:r w:rsidRPr="00FD7BF7">
              <w:rPr>
                <w:rFonts w:ascii="Arial" w:hAnsi="Arial" w:cs="Arial"/>
                <w:b/>
                <w:bCs/>
                <w:sz w:val="18"/>
                <w:szCs w:val="18"/>
              </w:rPr>
              <w:t>per l’influenza per mese</w:t>
            </w:r>
          </w:p>
          <w:p w:rsidR="00273C15" w:rsidRPr="00FD7BF7" w:rsidRDefault="00273C15" w:rsidP="00567EAB">
            <w:pPr>
              <w:jc w:val="center"/>
              <w:rPr>
                <w:rFonts w:ascii="Arial" w:hAnsi="Arial" w:cs="Arial"/>
                <w:sz w:val="16"/>
                <w:szCs w:val="16"/>
              </w:rPr>
            </w:pPr>
            <w:r>
              <w:rPr>
                <w:rFonts w:ascii="Arial" w:hAnsi="Arial" w:cs="Arial"/>
                <w:sz w:val="16"/>
                <w:szCs w:val="16"/>
              </w:rPr>
              <w:t>ASL Napoli 3 Sud</w:t>
            </w:r>
            <w:r w:rsidRPr="00FD7BF7">
              <w:rPr>
                <w:rFonts w:ascii="Arial" w:hAnsi="Arial" w:cs="Arial"/>
                <w:sz w:val="16"/>
                <w:szCs w:val="16"/>
              </w:rPr>
              <w:t xml:space="preserve"> </w:t>
            </w:r>
            <w:r w:rsidR="00C556D7">
              <w:rPr>
                <w:rFonts w:ascii="Arial" w:hAnsi="Arial" w:cs="Arial"/>
                <w:sz w:val="16"/>
                <w:szCs w:val="16"/>
              </w:rPr>
              <w:t>– PASSI 2010 n</w:t>
            </w:r>
          </w:p>
          <w:p w:rsidR="00273C15" w:rsidRPr="00FD7BF7" w:rsidRDefault="00273C15" w:rsidP="00567EAB">
            <w:pPr>
              <w:jc w:val="center"/>
              <w:rPr>
                <w:b/>
              </w:rPr>
            </w:pPr>
            <w:r>
              <w:rPr>
                <w:b/>
                <w:noProof/>
              </w:rPr>
              <w:drawing>
                <wp:inline distT="0" distB="0" distL="0" distR="0">
                  <wp:extent cx="3038475" cy="1666875"/>
                  <wp:effectExtent l="0" t="0" r="0" b="0"/>
                  <wp:docPr id="8" name="Ogget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273C15" w:rsidRPr="00F94A40" w:rsidRDefault="00273C15" w:rsidP="00273C15">
      <w:pPr>
        <w:pStyle w:val="Corpodeltesto2"/>
        <w:rPr>
          <w:rFonts w:ascii="Arial" w:hAnsi="Arial" w:cs="Arial"/>
          <w:b/>
          <w:i/>
          <w:color w:val="000080"/>
          <w:sz w:val="28"/>
          <w:szCs w:val="28"/>
        </w:rPr>
      </w:pPr>
      <w:r w:rsidRPr="00F94A40">
        <w:rPr>
          <w:rFonts w:ascii="Arial" w:hAnsi="Arial" w:cs="Arial"/>
          <w:b/>
          <w:i/>
          <w:color w:val="000080"/>
          <w:sz w:val="28"/>
          <w:szCs w:val="28"/>
        </w:rPr>
        <w:t>Conclusioni e raccomandazioni</w:t>
      </w:r>
    </w:p>
    <w:p w:rsidR="00273C15" w:rsidRPr="00023688" w:rsidRDefault="00273C15" w:rsidP="006C2E51">
      <w:pPr>
        <w:spacing w:line="276" w:lineRule="auto"/>
        <w:jc w:val="both"/>
        <w:rPr>
          <w:rFonts w:ascii="Arial" w:hAnsi="Arial" w:cs="Arial"/>
          <w:bCs/>
          <w:iCs/>
          <w:sz w:val="22"/>
          <w:szCs w:val="22"/>
        </w:rPr>
      </w:pPr>
      <w:r w:rsidRPr="00023688">
        <w:rPr>
          <w:rFonts w:ascii="Arial" w:hAnsi="Arial" w:cs="Arial"/>
          <w:bCs/>
          <w:iCs/>
          <w:sz w:val="22"/>
          <w:szCs w:val="22"/>
        </w:rPr>
        <w:t xml:space="preserve">Seguendo le indicazioni emanate annualmente dal </w:t>
      </w:r>
      <w:hyperlink r:id="rId55" w:tooltip="File pdf su nuova finestra" w:history="1">
        <w:r w:rsidRPr="00023688">
          <w:rPr>
            <w:rFonts w:ascii="Arial" w:hAnsi="Arial" w:cs="Arial"/>
            <w:bCs/>
            <w:iCs/>
            <w:sz w:val="22"/>
            <w:szCs w:val="22"/>
          </w:rPr>
          <w:t>ministero della Salute</w:t>
        </w:r>
      </w:hyperlink>
      <w:r w:rsidRPr="00023688">
        <w:rPr>
          <w:rFonts w:ascii="Arial" w:hAnsi="Arial" w:cs="Arial"/>
          <w:bCs/>
          <w:iCs/>
          <w:sz w:val="22"/>
          <w:szCs w:val="22"/>
        </w:rPr>
        <w:t xml:space="preserve">, la copertura minima nelle categorie a rischio per cui la vaccinazione è raccomandata dovrebbe essere del 75%. Nella </w:t>
      </w:r>
      <w:hyperlink r:id="rId56" w:tooltip="File pdf su nuova finestra" w:history="1">
        <w:r w:rsidRPr="00023688">
          <w:rPr>
            <w:rFonts w:ascii="Arial" w:hAnsi="Arial" w:cs="Arial"/>
            <w:bCs/>
            <w:iCs/>
            <w:sz w:val="22"/>
            <w:szCs w:val="22"/>
          </w:rPr>
          <w:t>campagna 2009-2010</w:t>
        </w:r>
      </w:hyperlink>
      <w:r w:rsidRPr="00023688">
        <w:rPr>
          <w:rFonts w:ascii="Arial" w:hAnsi="Arial" w:cs="Arial"/>
          <w:bCs/>
          <w:iCs/>
          <w:sz w:val="22"/>
          <w:szCs w:val="22"/>
        </w:rPr>
        <w:t xml:space="preserve"> della ASL Napoli 3 Sud si è arrivati appena ad una copertura dell’8% mentre, tra le persone con meno di 65 anni affette da patologie croniche, la copertura sale: </w:t>
      </w:r>
      <w:r w:rsidR="00184F46">
        <w:rPr>
          <w:rFonts w:ascii="Arial" w:hAnsi="Arial" w:cs="Arial"/>
          <w:bCs/>
          <w:iCs/>
          <w:sz w:val="22"/>
          <w:szCs w:val="22"/>
        </w:rPr>
        <w:t>circa</w:t>
      </w:r>
      <w:r w:rsidRPr="00023688">
        <w:rPr>
          <w:rFonts w:ascii="Arial" w:hAnsi="Arial" w:cs="Arial"/>
          <w:bCs/>
          <w:iCs/>
          <w:sz w:val="22"/>
          <w:szCs w:val="22"/>
        </w:rPr>
        <w:t xml:space="preserve"> una persona su tre risulta vaccinata.</w:t>
      </w:r>
    </w:p>
    <w:p w:rsidR="00273C15" w:rsidRPr="00023688" w:rsidRDefault="00273C15" w:rsidP="006C2E51">
      <w:pPr>
        <w:spacing w:line="276" w:lineRule="auto"/>
        <w:jc w:val="both"/>
        <w:rPr>
          <w:rFonts w:ascii="Arial" w:hAnsi="Arial" w:cs="Arial"/>
          <w:bCs/>
          <w:iCs/>
          <w:sz w:val="22"/>
          <w:szCs w:val="22"/>
        </w:rPr>
      </w:pPr>
      <w:r w:rsidRPr="00023688">
        <w:rPr>
          <w:rFonts w:ascii="Arial" w:hAnsi="Arial" w:cs="Arial"/>
          <w:bCs/>
          <w:iCs/>
          <w:sz w:val="22"/>
          <w:szCs w:val="22"/>
        </w:rPr>
        <w:t>Per ottenere un miglioramento della copertura vaccinale in queste categorie a rischio è necessario integrare maggiormente la prevenzione nell’attività assistenziale: gli specialisti, come pneumologi, oncologi, cardiologi e diabetologi e i medici di medicina generale non dovrebbero sottovalutare il rischio concreto di perdere un paziente a causa di una malattia attenuabile o evitabile come l'influenza e dovrebbero raccomandare e offrire attivamente la vaccinazione antinfluenzale stagionale.</w:t>
      </w: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273C15" w:rsidRDefault="00273C15" w:rsidP="00273C15">
      <w:pPr>
        <w:pStyle w:val="Corpodeltesto2"/>
        <w:spacing w:line="240" w:lineRule="auto"/>
        <w:jc w:val="both"/>
        <w:rPr>
          <w:szCs w:val="22"/>
        </w:rPr>
      </w:pPr>
    </w:p>
    <w:p w:rsidR="00A37BC7" w:rsidRDefault="00A37BC7" w:rsidP="00314330">
      <w:pPr>
        <w:autoSpaceDE w:val="0"/>
        <w:autoSpaceDN w:val="0"/>
        <w:adjustRightInd w:val="0"/>
        <w:jc w:val="both"/>
        <w:rPr>
          <w:rFonts w:ascii="Arial" w:hAnsi="Arial" w:cs="Tahoma"/>
          <w:b/>
          <w:bCs/>
          <w:noProof/>
          <w:color w:val="333399"/>
          <w:sz w:val="52"/>
        </w:rPr>
      </w:pPr>
    </w:p>
    <w:p w:rsidR="00273C15" w:rsidRPr="00314330" w:rsidRDefault="00273C15" w:rsidP="00314330">
      <w:pPr>
        <w:autoSpaceDE w:val="0"/>
        <w:autoSpaceDN w:val="0"/>
        <w:adjustRightInd w:val="0"/>
        <w:jc w:val="both"/>
        <w:rPr>
          <w:rFonts w:ascii="Arial" w:hAnsi="Arial" w:cs="Arial"/>
          <w:b/>
          <w:bCs/>
          <w:caps/>
          <w:color w:val="D32E33"/>
          <w:sz w:val="44"/>
          <w:szCs w:val="44"/>
        </w:rPr>
      </w:pPr>
      <w:r w:rsidRPr="00314330">
        <w:rPr>
          <w:rFonts w:ascii="Arial" w:hAnsi="Arial" w:cs="Arial"/>
          <w:b/>
          <w:bCs/>
          <w:caps/>
          <w:color w:val="D32E33"/>
          <w:sz w:val="44"/>
          <w:szCs w:val="44"/>
        </w:rPr>
        <w:t>Vaccinazione antirosolia</w:t>
      </w:r>
    </w:p>
    <w:p w:rsidR="00273C15" w:rsidRDefault="00273C15" w:rsidP="00273C15">
      <w:pPr>
        <w:rPr>
          <w:rFonts w:ascii="Arial" w:hAnsi="Arial" w:cs="Arial"/>
          <w:sz w:val="22"/>
          <w:szCs w:val="20"/>
        </w:rPr>
      </w:pPr>
    </w:p>
    <w:p w:rsidR="00273C15" w:rsidRPr="005D6EC6" w:rsidRDefault="00273C15" w:rsidP="006C2E51">
      <w:pPr>
        <w:spacing w:line="276" w:lineRule="auto"/>
        <w:jc w:val="both"/>
        <w:rPr>
          <w:rFonts w:ascii="Arial" w:hAnsi="Arial" w:cs="Arial"/>
          <w:sz w:val="22"/>
          <w:szCs w:val="22"/>
        </w:rPr>
      </w:pPr>
      <w:r w:rsidRPr="005E3C6A">
        <w:rPr>
          <w:rFonts w:ascii="Arial" w:hAnsi="Arial" w:cs="Arial"/>
          <w:sz w:val="22"/>
          <w:szCs w:val="22"/>
        </w:rPr>
        <w:t>La rosolia è una malattia benigna dell’età infantile che, se è contratta da</w:t>
      </w:r>
      <w:r>
        <w:rPr>
          <w:rFonts w:ascii="Arial" w:hAnsi="Arial" w:cs="Arial"/>
          <w:sz w:val="22"/>
          <w:szCs w:val="22"/>
        </w:rPr>
        <w:t xml:space="preserve">lla </w:t>
      </w:r>
      <w:r w:rsidRPr="005E3C6A">
        <w:rPr>
          <w:rFonts w:ascii="Arial" w:hAnsi="Arial" w:cs="Arial"/>
          <w:sz w:val="22"/>
          <w:szCs w:val="22"/>
        </w:rPr>
        <w:t>donna in gravidanza, può essere causa di aborto spontaneo, feti nati morti o con gravi malformazioni fetali (sin</w:t>
      </w:r>
      <w:r>
        <w:rPr>
          <w:rFonts w:ascii="Arial" w:hAnsi="Arial" w:cs="Arial"/>
          <w:sz w:val="22"/>
          <w:szCs w:val="22"/>
        </w:rPr>
        <w:t xml:space="preserve">drome della rosolia congenita). </w:t>
      </w:r>
      <w:r w:rsidRPr="005D6EC6">
        <w:rPr>
          <w:rFonts w:ascii="Arial" w:hAnsi="Arial" w:cs="Arial"/>
          <w:sz w:val="22"/>
          <w:szCs w:val="22"/>
        </w:rPr>
        <w:t xml:space="preserve">Il Piano strategico per la rosolia congenita dell’Organizzazione mondiale della sanità si prefiggeva di ridurre entro il 2010 a meno di 1 caso per 100.000 nati l’incidenza della rosolia congenita. La strategia adottata nel nostro Paese prevedeva il raggiungimento e il mantenimento di coperture vaccinali superiori al 95% entro i 2 anni di età utilizzando il vaccino combinato contro rosolia, morbillo e parotite (MPR), la vaccinazione dei bambini oltre i 2 anni di età e degli adolescenti ancora suscettibili attraverso una attività straordinaria di recupero, e l’introduzione della seconda dose di vaccino MPR. Tuttavia, i dati routinari di copertura vaccinale rilevati dal ministero della Salute nel 2009 evidenziano che la copertura per MPR nei bambini a 24 mesi di età è ancora inferiore al 90%. Il Piano prevedeva inoltre azioni mirate ad aumentare la copertura vaccinale nelle donne in età fertile, oltre che interventi finalizzati a potenziare i sistemi di sorveglianza e migliorare la formazione degli operatori sanitari sui benefici e i rischi </w:t>
      </w:r>
      <w:r>
        <w:rPr>
          <w:rFonts w:ascii="Arial" w:hAnsi="Arial" w:cs="Arial"/>
          <w:sz w:val="22"/>
          <w:szCs w:val="22"/>
        </w:rPr>
        <w:t>della vaccinazione antirosolia.</w:t>
      </w:r>
    </w:p>
    <w:p w:rsidR="00273C15" w:rsidRDefault="00273C15" w:rsidP="006C2E51">
      <w:pPr>
        <w:spacing w:line="276" w:lineRule="auto"/>
        <w:jc w:val="both"/>
        <w:rPr>
          <w:rFonts w:ascii="Arial" w:hAnsi="Arial" w:cs="Arial"/>
          <w:sz w:val="22"/>
          <w:szCs w:val="22"/>
        </w:rPr>
      </w:pPr>
      <w:r w:rsidRPr="005D6EC6">
        <w:rPr>
          <w:rFonts w:ascii="Arial" w:hAnsi="Arial" w:cs="Arial"/>
          <w:sz w:val="22"/>
          <w:szCs w:val="22"/>
        </w:rPr>
        <w:t>Con le stime di copertura vaccinale nelle donne in età fertile, quelle delle donne tuttora suscettibili alla rosolia e la quota delle donne ignare del proprio stato immunitario, Passi misura i progressi effettuati per la protezione della salute riproduttiva dai rischi di rosolia in gravidanza.</w:t>
      </w:r>
    </w:p>
    <w:p w:rsidR="006C2E51" w:rsidRPr="006C2E51" w:rsidRDefault="006C2E51" w:rsidP="006C2E51">
      <w:pPr>
        <w:spacing w:line="276" w:lineRule="auto"/>
        <w:jc w:val="both"/>
        <w:rPr>
          <w:rFonts w:ascii="Arial" w:hAnsi="Arial" w:cs="Arial"/>
          <w:sz w:val="22"/>
          <w:szCs w:val="22"/>
        </w:rPr>
      </w:pPr>
    </w:p>
    <w:p w:rsidR="00273C15" w:rsidRPr="00F94A40" w:rsidRDefault="00273C15" w:rsidP="00F94A40">
      <w:pPr>
        <w:pStyle w:val="Corpodeltesto2"/>
        <w:rPr>
          <w:rFonts w:ascii="Arial" w:hAnsi="Arial" w:cs="Arial"/>
          <w:b/>
          <w:i/>
          <w:color w:val="000080"/>
          <w:sz w:val="28"/>
          <w:szCs w:val="28"/>
        </w:rPr>
      </w:pPr>
      <w:r w:rsidRPr="00F94A40">
        <w:rPr>
          <w:rFonts w:ascii="Arial" w:hAnsi="Arial" w:cs="Arial"/>
          <w:b/>
          <w:i/>
          <w:color w:val="000080"/>
          <w:sz w:val="28"/>
          <w:szCs w:val="28"/>
        </w:rPr>
        <w:t>Quante donne sono vaccinate per la rosolia?</w:t>
      </w:r>
    </w:p>
    <w:tbl>
      <w:tblPr>
        <w:tblW w:w="0" w:type="auto"/>
        <w:tblCellMar>
          <w:left w:w="70" w:type="dxa"/>
          <w:right w:w="70" w:type="dxa"/>
        </w:tblCellMar>
        <w:tblLook w:val="0000"/>
      </w:tblPr>
      <w:tblGrid>
        <w:gridCol w:w="4700"/>
        <w:gridCol w:w="5136"/>
      </w:tblGrid>
      <w:tr w:rsidR="00273C15" w:rsidTr="00567EAB">
        <w:trPr>
          <w:trHeight w:val="4614"/>
        </w:trPr>
        <w:tc>
          <w:tcPr>
            <w:tcW w:w="4700" w:type="dxa"/>
          </w:tcPr>
          <w:p w:rsidR="00273C15" w:rsidRDefault="00273C15" w:rsidP="005A6BE1">
            <w:pPr>
              <w:jc w:val="both"/>
              <w:rPr>
                <w:rFonts w:ascii="Arial" w:hAnsi="Arial" w:cs="Arial"/>
              </w:rPr>
            </w:pPr>
          </w:p>
          <w:p w:rsidR="00273C15" w:rsidRPr="0044467E" w:rsidRDefault="00273C15" w:rsidP="00895620">
            <w:pPr>
              <w:jc w:val="both"/>
              <w:rPr>
                <w:rFonts w:ascii="Arial" w:hAnsi="Arial" w:cs="Arial"/>
              </w:rPr>
            </w:pPr>
          </w:p>
          <w:p w:rsidR="00273C15" w:rsidRPr="00FD1D93" w:rsidRDefault="00273C15" w:rsidP="00895620">
            <w:pPr>
              <w:jc w:val="both"/>
              <w:rPr>
                <w:rFonts w:ascii="Arial" w:hAnsi="Arial" w:cs="Arial"/>
              </w:rPr>
            </w:pPr>
            <w:r>
              <w:rPr>
                <w:rFonts w:ascii="Arial" w:hAnsi="Arial" w:cs="Arial"/>
                <w:bCs/>
                <w:iCs/>
                <w:sz w:val="22"/>
                <w:szCs w:val="22"/>
              </w:rPr>
              <w:t>Nel 2010, nella ASL Napoli 3 Sud  il 18</w:t>
            </w:r>
            <w:r w:rsidRPr="00FD1D93">
              <w:rPr>
                <w:rFonts w:ascii="Arial" w:hAnsi="Arial" w:cs="Arial"/>
                <w:bCs/>
                <w:iCs/>
                <w:sz w:val="22"/>
                <w:szCs w:val="22"/>
              </w:rPr>
              <w:t xml:space="preserve">% delle donne </w:t>
            </w:r>
            <w:r>
              <w:rPr>
                <w:rFonts w:ascii="Arial" w:hAnsi="Arial" w:cs="Arial"/>
                <w:bCs/>
                <w:iCs/>
                <w:sz w:val="22"/>
                <w:szCs w:val="22"/>
              </w:rPr>
              <w:t xml:space="preserve">di </w:t>
            </w:r>
            <w:r w:rsidRPr="00FD1D93">
              <w:rPr>
                <w:rFonts w:ascii="Arial" w:hAnsi="Arial" w:cs="Arial"/>
                <w:bCs/>
                <w:iCs/>
                <w:sz w:val="22"/>
                <w:szCs w:val="22"/>
              </w:rPr>
              <w:t xml:space="preserve">18-49 anni intervistate </w:t>
            </w:r>
            <w:r>
              <w:rPr>
                <w:rFonts w:ascii="Arial" w:hAnsi="Arial" w:cs="Arial"/>
                <w:bCs/>
                <w:iCs/>
                <w:sz w:val="22"/>
                <w:szCs w:val="22"/>
              </w:rPr>
              <w:t xml:space="preserve">ha riferito </w:t>
            </w:r>
            <w:r w:rsidRPr="00FD1D93">
              <w:rPr>
                <w:rFonts w:ascii="Arial" w:hAnsi="Arial" w:cs="Arial"/>
                <w:bCs/>
                <w:iCs/>
                <w:sz w:val="22"/>
                <w:szCs w:val="22"/>
              </w:rPr>
              <w:t>di essere stata vaccinata per la rosolia</w:t>
            </w:r>
            <w:r>
              <w:rPr>
                <w:rFonts w:ascii="Arial" w:hAnsi="Arial" w:cs="Arial"/>
                <w:bCs/>
                <w:iCs/>
                <w:sz w:val="22"/>
                <w:szCs w:val="22"/>
              </w:rPr>
              <w:t>.</w:t>
            </w:r>
          </w:p>
          <w:p w:rsidR="00273C15" w:rsidRDefault="00273C15" w:rsidP="00895620">
            <w:pPr>
              <w:jc w:val="both"/>
              <w:rPr>
                <w:rFonts w:ascii="Arial" w:hAnsi="Arial" w:cs="Arial"/>
              </w:rPr>
            </w:pPr>
          </w:p>
          <w:p w:rsidR="00273C15" w:rsidRDefault="00273C15" w:rsidP="00895620">
            <w:pPr>
              <w:jc w:val="both"/>
              <w:rPr>
                <w:rFonts w:ascii="Arial" w:hAnsi="Arial" w:cs="Arial"/>
              </w:rPr>
            </w:pPr>
          </w:p>
          <w:p w:rsidR="00273C15" w:rsidRPr="00FD1D93" w:rsidRDefault="00273C15" w:rsidP="00895620">
            <w:pPr>
              <w:jc w:val="both"/>
              <w:rPr>
                <w:rFonts w:ascii="Arial" w:hAnsi="Arial" w:cs="Arial"/>
              </w:rPr>
            </w:pPr>
          </w:p>
          <w:p w:rsidR="00273C15" w:rsidRDefault="00273C15" w:rsidP="00895620">
            <w:pPr>
              <w:jc w:val="both"/>
              <w:rPr>
                <w:rFonts w:ascii="Arial" w:hAnsi="Arial" w:cs="Arial"/>
                <w:bCs/>
                <w:iCs/>
              </w:rPr>
            </w:pPr>
            <w:r>
              <w:rPr>
                <w:rFonts w:ascii="Arial" w:hAnsi="Arial" w:cs="Arial"/>
                <w:bCs/>
                <w:iCs/>
                <w:sz w:val="22"/>
                <w:szCs w:val="22"/>
              </w:rPr>
              <w:t xml:space="preserve">Si osserva una percentuale </w:t>
            </w:r>
            <w:r w:rsidRPr="00FD1D93">
              <w:rPr>
                <w:rFonts w:ascii="Arial" w:hAnsi="Arial" w:cs="Arial"/>
                <w:bCs/>
                <w:iCs/>
                <w:sz w:val="22"/>
                <w:szCs w:val="22"/>
              </w:rPr>
              <w:t xml:space="preserve">di </w:t>
            </w:r>
            <w:r>
              <w:rPr>
                <w:rFonts w:ascii="Arial" w:hAnsi="Arial" w:cs="Arial"/>
                <w:bCs/>
                <w:iCs/>
                <w:sz w:val="22"/>
                <w:szCs w:val="22"/>
              </w:rPr>
              <w:t>vaccinate più elevata tra:</w:t>
            </w:r>
          </w:p>
          <w:p w:rsidR="00273C15" w:rsidRDefault="00273C15" w:rsidP="00895620">
            <w:pPr>
              <w:numPr>
                <w:ilvl w:val="0"/>
                <w:numId w:val="13"/>
              </w:numPr>
              <w:jc w:val="both"/>
              <w:rPr>
                <w:rFonts w:ascii="Arial" w:hAnsi="Arial" w:cs="Arial"/>
                <w:bCs/>
                <w:iCs/>
              </w:rPr>
            </w:pPr>
            <w:r>
              <w:rPr>
                <w:rFonts w:ascii="Arial" w:hAnsi="Arial" w:cs="Arial"/>
                <w:bCs/>
                <w:iCs/>
                <w:sz w:val="22"/>
                <w:szCs w:val="22"/>
              </w:rPr>
              <w:t>le donne più giovani, in particolare nella fascia 18-24 anni (21%)</w:t>
            </w:r>
          </w:p>
          <w:p w:rsidR="00273C15" w:rsidRDefault="00273C15" w:rsidP="00895620">
            <w:pPr>
              <w:numPr>
                <w:ilvl w:val="0"/>
                <w:numId w:val="13"/>
              </w:numPr>
              <w:jc w:val="both"/>
              <w:rPr>
                <w:rFonts w:ascii="Arial" w:hAnsi="Arial" w:cs="Arial"/>
                <w:bCs/>
                <w:iCs/>
              </w:rPr>
            </w:pPr>
            <w:r>
              <w:rPr>
                <w:rFonts w:ascii="Arial" w:hAnsi="Arial" w:cs="Arial"/>
                <w:bCs/>
                <w:iCs/>
                <w:sz w:val="22"/>
                <w:szCs w:val="22"/>
              </w:rPr>
              <w:t>quelle con alto livello d’istruzione</w:t>
            </w:r>
          </w:p>
          <w:p w:rsidR="00273C15" w:rsidRDefault="00273C15" w:rsidP="00895620">
            <w:pPr>
              <w:numPr>
                <w:ilvl w:val="0"/>
                <w:numId w:val="13"/>
              </w:numPr>
              <w:jc w:val="both"/>
              <w:rPr>
                <w:rFonts w:ascii="Arial" w:hAnsi="Arial" w:cs="Arial"/>
                <w:bCs/>
                <w:iCs/>
              </w:rPr>
            </w:pPr>
            <w:r>
              <w:rPr>
                <w:rFonts w:ascii="Arial" w:hAnsi="Arial" w:cs="Arial"/>
                <w:bCs/>
                <w:iCs/>
                <w:sz w:val="22"/>
                <w:szCs w:val="22"/>
              </w:rPr>
              <w:t>quelle con molte difficoltà economiche</w:t>
            </w:r>
          </w:p>
          <w:p w:rsidR="00273C15" w:rsidRPr="004D5DFC" w:rsidRDefault="00273C15" w:rsidP="00567EAB">
            <w:pPr>
              <w:autoSpaceDE w:val="0"/>
              <w:autoSpaceDN w:val="0"/>
              <w:adjustRightInd w:val="0"/>
              <w:rPr>
                <w:rFonts w:ascii="Arial" w:hAnsi="Arial" w:cs="Arial"/>
              </w:rPr>
            </w:pPr>
          </w:p>
        </w:tc>
        <w:tc>
          <w:tcPr>
            <w:tcW w:w="5136" w:type="dxa"/>
          </w:tcPr>
          <w:p w:rsidR="00273C15" w:rsidRDefault="00273C15" w:rsidP="00567EAB">
            <w:pPr>
              <w:jc w:val="center"/>
              <w:rPr>
                <w:rFonts w:ascii="Arial" w:hAnsi="Arial" w:cs="Arial"/>
                <w:b/>
                <w:bCs/>
                <w:sz w:val="18"/>
                <w:szCs w:val="18"/>
              </w:rPr>
            </w:pPr>
          </w:p>
          <w:p w:rsidR="00273C15" w:rsidRPr="005B5EBA" w:rsidRDefault="00273C15" w:rsidP="00567EAB">
            <w:pPr>
              <w:jc w:val="center"/>
              <w:rPr>
                <w:rFonts w:ascii="Arial" w:hAnsi="Arial" w:cs="Arial"/>
                <w:b/>
                <w:bCs/>
                <w:sz w:val="18"/>
                <w:szCs w:val="18"/>
              </w:rPr>
            </w:pPr>
            <w:r w:rsidRPr="005B5EBA">
              <w:rPr>
                <w:rFonts w:ascii="Arial" w:hAnsi="Arial" w:cs="Arial"/>
                <w:b/>
                <w:bCs/>
                <w:sz w:val="18"/>
                <w:szCs w:val="18"/>
              </w:rPr>
              <w:t xml:space="preserve">Vaccinazione antirosolia (donne 18-49 anni) </w:t>
            </w:r>
          </w:p>
          <w:p w:rsidR="00273C15" w:rsidRPr="005B5EBA" w:rsidRDefault="00273C15" w:rsidP="00567EAB">
            <w:pPr>
              <w:jc w:val="center"/>
              <w:rPr>
                <w:rFonts w:ascii="Arial" w:hAnsi="Arial" w:cs="Arial"/>
                <w:sz w:val="16"/>
                <w:szCs w:val="16"/>
              </w:rPr>
            </w:pPr>
            <w:r>
              <w:rPr>
                <w:rFonts w:ascii="Arial" w:hAnsi="Arial" w:cs="Arial"/>
                <w:sz w:val="16"/>
                <w:szCs w:val="16"/>
              </w:rPr>
              <w:t>ASL Napoli Sud  3  - PASSI 20</w:t>
            </w:r>
            <w:r w:rsidRPr="00CE28FD">
              <w:rPr>
                <w:rFonts w:ascii="Arial" w:hAnsi="Arial" w:cs="Arial"/>
                <w:sz w:val="16"/>
                <w:szCs w:val="16"/>
              </w:rPr>
              <w:t xml:space="preserve">10 </w:t>
            </w:r>
            <w:r w:rsidRPr="005B5EBA">
              <w:rPr>
                <w:rFonts w:ascii="Arial" w:hAnsi="Arial" w:cs="Arial"/>
                <w:sz w:val="16"/>
                <w:szCs w:val="16"/>
              </w:rPr>
              <w:t>(</w:t>
            </w:r>
            <w:r w:rsidRPr="005B5EBA">
              <w:rPr>
                <w:rFonts w:ascii="Arial" w:hAnsi="Arial" w:cs="Arial"/>
                <w:bCs/>
                <w:sz w:val="16"/>
                <w:szCs w:val="16"/>
              </w:rPr>
              <w:t>n=</w:t>
            </w:r>
            <w:r>
              <w:rPr>
                <w:rFonts w:ascii="Arial" w:hAnsi="Arial" w:cs="Arial"/>
                <w:bCs/>
                <w:sz w:val="16"/>
                <w:szCs w:val="16"/>
              </w:rPr>
              <w:t>148</w:t>
            </w:r>
            <w:r w:rsidRPr="005B5EBA">
              <w:rPr>
                <w:rFonts w:ascii="Arial" w:hAnsi="Arial" w:cs="Arial"/>
                <w:bCs/>
                <w:sz w:val="16"/>
                <w:szCs w:val="16"/>
              </w:rPr>
              <w:t>)</w:t>
            </w:r>
          </w:p>
          <w:tbl>
            <w:tblPr>
              <w:tblW w:w="4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28"/>
              <w:gridCol w:w="1552"/>
              <w:gridCol w:w="1716"/>
            </w:tblGrid>
            <w:tr w:rsidR="00273C15" w:rsidTr="00567EAB">
              <w:trPr>
                <w:cantSplit/>
                <w:trHeight w:val="227"/>
              </w:trPr>
              <w:tc>
                <w:tcPr>
                  <w:tcW w:w="1728" w:type="dxa"/>
                  <w:tcBorders>
                    <w:top w:val="single" w:sz="4" w:space="0" w:color="auto"/>
                    <w:left w:val="nil"/>
                    <w:bottom w:val="nil"/>
                    <w:right w:val="nil"/>
                  </w:tcBorders>
                  <w:vAlign w:val="center"/>
                </w:tcPr>
                <w:p w:rsidR="00273C15" w:rsidRDefault="00273C15" w:rsidP="00567EAB">
                  <w:pPr>
                    <w:jc w:val="center"/>
                    <w:rPr>
                      <w:rFonts w:ascii="Arial" w:hAnsi="Arial" w:cs="Arial"/>
                      <w:b/>
                      <w:bCs/>
                      <w:sz w:val="18"/>
                    </w:rPr>
                  </w:pPr>
                  <w:r>
                    <w:rPr>
                      <w:rFonts w:ascii="Arial" w:hAnsi="Arial" w:cs="Arial"/>
                      <w:b/>
                      <w:bCs/>
                      <w:sz w:val="18"/>
                    </w:rPr>
                    <w:t>Caratteristiche</w:t>
                  </w:r>
                </w:p>
                <w:p w:rsidR="00273C15" w:rsidRDefault="00273C15" w:rsidP="00567EAB">
                  <w:pPr>
                    <w:jc w:val="center"/>
                    <w:rPr>
                      <w:rFonts w:ascii="Arial" w:hAnsi="Arial" w:cs="Arial"/>
                      <w:b/>
                      <w:bCs/>
                      <w:sz w:val="20"/>
                    </w:rPr>
                  </w:pPr>
                </w:p>
              </w:tc>
              <w:tc>
                <w:tcPr>
                  <w:tcW w:w="1552" w:type="dxa"/>
                  <w:tcBorders>
                    <w:top w:val="single" w:sz="4" w:space="0" w:color="auto"/>
                    <w:left w:val="nil"/>
                    <w:bottom w:val="nil"/>
                    <w:right w:val="nil"/>
                  </w:tcBorders>
                </w:tcPr>
                <w:p w:rsidR="00273C15" w:rsidRDefault="00273C15" w:rsidP="00567EAB">
                  <w:pPr>
                    <w:jc w:val="center"/>
                    <w:rPr>
                      <w:rFonts w:ascii="Arial" w:hAnsi="Arial" w:cs="Arial"/>
                      <w:b/>
                      <w:sz w:val="18"/>
                      <w:szCs w:val="18"/>
                    </w:rPr>
                  </w:pPr>
                </w:p>
              </w:tc>
              <w:tc>
                <w:tcPr>
                  <w:tcW w:w="1716" w:type="dxa"/>
                  <w:tcBorders>
                    <w:top w:val="single" w:sz="4" w:space="0" w:color="auto"/>
                    <w:left w:val="nil"/>
                    <w:bottom w:val="nil"/>
                    <w:right w:val="nil"/>
                  </w:tcBorders>
                  <w:vAlign w:val="bottom"/>
                </w:tcPr>
                <w:p w:rsidR="00273C15" w:rsidRDefault="00273C15" w:rsidP="00567EAB">
                  <w:pPr>
                    <w:jc w:val="center"/>
                    <w:rPr>
                      <w:rFonts w:ascii="Arial" w:hAnsi="Arial"/>
                      <w:b/>
                      <w:sz w:val="18"/>
                      <w:szCs w:val="18"/>
                    </w:rPr>
                  </w:pPr>
                  <w:r>
                    <w:rPr>
                      <w:rFonts w:ascii="Arial" w:hAnsi="Arial"/>
                      <w:b/>
                      <w:sz w:val="18"/>
                      <w:szCs w:val="18"/>
                    </w:rPr>
                    <w:t>Vaccinate</w:t>
                  </w:r>
                </w:p>
                <w:p w:rsidR="00273C15" w:rsidRPr="00176BDD" w:rsidRDefault="00677867" w:rsidP="00677867">
                  <w:pPr>
                    <w:rPr>
                      <w:rFonts w:ascii="Arial" w:hAnsi="Arial" w:cs="Arial"/>
                      <w:b/>
                      <w:bCs/>
                      <w:sz w:val="18"/>
                      <w:szCs w:val="18"/>
                    </w:rPr>
                  </w:pPr>
                  <w:r>
                    <w:rPr>
                      <w:rFonts w:ascii="Arial" w:hAnsi="Arial" w:cs="Arial"/>
                      <w:bCs/>
                      <w:i/>
                      <w:sz w:val="16"/>
                      <w:szCs w:val="16"/>
                    </w:rPr>
                    <w:t xml:space="preserve">   </w:t>
                  </w:r>
                  <w:r w:rsidRPr="00677867">
                    <w:rPr>
                      <w:rFonts w:ascii="Arial" w:hAnsi="Arial" w:cs="Arial"/>
                      <w:bCs/>
                      <w:i/>
                      <w:sz w:val="16"/>
                      <w:szCs w:val="16"/>
                    </w:rPr>
                    <w:t xml:space="preserve"> </w:t>
                  </w:r>
                  <w:r w:rsidRPr="009E77A1">
                    <w:rPr>
                      <w:rFonts w:ascii="Arial" w:hAnsi="Arial" w:cs="Arial"/>
                      <w:sz w:val="16"/>
                      <w:szCs w:val="16"/>
                    </w:rPr>
                    <w:t>%</w:t>
                  </w:r>
                  <w:r>
                    <w:rPr>
                      <w:rFonts w:ascii="Arial" w:hAnsi="Arial" w:cs="Arial"/>
                      <w:sz w:val="16"/>
                      <w:szCs w:val="16"/>
                    </w:rPr>
                    <w:t xml:space="preserve">     </w:t>
                  </w:r>
                  <w:r w:rsidRPr="009E77A1">
                    <w:rPr>
                      <w:rFonts w:ascii="Arial" w:hAnsi="Arial" w:cs="Arial"/>
                      <w:sz w:val="16"/>
                      <w:szCs w:val="16"/>
                    </w:rPr>
                    <w:t xml:space="preserve"> </w:t>
                  </w:r>
                  <w:r>
                    <w:rPr>
                      <w:rFonts w:ascii="Arial" w:hAnsi="Arial" w:cs="Arial"/>
                      <w:sz w:val="16"/>
                      <w:szCs w:val="16"/>
                    </w:rPr>
                    <w:t xml:space="preserve">     </w:t>
                  </w:r>
                  <w:r w:rsidRPr="009E77A1">
                    <w:rPr>
                      <w:rFonts w:ascii="Arial" w:hAnsi="Arial" w:cs="Arial"/>
                      <w:i/>
                      <w:sz w:val="16"/>
                      <w:szCs w:val="16"/>
                    </w:rPr>
                    <w:t>(IC95%)</w:t>
                  </w:r>
                </w:p>
              </w:tc>
            </w:tr>
            <w:tr w:rsidR="00273C15" w:rsidTr="00567EAB">
              <w:trPr>
                <w:cantSplit/>
                <w:trHeight w:val="227"/>
              </w:trPr>
              <w:tc>
                <w:tcPr>
                  <w:tcW w:w="1728" w:type="dxa"/>
                  <w:tcBorders>
                    <w:top w:val="single" w:sz="4" w:space="0" w:color="auto"/>
                    <w:left w:val="nil"/>
                    <w:bottom w:val="nil"/>
                    <w:right w:val="nil"/>
                  </w:tcBorders>
                </w:tcPr>
                <w:p w:rsidR="00273C15" w:rsidRPr="0078694B" w:rsidRDefault="00273C15" w:rsidP="00567EAB">
                  <w:pPr>
                    <w:rPr>
                      <w:rFonts w:ascii="Arial" w:hAnsi="Arial" w:cs="Arial"/>
                      <w:b/>
                      <w:bCs/>
                      <w:sz w:val="18"/>
                    </w:rPr>
                  </w:pPr>
                  <w:r w:rsidRPr="0078694B">
                    <w:rPr>
                      <w:rFonts w:ascii="Arial" w:hAnsi="Arial" w:cs="Arial"/>
                      <w:b/>
                      <w:bCs/>
                      <w:sz w:val="18"/>
                    </w:rPr>
                    <w:t>Totale</w:t>
                  </w:r>
                </w:p>
              </w:tc>
              <w:tc>
                <w:tcPr>
                  <w:tcW w:w="1552" w:type="dxa"/>
                  <w:tcBorders>
                    <w:top w:val="single" w:sz="4" w:space="0" w:color="auto"/>
                    <w:left w:val="nil"/>
                    <w:bottom w:val="nil"/>
                    <w:right w:val="nil"/>
                  </w:tcBorders>
                </w:tcPr>
                <w:p w:rsidR="00273C15" w:rsidRDefault="00273C15" w:rsidP="00567EAB">
                  <w:pPr>
                    <w:jc w:val="right"/>
                    <w:rPr>
                      <w:rFonts w:ascii="Arial" w:hAnsi="Arial" w:cs="Arial"/>
                      <w:b/>
                      <w:bCs/>
                      <w:sz w:val="20"/>
                    </w:rPr>
                  </w:pPr>
                </w:p>
              </w:tc>
              <w:tc>
                <w:tcPr>
                  <w:tcW w:w="1716" w:type="dxa"/>
                  <w:tcBorders>
                    <w:top w:val="single" w:sz="4" w:space="0" w:color="auto"/>
                    <w:left w:val="nil"/>
                    <w:bottom w:val="nil"/>
                    <w:right w:val="nil"/>
                  </w:tcBorders>
                  <w:vAlign w:val="bottom"/>
                </w:tcPr>
                <w:p w:rsidR="00273C15" w:rsidRPr="00677867" w:rsidRDefault="00273C15" w:rsidP="00567EAB">
                  <w:pPr>
                    <w:jc w:val="center"/>
                    <w:rPr>
                      <w:rFonts w:ascii="Arial" w:hAnsi="Arial" w:cs="Arial"/>
                      <w:b/>
                      <w:bCs/>
                      <w:sz w:val="18"/>
                      <w:szCs w:val="18"/>
                    </w:rPr>
                  </w:pPr>
                  <w:r w:rsidRPr="00677867">
                    <w:rPr>
                      <w:rFonts w:ascii="Arial" w:hAnsi="Arial" w:cs="Arial"/>
                      <w:b/>
                      <w:bCs/>
                      <w:sz w:val="18"/>
                      <w:szCs w:val="18"/>
                    </w:rPr>
                    <w:t>17,6</w:t>
                  </w:r>
                  <w:r w:rsidR="00677867">
                    <w:rPr>
                      <w:rFonts w:ascii="Arial" w:hAnsi="Arial" w:cs="Arial"/>
                      <w:b/>
                      <w:bCs/>
                      <w:sz w:val="18"/>
                      <w:szCs w:val="18"/>
                    </w:rPr>
                    <w:t xml:space="preserve">     </w:t>
                  </w:r>
                  <w:r w:rsidR="00677867" w:rsidRPr="00677867">
                    <w:rPr>
                      <w:rFonts w:ascii="Arial" w:hAnsi="Arial"/>
                      <w:i/>
                      <w:sz w:val="18"/>
                      <w:szCs w:val="18"/>
                    </w:rPr>
                    <w:t>11,8-24,7</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r w:rsidRPr="0078694B">
                    <w:rPr>
                      <w:rFonts w:ascii="Arial" w:hAnsi="Arial" w:cs="Arial"/>
                      <w:b/>
                      <w:bCs/>
                      <w:sz w:val="18"/>
                    </w:rPr>
                    <w:t>Classi di età</w:t>
                  </w:r>
                </w:p>
              </w:tc>
              <w:tc>
                <w:tcPr>
                  <w:tcW w:w="1552" w:type="dxa"/>
                  <w:tcBorders>
                    <w:top w:val="nil"/>
                    <w:left w:val="nil"/>
                    <w:bottom w:val="nil"/>
                    <w:right w:val="nil"/>
                  </w:tcBorders>
                </w:tcPr>
                <w:p w:rsidR="00273C15" w:rsidRDefault="00273C15" w:rsidP="00567EAB">
                  <w:pPr>
                    <w:rPr>
                      <w:rFonts w:ascii="Arial" w:hAnsi="Arial" w:cs="Arial"/>
                      <w:sz w:val="20"/>
                    </w:rPr>
                  </w:pPr>
                </w:p>
              </w:tc>
              <w:tc>
                <w:tcPr>
                  <w:tcW w:w="1716" w:type="dxa"/>
                  <w:tcBorders>
                    <w:top w:val="nil"/>
                    <w:left w:val="nil"/>
                    <w:bottom w:val="nil"/>
                    <w:right w:val="nil"/>
                  </w:tcBorders>
                </w:tcPr>
                <w:p w:rsidR="00273C15" w:rsidRPr="00176BDD" w:rsidRDefault="00273C15" w:rsidP="00567EAB">
                  <w:pPr>
                    <w:rPr>
                      <w:rFonts w:ascii="Arial" w:hAnsi="Arial" w:cs="Arial"/>
                      <w:sz w:val="18"/>
                      <w:szCs w:val="18"/>
                    </w:rPr>
                  </w:pP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r w:rsidRPr="007E5624">
                    <w:rPr>
                      <w:rFonts w:ascii="Arial" w:hAnsi="Arial" w:cs="Arial"/>
                      <w:sz w:val="18"/>
                      <w:szCs w:val="18"/>
                    </w:rPr>
                    <w:t>18-24</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21,4</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r w:rsidRPr="007E5624">
                    <w:rPr>
                      <w:rFonts w:ascii="Arial" w:hAnsi="Arial" w:cs="Arial"/>
                      <w:sz w:val="18"/>
                      <w:szCs w:val="18"/>
                    </w:rPr>
                    <w:t>25-34</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20,9</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r w:rsidRPr="007E5624">
                    <w:rPr>
                      <w:rFonts w:ascii="Arial" w:hAnsi="Arial" w:cs="Arial"/>
                      <w:sz w:val="18"/>
                      <w:szCs w:val="18"/>
                    </w:rPr>
                    <w:t>35-49</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14,3</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r w:rsidRPr="0078694B">
                    <w:rPr>
                      <w:rFonts w:ascii="Arial" w:hAnsi="Arial" w:cs="Arial"/>
                      <w:b/>
                      <w:bCs/>
                      <w:sz w:val="18"/>
                    </w:rPr>
                    <w:t>Istruzione</w:t>
                  </w: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3F17FF" w:rsidRDefault="00273C15" w:rsidP="00567EAB">
                  <w:pPr>
                    <w:rPr>
                      <w:rFonts w:ascii="Arial" w:hAnsi="Arial" w:cs="Arial"/>
                      <w:sz w:val="18"/>
                      <w:szCs w:val="18"/>
                    </w:rPr>
                  </w:pPr>
                  <w:r w:rsidRPr="003F17FF">
                    <w:rPr>
                      <w:rFonts w:ascii="Arial" w:hAnsi="Arial" w:cs="Arial"/>
                      <w:sz w:val="18"/>
                      <w:szCs w:val="18"/>
                    </w:rPr>
                    <w:t>Bassa</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13,2</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3F17FF" w:rsidRDefault="00273C15" w:rsidP="00567EAB">
                  <w:pPr>
                    <w:rPr>
                      <w:rFonts w:ascii="Arial" w:hAnsi="Arial" w:cs="Arial"/>
                      <w:sz w:val="18"/>
                      <w:szCs w:val="18"/>
                    </w:rPr>
                  </w:pPr>
                  <w:r w:rsidRPr="003F17FF">
                    <w:rPr>
                      <w:rFonts w:ascii="Arial" w:hAnsi="Arial" w:cs="Arial"/>
                      <w:sz w:val="18"/>
                      <w:szCs w:val="18"/>
                    </w:rPr>
                    <w:t>Alta</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19,1</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r w:rsidRPr="0078694B">
                    <w:rPr>
                      <w:rFonts w:ascii="Arial" w:hAnsi="Arial" w:cs="Arial"/>
                      <w:b/>
                      <w:bCs/>
                      <w:sz w:val="18"/>
                    </w:rPr>
                    <w:t>Difficoltà Economiche</w:t>
                  </w: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r w:rsidRPr="007E5624">
                    <w:rPr>
                      <w:rFonts w:ascii="Arial" w:hAnsi="Arial" w:cs="Arial"/>
                      <w:sz w:val="18"/>
                      <w:szCs w:val="18"/>
                    </w:rPr>
                    <w:t>molte</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23,5</w:t>
                  </w:r>
                </w:p>
              </w:tc>
            </w:tr>
            <w:tr w:rsidR="00273C15" w:rsidTr="00567EAB">
              <w:trPr>
                <w:cantSplit/>
                <w:trHeight w:val="227"/>
              </w:trPr>
              <w:tc>
                <w:tcPr>
                  <w:tcW w:w="1728" w:type="dxa"/>
                  <w:tcBorders>
                    <w:top w:val="nil"/>
                    <w:left w:val="nil"/>
                    <w:bottom w:val="nil"/>
                    <w:right w:val="nil"/>
                  </w:tcBorders>
                </w:tcPr>
                <w:p w:rsidR="00273C15" w:rsidRPr="0078694B" w:rsidRDefault="00273C15" w:rsidP="00567EAB">
                  <w:pPr>
                    <w:rPr>
                      <w:rFonts w:ascii="Arial" w:hAnsi="Arial" w:cs="Arial"/>
                      <w:b/>
                      <w:bCs/>
                      <w:sz w:val="18"/>
                    </w:rPr>
                  </w:pPr>
                </w:p>
              </w:tc>
              <w:tc>
                <w:tcPr>
                  <w:tcW w:w="1552" w:type="dxa"/>
                  <w:tcBorders>
                    <w:top w:val="nil"/>
                    <w:left w:val="nil"/>
                    <w:bottom w:val="nil"/>
                    <w:right w:val="nil"/>
                  </w:tcBorders>
                </w:tcPr>
                <w:p w:rsidR="00273C15" w:rsidRPr="007E5624" w:rsidRDefault="00273C15" w:rsidP="00567EAB">
                  <w:pPr>
                    <w:rPr>
                      <w:rFonts w:ascii="Arial" w:hAnsi="Arial" w:cs="Arial"/>
                      <w:sz w:val="18"/>
                      <w:szCs w:val="18"/>
                    </w:rPr>
                  </w:pPr>
                  <w:r>
                    <w:rPr>
                      <w:rFonts w:ascii="Arial" w:hAnsi="Arial" w:cs="Arial"/>
                      <w:sz w:val="18"/>
                      <w:szCs w:val="18"/>
                    </w:rPr>
                    <w:t>alcune</w:t>
                  </w:r>
                </w:p>
              </w:tc>
              <w:tc>
                <w:tcPr>
                  <w:tcW w:w="1716" w:type="dxa"/>
                  <w:tcBorders>
                    <w:top w:val="nil"/>
                    <w:left w:val="nil"/>
                    <w:bottom w:val="nil"/>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16,5</w:t>
                  </w:r>
                </w:p>
              </w:tc>
            </w:tr>
            <w:tr w:rsidR="00273C15" w:rsidTr="00567EAB">
              <w:trPr>
                <w:cantSplit/>
                <w:trHeight w:val="227"/>
              </w:trPr>
              <w:tc>
                <w:tcPr>
                  <w:tcW w:w="1728" w:type="dxa"/>
                  <w:tcBorders>
                    <w:top w:val="nil"/>
                    <w:left w:val="nil"/>
                    <w:bottom w:val="single" w:sz="4" w:space="0" w:color="auto"/>
                    <w:right w:val="nil"/>
                  </w:tcBorders>
                </w:tcPr>
                <w:p w:rsidR="00273C15" w:rsidRPr="0078694B" w:rsidRDefault="00273C15" w:rsidP="00567EAB">
                  <w:pPr>
                    <w:rPr>
                      <w:rFonts w:ascii="Arial" w:hAnsi="Arial" w:cs="Arial"/>
                      <w:b/>
                      <w:bCs/>
                      <w:sz w:val="18"/>
                    </w:rPr>
                  </w:pPr>
                </w:p>
              </w:tc>
              <w:tc>
                <w:tcPr>
                  <w:tcW w:w="1552" w:type="dxa"/>
                  <w:tcBorders>
                    <w:top w:val="nil"/>
                    <w:left w:val="nil"/>
                    <w:bottom w:val="single" w:sz="4" w:space="0" w:color="auto"/>
                    <w:right w:val="nil"/>
                  </w:tcBorders>
                </w:tcPr>
                <w:p w:rsidR="00273C15" w:rsidRPr="007E5624" w:rsidRDefault="00273C15" w:rsidP="00567EAB">
                  <w:pPr>
                    <w:rPr>
                      <w:rFonts w:ascii="Arial" w:hAnsi="Arial" w:cs="Arial"/>
                      <w:sz w:val="18"/>
                      <w:szCs w:val="18"/>
                    </w:rPr>
                  </w:pPr>
                  <w:r w:rsidRPr="007E5624">
                    <w:rPr>
                      <w:rFonts w:ascii="Arial" w:hAnsi="Arial" w:cs="Arial"/>
                      <w:sz w:val="18"/>
                      <w:szCs w:val="18"/>
                    </w:rPr>
                    <w:t>nessuna</w:t>
                  </w:r>
                </w:p>
              </w:tc>
              <w:tc>
                <w:tcPr>
                  <w:tcW w:w="1716" w:type="dxa"/>
                  <w:tcBorders>
                    <w:top w:val="nil"/>
                    <w:left w:val="nil"/>
                    <w:bottom w:val="single" w:sz="4" w:space="0" w:color="auto"/>
                    <w:right w:val="nil"/>
                  </w:tcBorders>
                  <w:vAlign w:val="bottom"/>
                </w:tcPr>
                <w:p w:rsidR="00273C15" w:rsidRPr="00176BDD" w:rsidRDefault="00273C15" w:rsidP="00567EAB">
                  <w:pPr>
                    <w:jc w:val="center"/>
                    <w:rPr>
                      <w:rFonts w:ascii="Arial" w:hAnsi="Arial" w:cs="Arial"/>
                      <w:sz w:val="18"/>
                      <w:szCs w:val="18"/>
                    </w:rPr>
                  </w:pPr>
                  <w:r>
                    <w:rPr>
                      <w:rFonts w:ascii="Arial" w:hAnsi="Arial" w:cs="Arial"/>
                      <w:sz w:val="18"/>
                      <w:szCs w:val="18"/>
                    </w:rPr>
                    <w:t>17,5</w:t>
                  </w:r>
                </w:p>
              </w:tc>
            </w:tr>
          </w:tbl>
          <w:p w:rsidR="00273C15" w:rsidRPr="0044467E" w:rsidRDefault="00273C15" w:rsidP="00567EAB">
            <w:pPr>
              <w:rPr>
                <w:rFonts w:ascii="Arial" w:hAnsi="Arial" w:cs="Arial"/>
                <w:sz w:val="16"/>
              </w:rPr>
            </w:pPr>
          </w:p>
        </w:tc>
      </w:tr>
      <w:tr w:rsidR="00273C15" w:rsidTr="00567EAB">
        <w:trPr>
          <w:trHeight w:val="80"/>
        </w:trPr>
        <w:tc>
          <w:tcPr>
            <w:tcW w:w="9836" w:type="dxa"/>
            <w:gridSpan w:val="2"/>
          </w:tcPr>
          <w:p w:rsidR="00273C15" w:rsidRPr="00F576EA" w:rsidRDefault="00273C15" w:rsidP="005A6BE1">
            <w:pPr>
              <w:jc w:val="both"/>
              <w:rPr>
                <w:rFonts w:ascii="Arial" w:hAnsi="Arial" w:cs="Arial"/>
                <w:b/>
                <w:bCs/>
                <w:sz w:val="18"/>
                <w:szCs w:val="18"/>
              </w:rPr>
            </w:pPr>
          </w:p>
          <w:p w:rsidR="00273C15" w:rsidRPr="007411E9" w:rsidRDefault="00273C15" w:rsidP="005A6BE1">
            <w:pPr>
              <w:ind w:right="429"/>
              <w:jc w:val="both"/>
              <w:rPr>
                <w:rFonts w:ascii="Arial" w:hAnsi="Arial" w:cs="Arial"/>
                <w:bCs/>
                <w:iCs/>
              </w:rPr>
            </w:pPr>
            <w:r>
              <w:rPr>
                <w:rFonts w:ascii="Arial" w:hAnsi="Arial" w:cs="Arial"/>
                <w:sz w:val="22"/>
                <w:szCs w:val="22"/>
              </w:rPr>
              <w:t>Nelle Asl</w:t>
            </w:r>
            <w:r w:rsidRPr="00463FC7">
              <w:rPr>
                <w:rFonts w:ascii="Arial" w:hAnsi="Arial" w:cs="Arial"/>
                <w:sz w:val="22"/>
                <w:szCs w:val="22"/>
              </w:rPr>
              <w:t xml:space="preserve"> partecipanti </w:t>
            </w:r>
            <w:r>
              <w:rPr>
                <w:rFonts w:ascii="Arial" w:hAnsi="Arial" w:cs="Arial"/>
                <w:sz w:val="22"/>
                <w:szCs w:val="22"/>
              </w:rPr>
              <w:t>al sistema PASSI a livello nazionale</w:t>
            </w:r>
            <w:r w:rsidRPr="00463FC7">
              <w:rPr>
                <w:rFonts w:ascii="Arial" w:hAnsi="Arial" w:cs="Arial"/>
                <w:sz w:val="22"/>
                <w:szCs w:val="22"/>
              </w:rPr>
              <w:t>,</w:t>
            </w:r>
            <w:r>
              <w:rPr>
                <w:rFonts w:ascii="Arial" w:hAnsi="Arial" w:cs="Arial"/>
                <w:sz w:val="22"/>
                <w:szCs w:val="22"/>
              </w:rPr>
              <w:t xml:space="preserve"> nel 2010,</w:t>
            </w:r>
            <w:r w:rsidRPr="00463FC7">
              <w:rPr>
                <w:rFonts w:ascii="Arial" w:hAnsi="Arial" w:cs="Arial"/>
                <w:sz w:val="22"/>
                <w:szCs w:val="22"/>
              </w:rPr>
              <w:t xml:space="preserve"> la percentuale</w:t>
            </w:r>
            <w:r>
              <w:rPr>
                <w:rFonts w:ascii="Arial" w:hAnsi="Arial" w:cs="Arial"/>
                <w:sz w:val="22"/>
                <w:szCs w:val="22"/>
              </w:rPr>
              <w:t xml:space="preserve"> stimata</w:t>
            </w:r>
            <w:r w:rsidR="005A6BE1">
              <w:rPr>
                <w:rFonts w:ascii="Arial" w:hAnsi="Arial" w:cs="Arial"/>
                <w:sz w:val="22"/>
                <w:szCs w:val="22"/>
              </w:rPr>
              <w:t xml:space="preserve"> di </w:t>
            </w:r>
            <w:r>
              <w:rPr>
                <w:rFonts w:ascii="Arial" w:hAnsi="Arial" w:cs="Arial"/>
                <w:sz w:val="22"/>
                <w:szCs w:val="22"/>
              </w:rPr>
              <w:t>donne vaccinate è  pari al 36</w:t>
            </w:r>
            <w:r w:rsidRPr="00463FC7">
              <w:rPr>
                <w:rFonts w:ascii="Arial" w:hAnsi="Arial" w:cs="Arial"/>
                <w:sz w:val="22"/>
                <w:szCs w:val="22"/>
              </w:rPr>
              <w:t>%</w:t>
            </w:r>
            <w:r>
              <w:rPr>
                <w:rFonts w:ascii="Arial" w:hAnsi="Arial" w:cs="Arial"/>
                <w:sz w:val="22"/>
                <w:szCs w:val="22"/>
              </w:rPr>
              <w:t>.</w:t>
            </w:r>
          </w:p>
          <w:p w:rsidR="00273C15" w:rsidRDefault="00273C15" w:rsidP="00567EAB">
            <w:pPr>
              <w:ind w:right="429"/>
              <w:rPr>
                <w:rFonts w:ascii="Arial" w:hAnsi="Arial" w:cs="Arial"/>
                <w:bCs/>
                <w:iCs/>
              </w:rPr>
            </w:pPr>
          </w:p>
          <w:p w:rsidR="00273C15" w:rsidRDefault="00273C15" w:rsidP="00567EAB">
            <w:pPr>
              <w:ind w:right="429"/>
              <w:rPr>
                <w:rFonts w:ascii="Arial" w:hAnsi="Arial" w:cs="Arial"/>
                <w:bCs/>
                <w:iCs/>
              </w:rPr>
            </w:pPr>
          </w:p>
          <w:p w:rsidR="00273C15" w:rsidRDefault="00273C15" w:rsidP="00567EAB">
            <w:pPr>
              <w:jc w:val="center"/>
              <w:rPr>
                <w:rFonts w:ascii="Arial" w:hAnsi="Arial" w:cs="Arial"/>
              </w:rPr>
            </w:pPr>
          </w:p>
          <w:p w:rsidR="00273C15" w:rsidRDefault="00273C15" w:rsidP="00567EAB">
            <w:pPr>
              <w:jc w:val="center"/>
              <w:rPr>
                <w:rFonts w:ascii="Arial" w:hAnsi="Arial" w:cs="Arial"/>
              </w:rPr>
            </w:pPr>
          </w:p>
          <w:p w:rsidR="00273C15" w:rsidRDefault="00273C15" w:rsidP="00567EAB">
            <w:pPr>
              <w:jc w:val="center"/>
              <w:rPr>
                <w:rFonts w:ascii="Arial" w:hAnsi="Arial" w:cs="Arial"/>
              </w:rPr>
            </w:pPr>
          </w:p>
          <w:p w:rsidR="00273C15" w:rsidRDefault="00273C15" w:rsidP="00567EAB">
            <w:pPr>
              <w:jc w:val="center"/>
              <w:rPr>
                <w:rFonts w:ascii="Arial" w:hAnsi="Arial" w:cs="Arial"/>
              </w:rPr>
            </w:pPr>
          </w:p>
          <w:p w:rsidR="00273C15" w:rsidRDefault="00273C15" w:rsidP="00567EAB">
            <w:pPr>
              <w:jc w:val="center"/>
              <w:rPr>
                <w:rFonts w:ascii="Arial" w:hAnsi="Arial" w:cs="Arial"/>
              </w:rPr>
            </w:pPr>
          </w:p>
          <w:p w:rsidR="00273C15" w:rsidRPr="007C322B" w:rsidRDefault="00273C15" w:rsidP="00567EAB">
            <w:pPr>
              <w:jc w:val="center"/>
              <w:rPr>
                <w:rFonts w:ascii="Arial" w:hAnsi="Arial" w:cs="Arial"/>
              </w:rPr>
            </w:pPr>
          </w:p>
        </w:tc>
      </w:tr>
    </w:tbl>
    <w:p w:rsidR="00273C15" w:rsidRPr="00F94A40" w:rsidRDefault="00273C15" w:rsidP="00273C15">
      <w:pPr>
        <w:pStyle w:val="Corpodeltesto2"/>
        <w:rPr>
          <w:rFonts w:ascii="Arial" w:hAnsi="Arial" w:cs="Arial"/>
          <w:b/>
          <w:i/>
          <w:color w:val="000080"/>
          <w:sz w:val="28"/>
          <w:szCs w:val="28"/>
        </w:rPr>
      </w:pPr>
      <w:r w:rsidRPr="00F94A40">
        <w:rPr>
          <w:rFonts w:ascii="Arial" w:hAnsi="Arial" w:cs="Arial"/>
          <w:b/>
          <w:i/>
          <w:color w:val="000080"/>
          <w:sz w:val="28"/>
          <w:szCs w:val="28"/>
        </w:rPr>
        <w:lastRenderedPageBreak/>
        <w:t>Quante donne sono immuni e quante suscettibili alla rosolia?</w:t>
      </w:r>
    </w:p>
    <w:tbl>
      <w:tblPr>
        <w:tblW w:w="9938" w:type="dxa"/>
        <w:tblLayout w:type="fixed"/>
        <w:tblCellMar>
          <w:left w:w="70" w:type="dxa"/>
          <w:right w:w="70" w:type="dxa"/>
        </w:tblCellMar>
        <w:tblLook w:val="0000"/>
      </w:tblPr>
      <w:tblGrid>
        <w:gridCol w:w="4910"/>
        <w:gridCol w:w="200"/>
        <w:gridCol w:w="4726"/>
        <w:gridCol w:w="102"/>
      </w:tblGrid>
      <w:tr w:rsidR="00273C15" w:rsidTr="00567EAB">
        <w:trPr>
          <w:trHeight w:val="4353"/>
        </w:trPr>
        <w:tc>
          <w:tcPr>
            <w:tcW w:w="4910" w:type="dxa"/>
          </w:tcPr>
          <w:p w:rsidR="00273C15" w:rsidRDefault="00273C15" w:rsidP="005A6BE1">
            <w:pPr>
              <w:ind w:left="360" w:right="249"/>
              <w:jc w:val="both"/>
              <w:rPr>
                <w:rFonts w:ascii="Arial" w:hAnsi="Arial" w:cs="Arial"/>
                <w:bCs/>
                <w:iCs/>
              </w:rPr>
            </w:pPr>
          </w:p>
          <w:p w:rsidR="00273C15" w:rsidRDefault="00273C15" w:rsidP="00895620">
            <w:pPr>
              <w:ind w:right="249"/>
              <w:jc w:val="both"/>
              <w:rPr>
                <w:rFonts w:ascii="Arial" w:hAnsi="Arial" w:cs="Arial"/>
                <w:bCs/>
                <w:iCs/>
              </w:rPr>
            </w:pPr>
            <w:r>
              <w:rPr>
                <w:rFonts w:ascii="Arial" w:hAnsi="Arial" w:cs="Arial"/>
                <w:bCs/>
                <w:iCs/>
                <w:sz w:val="22"/>
                <w:szCs w:val="22"/>
              </w:rPr>
              <w:t xml:space="preserve">Nel 2010, nella ASL Napoli 3 Sud  </w:t>
            </w:r>
            <w:r w:rsidRPr="00660375">
              <w:rPr>
                <w:rFonts w:ascii="Arial" w:hAnsi="Arial" w:cs="Arial"/>
                <w:bCs/>
                <w:iCs/>
                <w:sz w:val="22"/>
                <w:szCs w:val="22"/>
              </w:rPr>
              <w:t xml:space="preserve">il </w:t>
            </w:r>
            <w:r>
              <w:rPr>
                <w:rFonts w:ascii="Arial" w:hAnsi="Arial" w:cs="Arial"/>
                <w:bCs/>
                <w:iCs/>
                <w:sz w:val="22"/>
                <w:szCs w:val="22"/>
              </w:rPr>
              <w:t>49</w:t>
            </w:r>
            <w:r w:rsidRPr="00660375">
              <w:rPr>
                <w:rFonts w:ascii="Arial" w:hAnsi="Arial" w:cs="Arial"/>
                <w:bCs/>
                <w:iCs/>
                <w:sz w:val="22"/>
                <w:szCs w:val="22"/>
              </w:rPr>
              <w:t>% delle donne di 18-49 anni è</w:t>
            </w:r>
            <w:r>
              <w:rPr>
                <w:rFonts w:ascii="Arial" w:hAnsi="Arial" w:cs="Arial"/>
                <w:bCs/>
                <w:iCs/>
                <w:sz w:val="22"/>
                <w:szCs w:val="22"/>
              </w:rPr>
              <w:t xml:space="preserve"> risultata</w:t>
            </w:r>
            <w:r w:rsidRPr="00660375">
              <w:rPr>
                <w:rFonts w:ascii="Arial" w:hAnsi="Arial" w:cs="Arial"/>
                <w:bCs/>
                <w:iCs/>
                <w:sz w:val="22"/>
                <w:szCs w:val="22"/>
              </w:rPr>
              <w:t xml:space="preserve"> immune</w:t>
            </w:r>
            <w:r>
              <w:rPr>
                <w:rFonts w:ascii="Arial" w:hAnsi="Arial" w:cs="Arial"/>
                <w:bCs/>
                <w:iCs/>
                <w:sz w:val="22"/>
                <w:szCs w:val="22"/>
              </w:rPr>
              <w:t xml:space="preserve"> alla</w:t>
            </w:r>
            <w:r w:rsidRPr="00660375">
              <w:rPr>
                <w:rFonts w:ascii="Arial" w:hAnsi="Arial" w:cs="Arial"/>
                <w:bCs/>
                <w:iCs/>
                <w:sz w:val="22"/>
                <w:szCs w:val="22"/>
              </w:rPr>
              <w:t xml:space="preserve"> rosolia</w:t>
            </w:r>
            <w:r>
              <w:rPr>
                <w:rFonts w:ascii="Arial" w:hAnsi="Arial" w:cs="Arial"/>
                <w:bCs/>
                <w:iCs/>
                <w:sz w:val="22"/>
                <w:szCs w:val="22"/>
              </w:rPr>
              <w:t xml:space="preserve"> in quanto:</w:t>
            </w:r>
          </w:p>
          <w:p w:rsidR="00273C15" w:rsidRDefault="00273C15" w:rsidP="00895620">
            <w:pPr>
              <w:numPr>
                <w:ilvl w:val="1"/>
                <w:numId w:val="9"/>
              </w:numPr>
              <w:ind w:right="249"/>
              <w:jc w:val="both"/>
              <w:rPr>
                <w:rFonts w:ascii="Arial" w:hAnsi="Arial" w:cs="Arial"/>
                <w:bCs/>
                <w:iCs/>
              </w:rPr>
            </w:pPr>
            <w:r>
              <w:rPr>
                <w:rFonts w:ascii="Arial" w:hAnsi="Arial" w:cs="Arial"/>
                <w:bCs/>
                <w:iCs/>
                <w:sz w:val="22"/>
                <w:szCs w:val="22"/>
              </w:rPr>
              <w:t>ha effettuato la vaccinazione (18</w:t>
            </w:r>
            <w:r w:rsidRPr="00660375">
              <w:rPr>
                <w:rFonts w:ascii="Arial" w:hAnsi="Arial" w:cs="Arial"/>
                <w:bCs/>
                <w:iCs/>
                <w:sz w:val="22"/>
                <w:szCs w:val="22"/>
              </w:rPr>
              <w:t xml:space="preserve">%) </w:t>
            </w:r>
          </w:p>
          <w:p w:rsidR="00273C15" w:rsidRPr="00660375" w:rsidRDefault="00273C15" w:rsidP="00895620">
            <w:pPr>
              <w:numPr>
                <w:ilvl w:val="1"/>
                <w:numId w:val="9"/>
              </w:numPr>
              <w:ind w:right="249"/>
              <w:jc w:val="both"/>
              <w:rPr>
                <w:rFonts w:ascii="Arial" w:hAnsi="Arial" w:cs="Arial"/>
                <w:bCs/>
                <w:iCs/>
              </w:rPr>
            </w:pPr>
            <w:r>
              <w:rPr>
                <w:rFonts w:ascii="Arial" w:hAnsi="Arial" w:cs="Arial"/>
                <w:bCs/>
                <w:iCs/>
                <w:sz w:val="22"/>
                <w:szCs w:val="22"/>
              </w:rPr>
              <w:t xml:space="preserve">ha una </w:t>
            </w:r>
            <w:r w:rsidRPr="00660375">
              <w:rPr>
                <w:rFonts w:ascii="Arial" w:hAnsi="Arial" w:cs="Arial"/>
                <w:bCs/>
                <w:iCs/>
                <w:sz w:val="22"/>
                <w:szCs w:val="22"/>
              </w:rPr>
              <w:t>copertura naturale</w:t>
            </w:r>
            <w:r>
              <w:rPr>
                <w:rFonts w:ascii="Arial" w:hAnsi="Arial" w:cs="Arial"/>
                <w:bCs/>
                <w:iCs/>
                <w:sz w:val="22"/>
                <w:szCs w:val="22"/>
              </w:rPr>
              <w:t xml:space="preserve"> da pregressa infezione</w:t>
            </w:r>
            <w:r w:rsidRPr="00660375">
              <w:rPr>
                <w:rFonts w:ascii="Arial" w:hAnsi="Arial" w:cs="Arial"/>
                <w:bCs/>
                <w:iCs/>
                <w:sz w:val="22"/>
                <w:szCs w:val="22"/>
              </w:rPr>
              <w:t xml:space="preserve"> rilevata dal ru</w:t>
            </w:r>
            <w:r>
              <w:rPr>
                <w:rFonts w:ascii="Arial" w:hAnsi="Arial" w:cs="Arial"/>
                <w:bCs/>
                <w:iCs/>
                <w:sz w:val="22"/>
                <w:szCs w:val="22"/>
              </w:rPr>
              <w:t>beotest positivo (31</w:t>
            </w:r>
            <w:r w:rsidRPr="00660375">
              <w:rPr>
                <w:rFonts w:ascii="Arial" w:hAnsi="Arial" w:cs="Arial"/>
                <w:bCs/>
                <w:iCs/>
                <w:sz w:val="22"/>
                <w:szCs w:val="22"/>
              </w:rPr>
              <w:t>%).</w:t>
            </w:r>
          </w:p>
          <w:p w:rsidR="00273C15" w:rsidRPr="00660375" w:rsidRDefault="00273C15" w:rsidP="00895620">
            <w:pPr>
              <w:ind w:left="360" w:right="249"/>
              <w:jc w:val="both"/>
              <w:rPr>
                <w:rFonts w:ascii="Arial" w:hAnsi="Arial" w:cs="Arial"/>
                <w:bCs/>
                <w:iCs/>
              </w:rPr>
            </w:pPr>
          </w:p>
          <w:p w:rsidR="00273C15" w:rsidRDefault="00273C15" w:rsidP="00895620">
            <w:pPr>
              <w:ind w:right="249"/>
              <w:jc w:val="both"/>
              <w:rPr>
                <w:rFonts w:ascii="Arial" w:hAnsi="Arial" w:cs="Arial"/>
              </w:rPr>
            </w:pPr>
            <w:r w:rsidRPr="00660375">
              <w:rPr>
                <w:rFonts w:ascii="Arial" w:hAnsi="Arial" w:cs="Arial"/>
                <w:sz w:val="22"/>
                <w:szCs w:val="22"/>
              </w:rPr>
              <w:t xml:space="preserve">Il </w:t>
            </w:r>
            <w:r>
              <w:rPr>
                <w:rFonts w:ascii="Arial" w:hAnsi="Arial" w:cs="Arial"/>
                <w:bCs/>
                <w:iCs/>
                <w:sz w:val="22"/>
                <w:szCs w:val="22"/>
              </w:rPr>
              <w:t>51</w:t>
            </w:r>
            <w:r w:rsidRPr="00660375">
              <w:rPr>
                <w:rFonts w:ascii="Arial" w:hAnsi="Arial" w:cs="Arial"/>
                <w:bCs/>
                <w:iCs/>
                <w:sz w:val="22"/>
                <w:szCs w:val="22"/>
              </w:rPr>
              <w:t>%</w:t>
            </w:r>
            <w:r w:rsidRPr="00660375">
              <w:rPr>
                <w:rFonts w:ascii="Arial" w:hAnsi="Arial" w:cs="Arial"/>
                <w:sz w:val="22"/>
                <w:szCs w:val="22"/>
              </w:rPr>
              <w:t xml:space="preserve"> è </w:t>
            </w:r>
            <w:r>
              <w:rPr>
                <w:rFonts w:ascii="Arial" w:hAnsi="Arial" w:cs="Arial"/>
                <w:sz w:val="22"/>
                <w:szCs w:val="22"/>
              </w:rPr>
              <w:t xml:space="preserve">risultata </w:t>
            </w:r>
            <w:r w:rsidRPr="00660375">
              <w:rPr>
                <w:rFonts w:ascii="Arial" w:hAnsi="Arial" w:cs="Arial"/>
                <w:sz w:val="22"/>
                <w:szCs w:val="22"/>
              </w:rPr>
              <w:t>suscettibile</w:t>
            </w:r>
            <w:r w:rsidR="00564C5A">
              <w:rPr>
                <w:rFonts w:ascii="Arial" w:hAnsi="Arial" w:cs="Arial"/>
                <w:sz w:val="22"/>
                <w:szCs w:val="22"/>
              </w:rPr>
              <w:t>/stato sconosciuto</w:t>
            </w:r>
            <w:r w:rsidRPr="00660375">
              <w:rPr>
                <w:rFonts w:ascii="Arial" w:hAnsi="Arial" w:cs="Arial"/>
                <w:sz w:val="22"/>
                <w:szCs w:val="22"/>
              </w:rPr>
              <w:t xml:space="preserve"> in quanto</w:t>
            </w:r>
            <w:r>
              <w:rPr>
                <w:rFonts w:ascii="Arial" w:hAnsi="Arial" w:cs="Arial"/>
                <w:sz w:val="22"/>
                <w:szCs w:val="22"/>
              </w:rPr>
              <w:t>:</w:t>
            </w:r>
          </w:p>
          <w:p w:rsidR="00273C15" w:rsidRPr="00660375" w:rsidRDefault="00273C15" w:rsidP="00895620">
            <w:pPr>
              <w:numPr>
                <w:ilvl w:val="1"/>
                <w:numId w:val="9"/>
              </w:numPr>
              <w:ind w:right="249"/>
              <w:jc w:val="both"/>
              <w:rPr>
                <w:rFonts w:ascii="Arial" w:hAnsi="Arial" w:cs="Arial"/>
                <w:bCs/>
                <w:iCs/>
              </w:rPr>
            </w:pPr>
            <w:r w:rsidRPr="00660375">
              <w:rPr>
                <w:rFonts w:ascii="Arial" w:hAnsi="Arial" w:cs="Arial"/>
                <w:bCs/>
                <w:iCs/>
                <w:sz w:val="22"/>
                <w:szCs w:val="22"/>
              </w:rPr>
              <w:t>non ha effettuato la vaccinazione</w:t>
            </w:r>
          </w:p>
          <w:p w:rsidR="00273C15" w:rsidRDefault="00273C15" w:rsidP="00895620">
            <w:pPr>
              <w:numPr>
                <w:ilvl w:val="1"/>
                <w:numId w:val="9"/>
              </w:numPr>
              <w:ind w:right="249"/>
              <w:jc w:val="both"/>
              <w:rPr>
                <w:rFonts w:ascii="Arial" w:hAnsi="Arial" w:cs="Arial"/>
                <w:bCs/>
                <w:iCs/>
              </w:rPr>
            </w:pPr>
            <w:r>
              <w:rPr>
                <w:rFonts w:ascii="Arial" w:hAnsi="Arial" w:cs="Arial"/>
                <w:bCs/>
                <w:iCs/>
                <w:sz w:val="22"/>
                <w:szCs w:val="22"/>
              </w:rPr>
              <w:t>ha riferito</w:t>
            </w:r>
            <w:r w:rsidRPr="00660375">
              <w:rPr>
                <w:rFonts w:ascii="Arial" w:hAnsi="Arial" w:cs="Arial"/>
                <w:bCs/>
                <w:iCs/>
                <w:sz w:val="22"/>
                <w:szCs w:val="22"/>
              </w:rPr>
              <w:t xml:space="preserve"> un rubeotest negativo</w:t>
            </w:r>
          </w:p>
          <w:p w:rsidR="00273C15" w:rsidRPr="00D52907" w:rsidRDefault="00273C15" w:rsidP="00895620">
            <w:pPr>
              <w:numPr>
                <w:ilvl w:val="1"/>
                <w:numId w:val="9"/>
              </w:numPr>
              <w:ind w:right="249"/>
              <w:jc w:val="both"/>
              <w:rPr>
                <w:rFonts w:ascii="Arial" w:hAnsi="Arial" w:cs="Arial"/>
                <w:bCs/>
                <w:iCs/>
              </w:rPr>
            </w:pPr>
            <w:r w:rsidRPr="00D52907">
              <w:rPr>
                <w:rFonts w:ascii="Arial" w:hAnsi="Arial" w:cs="Arial"/>
                <w:sz w:val="22"/>
                <w:szCs w:val="22"/>
              </w:rPr>
              <w:t>lo stato immunitario nei confronti della rosolia non è conosciuto.</w:t>
            </w:r>
          </w:p>
          <w:p w:rsidR="00273C15" w:rsidRPr="007C322B" w:rsidRDefault="00273C15" w:rsidP="00567EAB">
            <w:pPr>
              <w:ind w:left="360" w:right="249"/>
              <w:rPr>
                <w:rFonts w:ascii="Arial" w:hAnsi="Arial" w:cs="Arial"/>
              </w:rPr>
            </w:pPr>
          </w:p>
        </w:tc>
        <w:tc>
          <w:tcPr>
            <w:tcW w:w="5028" w:type="dxa"/>
            <w:gridSpan w:val="3"/>
          </w:tcPr>
          <w:p w:rsidR="00273C15" w:rsidRDefault="00273C15" w:rsidP="00567EAB">
            <w:pPr>
              <w:tabs>
                <w:tab w:val="left" w:pos="3425"/>
              </w:tabs>
            </w:pPr>
          </w:p>
          <w:tbl>
            <w:tblPr>
              <w:tblW w:w="4862"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59"/>
              <w:gridCol w:w="2003"/>
            </w:tblGrid>
            <w:tr w:rsidR="00273C15" w:rsidTr="00567EAB">
              <w:trPr>
                <w:cantSplit/>
                <w:trHeight w:val="848"/>
              </w:trPr>
              <w:tc>
                <w:tcPr>
                  <w:tcW w:w="4862" w:type="dxa"/>
                  <w:gridSpan w:val="2"/>
                  <w:tcBorders>
                    <w:left w:val="nil"/>
                    <w:bottom w:val="single" w:sz="4" w:space="0" w:color="auto"/>
                    <w:right w:val="nil"/>
                  </w:tcBorders>
                  <w:vAlign w:val="center"/>
                </w:tcPr>
                <w:p w:rsidR="00273C15" w:rsidRPr="005B5EBA" w:rsidRDefault="00273C15" w:rsidP="00567EAB">
                  <w:pPr>
                    <w:tabs>
                      <w:tab w:val="left" w:pos="3425"/>
                    </w:tabs>
                    <w:jc w:val="center"/>
                    <w:rPr>
                      <w:rFonts w:ascii="Arial" w:hAnsi="Arial" w:cs="Arial"/>
                      <w:b/>
                      <w:sz w:val="18"/>
                      <w:szCs w:val="18"/>
                    </w:rPr>
                  </w:pPr>
                  <w:r w:rsidRPr="005B5EBA">
                    <w:rPr>
                      <w:rFonts w:ascii="Arial" w:hAnsi="Arial" w:cs="Arial"/>
                      <w:b/>
                      <w:sz w:val="18"/>
                      <w:szCs w:val="18"/>
                    </w:rPr>
                    <w:t xml:space="preserve">Vaccinazione antirosolia e immunità </w:t>
                  </w:r>
                </w:p>
                <w:p w:rsidR="00273C15" w:rsidRDefault="00273C15" w:rsidP="00567EAB">
                  <w:pPr>
                    <w:tabs>
                      <w:tab w:val="left" w:pos="358"/>
                    </w:tabs>
                    <w:ind w:left="-332"/>
                    <w:jc w:val="center"/>
                    <w:rPr>
                      <w:rFonts w:ascii="Arial" w:hAnsi="Arial" w:cs="Arial"/>
                      <w:b/>
                      <w:sz w:val="18"/>
                      <w:szCs w:val="18"/>
                    </w:rPr>
                  </w:pPr>
                  <w:r>
                    <w:rPr>
                      <w:rFonts w:ascii="Arial" w:hAnsi="Arial" w:cs="Arial"/>
                      <w:b/>
                      <w:sz w:val="18"/>
                      <w:szCs w:val="18"/>
                    </w:rPr>
                    <w:t>(donne 18-49 anni)</w:t>
                  </w:r>
                </w:p>
                <w:p w:rsidR="00273C15" w:rsidRPr="00E33FB0" w:rsidRDefault="00273C15" w:rsidP="00567EAB">
                  <w:pPr>
                    <w:jc w:val="center"/>
                    <w:rPr>
                      <w:rFonts w:ascii="Arial" w:hAnsi="Arial" w:cs="Arial"/>
                      <w:sz w:val="16"/>
                      <w:szCs w:val="16"/>
                    </w:rPr>
                  </w:pPr>
                  <w:r>
                    <w:rPr>
                      <w:rFonts w:ascii="Arial" w:hAnsi="Arial" w:cs="Arial"/>
                      <w:sz w:val="16"/>
                      <w:szCs w:val="16"/>
                    </w:rPr>
                    <w:t>ASL Napoli Sud  3  - PASSI 20</w:t>
                  </w:r>
                  <w:r w:rsidRPr="00CE28FD">
                    <w:rPr>
                      <w:rFonts w:ascii="Arial" w:hAnsi="Arial" w:cs="Arial"/>
                      <w:sz w:val="16"/>
                      <w:szCs w:val="16"/>
                    </w:rPr>
                    <w:t xml:space="preserve">10 </w:t>
                  </w:r>
                  <w:r w:rsidRPr="005B5EBA">
                    <w:rPr>
                      <w:rFonts w:ascii="Arial" w:hAnsi="Arial" w:cs="Arial"/>
                      <w:sz w:val="16"/>
                      <w:szCs w:val="16"/>
                    </w:rPr>
                    <w:t>(</w:t>
                  </w:r>
                  <w:r w:rsidRPr="005B5EBA">
                    <w:rPr>
                      <w:rFonts w:ascii="Arial" w:hAnsi="Arial" w:cs="Arial"/>
                      <w:bCs/>
                      <w:sz w:val="16"/>
                      <w:szCs w:val="16"/>
                    </w:rPr>
                    <w:t>n=</w:t>
                  </w:r>
                  <w:r>
                    <w:rPr>
                      <w:rFonts w:ascii="Arial" w:hAnsi="Arial" w:cs="Arial"/>
                      <w:bCs/>
                      <w:sz w:val="16"/>
                      <w:szCs w:val="16"/>
                    </w:rPr>
                    <w:t>148</w:t>
                  </w:r>
                  <w:r w:rsidRPr="005B5EBA">
                    <w:rPr>
                      <w:rFonts w:ascii="Arial" w:hAnsi="Arial" w:cs="Arial"/>
                      <w:bCs/>
                      <w:sz w:val="16"/>
                      <w:szCs w:val="16"/>
                    </w:rPr>
                    <w:t>)</w:t>
                  </w:r>
                </w:p>
              </w:tc>
            </w:tr>
            <w:tr w:rsidR="00273C15" w:rsidTr="00567EAB">
              <w:trPr>
                <w:cantSplit/>
                <w:trHeight w:val="340"/>
              </w:trPr>
              <w:tc>
                <w:tcPr>
                  <w:tcW w:w="2859" w:type="dxa"/>
                  <w:tcBorders>
                    <w:top w:val="nil"/>
                    <w:left w:val="nil"/>
                    <w:bottom w:val="nil"/>
                    <w:right w:val="nil"/>
                  </w:tcBorders>
                </w:tcPr>
                <w:p w:rsidR="00273C15" w:rsidRPr="0015309C" w:rsidRDefault="00273C15" w:rsidP="00567EAB">
                  <w:pPr>
                    <w:rPr>
                      <w:rFonts w:ascii="Arial" w:hAnsi="Arial" w:cs="Arial"/>
                      <w:b/>
                      <w:sz w:val="18"/>
                      <w:szCs w:val="18"/>
                    </w:rPr>
                  </w:pPr>
                  <w:r w:rsidRPr="0015309C">
                    <w:rPr>
                      <w:rFonts w:ascii="Arial" w:hAnsi="Arial" w:cs="Arial"/>
                      <w:b/>
                      <w:sz w:val="18"/>
                      <w:szCs w:val="18"/>
                    </w:rPr>
                    <w:t>Caratteristiche</w:t>
                  </w:r>
                </w:p>
              </w:tc>
              <w:tc>
                <w:tcPr>
                  <w:tcW w:w="2003" w:type="dxa"/>
                  <w:tcBorders>
                    <w:top w:val="nil"/>
                    <w:left w:val="nil"/>
                    <w:bottom w:val="nil"/>
                    <w:right w:val="nil"/>
                  </w:tcBorders>
                </w:tcPr>
                <w:p w:rsidR="00273C15" w:rsidRPr="0015309C" w:rsidRDefault="00273C15" w:rsidP="00567EAB">
                  <w:pPr>
                    <w:jc w:val="center"/>
                    <w:rPr>
                      <w:rFonts w:ascii="Arial" w:hAnsi="Arial" w:cs="Arial"/>
                      <w:bCs/>
                      <w:sz w:val="18"/>
                      <w:szCs w:val="18"/>
                    </w:rPr>
                  </w:pPr>
                  <w:r w:rsidRPr="0015309C">
                    <w:rPr>
                      <w:rFonts w:ascii="Arial" w:hAnsi="Arial" w:cs="Arial"/>
                      <w:sz w:val="20"/>
                    </w:rPr>
                    <w:t>%</w:t>
                  </w:r>
                </w:p>
              </w:tc>
            </w:tr>
            <w:tr w:rsidR="00273C15" w:rsidTr="00567EAB">
              <w:trPr>
                <w:cantSplit/>
                <w:trHeight w:val="80"/>
              </w:trPr>
              <w:tc>
                <w:tcPr>
                  <w:tcW w:w="2859" w:type="dxa"/>
                  <w:tcBorders>
                    <w:top w:val="nil"/>
                    <w:left w:val="nil"/>
                    <w:bottom w:val="nil"/>
                    <w:right w:val="nil"/>
                  </w:tcBorders>
                </w:tcPr>
                <w:p w:rsidR="00273C15" w:rsidRPr="0015309C" w:rsidRDefault="00273C15" w:rsidP="00567EAB">
                  <w:pPr>
                    <w:rPr>
                      <w:lang w:val="fr-FR"/>
                    </w:rPr>
                  </w:pPr>
                  <w:r w:rsidRPr="0015309C">
                    <w:rPr>
                      <w:rFonts w:ascii="Arial" w:hAnsi="Arial" w:cs="Arial"/>
                      <w:b/>
                      <w:sz w:val="18"/>
                      <w:szCs w:val="18"/>
                    </w:rPr>
                    <w:t>Immuni</w:t>
                  </w:r>
                </w:p>
              </w:tc>
              <w:tc>
                <w:tcPr>
                  <w:tcW w:w="2003" w:type="dxa"/>
                  <w:tcBorders>
                    <w:top w:val="nil"/>
                    <w:left w:val="nil"/>
                    <w:bottom w:val="nil"/>
                    <w:right w:val="nil"/>
                  </w:tcBorders>
                  <w:vAlign w:val="bottom"/>
                </w:tcPr>
                <w:p w:rsidR="00273C15" w:rsidRDefault="00273C15" w:rsidP="00567EAB">
                  <w:pPr>
                    <w:jc w:val="center"/>
                    <w:rPr>
                      <w:rFonts w:ascii="Arial" w:hAnsi="Arial" w:cs="Arial"/>
                      <w:b/>
                      <w:bCs/>
                      <w:sz w:val="18"/>
                      <w:szCs w:val="18"/>
                    </w:rPr>
                  </w:pPr>
                  <w:r>
                    <w:rPr>
                      <w:rFonts w:ascii="Arial" w:hAnsi="Arial" w:cs="Arial"/>
                      <w:b/>
                      <w:bCs/>
                      <w:sz w:val="18"/>
                      <w:szCs w:val="18"/>
                    </w:rPr>
                    <w:t>48,6</w:t>
                  </w:r>
                </w:p>
              </w:tc>
            </w:tr>
            <w:tr w:rsidR="00273C15" w:rsidTr="00567EAB">
              <w:trPr>
                <w:cantSplit/>
                <w:trHeight w:val="408"/>
              </w:trPr>
              <w:tc>
                <w:tcPr>
                  <w:tcW w:w="2859" w:type="dxa"/>
                  <w:tcBorders>
                    <w:top w:val="nil"/>
                    <w:left w:val="nil"/>
                    <w:bottom w:val="nil"/>
                    <w:right w:val="nil"/>
                  </w:tcBorders>
                </w:tcPr>
                <w:p w:rsidR="00273C15" w:rsidRDefault="00273C15" w:rsidP="00567EAB">
                  <w:pPr>
                    <w:tabs>
                      <w:tab w:val="left" w:pos="3425"/>
                    </w:tabs>
                    <w:rPr>
                      <w:rFonts w:ascii="Arial" w:hAnsi="Arial" w:cs="Arial"/>
                      <w:sz w:val="18"/>
                      <w:szCs w:val="18"/>
                    </w:rPr>
                  </w:pPr>
                </w:p>
                <w:p w:rsidR="00273C15" w:rsidRPr="00CF0E84" w:rsidRDefault="00273C15" w:rsidP="00567EAB">
                  <w:pPr>
                    <w:tabs>
                      <w:tab w:val="left" w:pos="3425"/>
                    </w:tabs>
                    <w:rPr>
                      <w:rFonts w:ascii="Arial" w:hAnsi="Arial" w:cs="Arial"/>
                      <w:sz w:val="18"/>
                      <w:szCs w:val="18"/>
                    </w:rPr>
                  </w:pPr>
                  <w:r w:rsidRPr="00CF0E84">
                    <w:rPr>
                      <w:rFonts w:ascii="Arial" w:hAnsi="Arial" w:cs="Arial"/>
                      <w:sz w:val="18"/>
                      <w:szCs w:val="18"/>
                    </w:rPr>
                    <w:t xml:space="preserve"> Vaccinate</w:t>
                  </w:r>
                </w:p>
              </w:tc>
              <w:tc>
                <w:tcPr>
                  <w:tcW w:w="2003" w:type="dxa"/>
                  <w:tcBorders>
                    <w:top w:val="nil"/>
                    <w:left w:val="nil"/>
                    <w:bottom w:val="nil"/>
                    <w:right w:val="nil"/>
                  </w:tcBorders>
                  <w:vAlign w:val="bottom"/>
                </w:tcPr>
                <w:p w:rsidR="00273C15" w:rsidRDefault="00273C15" w:rsidP="00567EAB">
                  <w:pPr>
                    <w:jc w:val="center"/>
                    <w:rPr>
                      <w:rFonts w:ascii="Arial" w:hAnsi="Arial" w:cs="Arial"/>
                      <w:sz w:val="18"/>
                      <w:szCs w:val="18"/>
                    </w:rPr>
                  </w:pPr>
                  <w:r>
                    <w:rPr>
                      <w:rFonts w:ascii="Arial" w:hAnsi="Arial" w:cs="Arial"/>
                      <w:sz w:val="18"/>
                      <w:szCs w:val="18"/>
                    </w:rPr>
                    <w:t>17,6</w:t>
                  </w:r>
                </w:p>
              </w:tc>
            </w:tr>
            <w:tr w:rsidR="00273C15" w:rsidTr="00567EAB">
              <w:trPr>
                <w:cantSplit/>
              </w:trPr>
              <w:tc>
                <w:tcPr>
                  <w:tcW w:w="2859" w:type="dxa"/>
                  <w:tcBorders>
                    <w:top w:val="nil"/>
                    <w:left w:val="nil"/>
                    <w:bottom w:val="nil"/>
                    <w:right w:val="nil"/>
                  </w:tcBorders>
                </w:tcPr>
                <w:p w:rsidR="00273C15" w:rsidRPr="00CF0E84" w:rsidRDefault="00273C15" w:rsidP="00567EAB">
                  <w:pPr>
                    <w:tabs>
                      <w:tab w:val="left" w:pos="3425"/>
                    </w:tabs>
                    <w:ind w:left="110" w:hanging="180"/>
                    <w:rPr>
                      <w:rFonts w:ascii="Arial" w:hAnsi="Arial" w:cs="Arial"/>
                      <w:sz w:val="18"/>
                      <w:szCs w:val="18"/>
                    </w:rPr>
                  </w:pPr>
                  <w:r w:rsidRPr="00CF0E84">
                    <w:rPr>
                      <w:rFonts w:ascii="Arial" w:hAnsi="Arial" w:cs="Arial"/>
                      <w:sz w:val="18"/>
                      <w:szCs w:val="18"/>
                    </w:rPr>
                    <w:t xml:space="preserve">   Non vaccinate con rubeotest positivo                     </w:t>
                  </w:r>
                </w:p>
              </w:tc>
              <w:tc>
                <w:tcPr>
                  <w:tcW w:w="2003" w:type="dxa"/>
                  <w:tcBorders>
                    <w:top w:val="nil"/>
                    <w:left w:val="nil"/>
                    <w:bottom w:val="nil"/>
                    <w:right w:val="nil"/>
                  </w:tcBorders>
                  <w:vAlign w:val="bottom"/>
                </w:tcPr>
                <w:p w:rsidR="00273C15" w:rsidRDefault="00273C15" w:rsidP="00567EAB">
                  <w:pPr>
                    <w:jc w:val="center"/>
                    <w:rPr>
                      <w:rFonts w:ascii="Arial" w:hAnsi="Arial" w:cs="Arial"/>
                      <w:sz w:val="18"/>
                      <w:szCs w:val="18"/>
                    </w:rPr>
                  </w:pPr>
                  <w:r>
                    <w:rPr>
                      <w:rFonts w:ascii="Arial" w:hAnsi="Arial" w:cs="Arial"/>
                      <w:sz w:val="18"/>
                      <w:szCs w:val="18"/>
                    </w:rPr>
                    <w:t>31,0</w:t>
                  </w:r>
                </w:p>
              </w:tc>
            </w:tr>
            <w:tr w:rsidR="00273C15" w:rsidTr="00567EAB">
              <w:trPr>
                <w:cantSplit/>
              </w:trPr>
              <w:tc>
                <w:tcPr>
                  <w:tcW w:w="2859" w:type="dxa"/>
                  <w:tcBorders>
                    <w:top w:val="nil"/>
                    <w:left w:val="nil"/>
                    <w:bottom w:val="nil"/>
                    <w:right w:val="nil"/>
                  </w:tcBorders>
                </w:tcPr>
                <w:p w:rsidR="00273C15" w:rsidRPr="00CF0E84" w:rsidRDefault="00273C15" w:rsidP="00567EAB">
                  <w:pPr>
                    <w:tabs>
                      <w:tab w:val="left" w:pos="3425"/>
                    </w:tabs>
                    <w:rPr>
                      <w:rFonts w:ascii="Arial" w:hAnsi="Arial" w:cs="Arial"/>
                      <w:b/>
                      <w:sz w:val="18"/>
                      <w:szCs w:val="18"/>
                    </w:rPr>
                  </w:pPr>
                </w:p>
                <w:p w:rsidR="00273C15" w:rsidRPr="00CF0E84" w:rsidRDefault="00273C15" w:rsidP="00567EAB">
                  <w:pPr>
                    <w:tabs>
                      <w:tab w:val="left" w:pos="3425"/>
                    </w:tabs>
                    <w:rPr>
                      <w:rFonts w:ascii="Arial" w:hAnsi="Arial" w:cs="Arial"/>
                      <w:b/>
                      <w:sz w:val="18"/>
                      <w:szCs w:val="18"/>
                    </w:rPr>
                  </w:pPr>
                  <w:r w:rsidRPr="00CF0E84">
                    <w:rPr>
                      <w:rFonts w:ascii="Arial" w:hAnsi="Arial" w:cs="Arial"/>
                      <w:b/>
                      <w:sz w:val="18"/>
                      <w:szCs w:val="18"/>
                    </w:rPr>
                    <w:t xml:space="preserve">Suscettibili/stato sconosciuto                     </w:t>
                  </w:r>
                </w:p>
              </w:tc>
              <w:tc>
                <w:tcPr>
                  <w:tcW w:w="2003" w:type="dxa"/>
                  <w:tcBorders>
                    <w:top w:val="nil"/>
                    <w:left w:val="nil"/>
                    <w:bottom w:val="nil"/>
                    <w:right w:val="nil"/>
                  </w:tcBorders>
                  <w:vAlign w:val="bottom"/>
                </w:tcPr>
                <w:p w:rsidR="00273C15" w:rsidRDefault="00273C15" w:rsidP="00567EAB">
                  <w:pPr>
                    <w:jc w:val="center"/>
                    <w:rPr>
                      <w:rFonts w:ascii="Arial" w:hAnsi="Arial" w:cs="Arial"/>
                      <w:b/>
                      <w:bCs/>
                      <w:sz w:val="18"/>
                      <w:szCs w:val="18"/>
                    </w:rPr>
                  </w:pPr>
                  <w:r>
                    <w:rPr>
                      <w:rFonts w:ascii="Arial" w:hAnsi="Arial" w:cs="Arial"/>
                      <w:b/>
                      <w:bCs/>
                      <w:sz w:val="18"/>
                      <w:szCs w:val="18"/>
                    </w:rPr>
                    <w:t>51,4</w:t>
                  </w:r>
                </w:p>
              </w:tc>
            </w:tr>
            <w:tr w:rsidR="00273C15" w:rsidTr="00567EAB">
              <w:trPr>
                <w:cantSplit/>
                <w:trHeight w:val="266"/>
              </w:trPr>
              <w:tc>
                <w:tcPr>
                  <w:tcW w:w="2859" w:type="dxa"/>
                  <w:tcBorders>
                    <w:top w:val="nil"/>
                    <w:left w:val="nil"/>
                    <w:bottom w:val="nil"/>
                    <w:right w:val="nil"/>
                  </w:tcBorders>
                </w:tcPr>
                <w:p w:rsidR="00273C15" w:rsidRPr="00CF0E84" w:rsidRDefault="00273C15" w:rsidP="00567EAB">
                  <w:pPr>
                    <w:tabs>
                      <w:tab w:val="left" w:pos="3425"/>
                    </w:tabs>
                    <w:ind w:left="110" w:hanging="180"/>
                    <w:rPr>
                      <w:rFonts w:ascii="Arial" w:hAnsi="Arial" w:cs="Arial"/>
                      <w:sz w:val="18"/>
                      <w:szCs w:val="18"/>
                    </w:rPr>
                  </w:pPr>
                  <w:r w:rsidRPr="00CF0E84">
                    <w:rPr>
                      <w:sz w:val="18"/>
                      <w:szCs w:val="18"/>
                    </w:rPr>
                    <w:t xml:space="preserve"> </w:t>
                  </w:r>
                  <w:r w:rsidRPr="00CF0E84">
                    <w:rPr>
                      <w:rFonts w:ascii="Arial" w:hAnsi="Arial" w:cs="Arial"/>
                      <w:sz w:val="18"/>
                      <w:szCs w:val="18"/>
                    </w:rPr>
                    <w:t xml:space="preserve"> Non vaccinate; rubeotest negativo</w:t>
                  </w:r>
                </w:p>
              </w:tc>
              <w:tc>
                <w:tcPr>
                  <w:tcW w:w="2003" w:type="dxa"/>
                  <w:tcBorders>
                    <w:top w:val="nil"/>
                    <w:left w:val="nil"/>
                    <w:bottom w:val="nil"/>
                    <w:right w:val="nil"/>
                  </w:tcBorders>
                  <w:vAlign w:val="bottom"/>
                </w:tcPr>
                <w:p w:rsidR="00273C15" w:rsidRDefault="00273C15" w:rsidP="00567EAB">
                  <w:pPr>
                    <w:jc w:val="center"/>
                    <w:rPr>
                      <w:rFonts w:ascii="Arial" w:hAnsi="Arial" w:cs="Arial"/>
                      <w:sz w:val="18"/>
                      <w:szCs w:val="18"/>
                    </w:rPr>
                  </w:pPr>
                  <w:r>
                    <w:rPr>
                      <w:rFonts w:ascii="Arial" w:hAnsi="Arial" w:cs="Arial"/>
                      <w:sz w:val="18"/>
                      <w:szCs w:val="18"/>
                    </w:rPr>
                    <w:t>0,8</w:t>
                  </w:r>
                </w:p>
              </w:tc>
            </w:tr>
            <w:tr w:rsidR="00273C15" w:rsidTr="00567EAB">
              <w:trPr>
                <w:cantSplit/>
              </w:trPr>
              <w:tc>
                <w:tcPr>
                  <w:tcW w:w="2859" w:type="dxa"/>
                  <w:tcBorders>
                    <w:top w:val="nil"/>
                    <w:left w:val="nil"/>
                    <w:bottom w:val="nil"/>
                    <w:right w:val="nil"/>
                  </w:tcBorders>
                </w:tcPr>
                <w:p w:rsidR="00273C15" w:rsidRPr="00CF0E84" w:rsidRDefault="00273C15" w:rsidP="00567EAB">
                  <w:pPr>
                    <w:tabs>
                      <w:tab w:val="left" w:pos="3425"/>
                    </w:tabs>
                    <w:ind w:left="110" w:hanging="180"/>
                    <w:rPr>
                      <w:rFonts w:ascii="Arial" w:hAnsi="Arial" w:cs="Arial"/>
                      <w:sz w:val="18"/>
                      <w:szCs w:val="18"/>
                    </w:rPr>
                  </w:pPr>
                  <w:r w:rsidRPr="00CF0E84">
                    <w:rPr>
                      <w:rFonts w:ascii="Arial" w:hAnsi="Arial" w:cs="Arial"/>
                      <w:sz w:val="18"/>
                      <w:szCs w:val="18"/>
                    </w:rPr>
                    <w:t xml:space="preserve">  Non vaccinate; rubeotest effettuato ma risultato sconosciuto </w:t>
                  </w:r>
                </w:p>
              </w:tc>
              <w:tc>
                <w:tcPr>
                  <w:tcW w:w="2003" w:type="dxa"/>
                  <w:tcBorders>
                    <w:top w:val="nil"/>
                    <w:left w:val="nil"/>
                    <w:bottom w:val="nil"/>
                    <w:right w:val="nil"/>
                  </w:tcBorders>
                  <w:vAlign w:val="bottom"/>
                </w:tcPr>
                <w:p w:rsidR="00273C15" w:rsidRDefault="00273C15" w:rsidP="00567EAB">
                  <w:pPr>
                    <w:jc w:val="center"/>
                    <w:rPr>
                      <w:rFonts w:ascii="Arial" w:hAnsi="Arial" w:cs="Arial"/>
                      <w:sz w:val="18"/>
                      <w:szCs w:val="18"/>
                    </w:rPr>
                  </w:pPr>
                  <w:r>
                    <w:rPr>
                      <w:rFonts w:ascii="Arial" w:hAnsi="Arial" w:cs="Arial"/>
                      <w:sz w:val="18"/>
                      <w:szCs w:val="18"/>
                    </w:rPr>
                    <w:t>2,0</w:t>
                  </w:r>
                </w:p>
              </w:tc>
            </w:tr>
            <w:tr w:rsidR="00273C15" w:rsidTr="00567EAB">
              <w:trPr>
                <w:cantSplit/>
              </w:trPr>
              <w:tc>
                <w:tcPr>
                  <w:tcW w:w="2859" w:type="dxa"/>
                  <w:tcBorders>
                    <w:top w:val="nil"/>
                    <w:left w:val="nil"/>
                    <w:bottom w:val="single" w:sz="4" w:space="0" w:color="auto"/>
                    <w:right w:val="nil"/>
                  </w:tcBorders>
                </w:tcPr>
                <w:p w:rsidR="00273C15" w:rsidRPr="00CF0E84" w:rsidRDefault="00273C15" w:rsidP="00567EAB">
                  <w:pPr>
                    <w:tabs>
                      <w:tab w:val="left" w:pos="3425"/>
                    </w:tabs>
                    <w:ind w:left="110" w:hanging="180"/>
                    <w:rPr>
                      <w:rFonts w:ascii="Arial" w:hAnsi="Arial" w:cs="Arial"/>
                      <w:sz w:val="18"/>
                      <w:szCs w:val="18"/>
                    </w:rPr>
                  </w:pPr>
                  <w:r w:rsidRPr="00CF0E84">
                    <w:rPr>
                      <w:rFonts w:ascii="Arial" w:hAnsi="Arial" w:cs="Arial"/>
                      <w:sz w:val="18"/>
                      <w:szCs w:val="18"/>
                    </w:rPr>
                    <w:t xml:space="preserve">  Non vaccinate; rubeotest non   effettuato/non so se effettuato</w:t>
                  </w:r>
                </w:p>
              </w:tc>
              <w:tc>
                <w:tcPr>
                  <w:tcW w:w="2003" w:type="dxa"/>
                  <w:tcBorders>
                    <w:top w:val="nil"/>
                    <w:left w:val="nil"/>
                    <w:bottom w:val="single" w:sz="4" w:space="0" w:color="auto"/>
                    <w:right w:val="nil"/>
                  </w:tcBorders>
                  <w:vAlign w:val="bottom"/>
                </w:tcPr>
                <w:p w:rsidR="00273C15" w:rsidRDefault="00273C15" w:rsidP="00567EAB">
                  <w:pPr>
                    <w:jc w:val="center"/>
                    <w:rPr>
                      <w:rFonts w:ascii="Arial" w:hAnsi="Arial" w:cs="Arial"/>
                      <w:sz w:val="18"/>
                      <w:szCs w:val="18"/>
                    </w:rPr>
                  </w:pPr>
                  <w:r>
                    <w:rPr>
                      <w:rFonts w:ascii="Arial" w:hAnsi="Arial" w:cs="Arial"/>
                      <w:sz w:val="18"/>
                      <w:szCs w:val="18"/>
                    </w:rPr>
                    <w:t>48,6</w:t>
                  </w:r>
                </w:p>
              </w:tc>
            </w:tr>
          </w:tbl>
          <w:p w:rsidR="00273C15" w:rsidRDefault="00273C15" w:rsidP="00567EAB"/>
        </w:tc>
      </w:tr>
      <w:tr w:rsidR="00273C15" w:rsidTr="00567EAB">
        <w:trPr>
          <w:gridAfter w:val="1"/>
          <w:wAfter w:w="102" w:type="dxa"/>
          <w:trHeight w:val="1781"/>
        </w:trPr>
        <w:tc>
          <w:tcPr>
            <w:tcW w:w="5110" w:type="dxa"/>
            <w:gridSpan w:val="2"/>
          </w:tcPr>
          <w:p w:rsidR="00273C15" w:rsidRPr="00F32670" w:rsidRDefault="00273C15" w:rsidP="00273C15">
            <w:pPr>
              <w:ind w:right="249"/>
              <w:rPr>
                <w:rFonts w:ascii="Arial" w:hAnsi="Arial" w:cs="Arial"/>
                <w:color w:val="FF0000"/>
              </w:rPr>
            </w:pPr>
          </w:p>
          <w:p w:rsidR="00273C15" w:rsidRPr="00226164" w:rsidRDefault="00273C15" w:rsidP="005A6BE1">
            <w:pPr>
              <w:ind w:left="360"/>
              <w:jc w:val="both"/>
              <w:rPr>
                <w:rFonts w:ascii="Arial" w:hAnsi="Arial" w:cs="Arial"/>
                <w:b/>
                <w:bCs/>
                <w:sz w:val="18"/>
                <w:szCs w:val="18"/>
              </w:rPr>
            </w:pPr>
          </w:p>
          <w:p w:rsidR="00273C15" w:rsidRDefault="00273C15" w:rsidP="005A6BE1">
            <w:pPr>
              <w:ind w:right="249"/>
              <w:jc w:val="both"/>
              <w:rPr>
                <w:rFonts w:ascii="Arial" w:hAnsi="Arial" w:cs="Arial"/>
              </w:rPr>
            </w:pPr>
            <w:r>
              <w:rPr>
                <w:rFonts w:ascii="Arial" w:hAnsi="Arial" w:cs="Arial"/>
                <w:sz w:val="22"/>
                <w:szCs w:val="22"/>
              </w:rPr>
              <w:t>Nelle Asl</w:t>
            </w:r>
            <w:r w:rsidRPr="00463FC7">
              <w:rPr>
                <w:rFonts w:ascii="Arial" w:hAnsi="Arial" w:cs="Arial"/>
                <w:sz w:val="22"/>
                <w:szCs w:val="22"/>
              </w:rPr>
              <w:t xml:space="preserve"> partecipanti </w:t>
            </w:r>
            <w:r>
              <w:rPr>
                <w:rFonts w:ascii="Arial" w:hAnsi="Arial" w:cs="Arial"/>
                <w:sz w:val="22"/>
                <w:szCs w:val="22"/>
              </w:rPr>
              <w:t xml:space="preserve">al sistema PASSI a livello </w:t>
            </w:r>
            <w:r w:rsidRPr="00463FC7">
              <w:rPr>
                <w:rFonts w:ascii="Arial" w:hAnsi="Arial" w:cs="Arial"/>
                <w:sz w:val="22"/>
                <w:szCs w:val="22"/>
              </w:rPr>
              <w:t>nazionale,</w:t>
            </w:r>
            <w:r>
              <w:rPr>
                <w:rFonts w:ascii="Arial" w:hAnsi="Arial" w:cs="Arial"/>
                <w:sz w:val="22"/>
                <w:szCs w:val="22"/>
              </w:rPr>
              <w:t xml:space="preserve"> nel 2010, </w:t>
            </w:r>
            <w:r w:rsidRPr="00F32670">
              <w:rPr>
                <w:rFonts w:ascii="Arial" w:hAnsi="Arial" w:cs="Arial"/>
                <w:sz w:val="22"/>
                <w:szCs w:val="22"/>
              </w:rPr>
              <w:t xml:space="preserve">la percentuale stimata di donne suscettibili all’infezione </w:t>
            </w:r>
            <w:r>
              <w:rPr>
                <w:rFonts w:ascii="Arial" w:hAnsi="Arial" w:cs="Arial"/>
                <w:sz w:val="22"/>
                <w:szCs w:val="22"/>
              </w:rPr>
              <w:t>è pari al 40</w:t>
            </w:r>
            <w:r w:rsidRPr="00463FC7">
              <w:rPr>
                <w:rFonts w:ascii="Arial" w:hAnsi="Arial" w:cs="Arial"/>
                <w:sz w:val="22"/>
                <w:szCs w:val="22"/>
              </w:rPr>
              <w:t>%</w:t>
            </w:r>
            <w:r>
              <w:rPr>
                <w:rFonts w:ascii="Arial" w:hAnsi="Arial" w:cs="Arial"/>
                <w:sz w:val="22"/>
                <w:szCs w:val="22"/>
              </w:rPr>
              <w:t>.</w:t>
            </w:r>
          </w:p>
          <w:p w:rsidR="00273C15" w:rsidRDefault="00273C15" w:rsidP="00567EAB">
            <w:pPr>
              <w:ind w:right="249"/>
              <w:rPr>
                <w:rFonts w:ascii="Arial" w:hAnsi="Arial" w:cs="Arial"/>
              </w:rPr>
            </w:pPr>
          </w:p>
          <w:p w:rsidR="00273C15" w:rsidRDefault="00273C15" w:rsidP="00567EAB">
            <w:pPr>
              <w:ind w:right="249"/>
              <w:rPr>
                <w:szCs w:val="20"/>
              </w:rPr>
            </w:pPr>
          </w:p>
          <w:p w:rsidR="00273C15" w:rsidRDefault="00273C15" w:rsidP="00567EAB">
            <w:pPr>
              <w:ind w:right="249"/>
              <w:rPr>
                <w:szCs w:val="20"/>
              </w:rPr>
            </w:pPr>
          </w:p>
          <w:p w:rsidR="00273C15" w:rsidRDefault="00273C15" w:rsidP="00567EAB">
            <w:pPr>
              <w:ind w:right="249"/>
              <w:rPr>
                <w:szCs w:val="20"/>
              </w:rPr>
            </w:pPr>
          </w:p>
          <w:p w:rsidR="00273C15" w:rsidRDefault="00273C15" w:rsidP="00567EAB">
            <w:pPr>
              <w:ind w:right="249"/>
              <w:rPr>
                <w:szCs w:val="20"/>
              </w:rPr>
            </w:pPr>
          </w:p>
          <w:p w:rsidR="00273C15" w:rsidRDefault="00273C15" w:rsidP="00567EAB">
            <w:pPr>
              <w:ind w:right="249"/>
              <w:rPr>
                <w:szCs w:val="20"/>
              </w:rPr>
            </w:pPr>
          </w:p>
          <w:p w:rsidR="00273C15" w:rsidRDefault="00273C15" w:rsidP="00567EAB">
            <w:pPr>
              <w:ind w:right="249"/>
              <w:rPr>
                <w:szCs w:val="20"/>
              </w:rPr>
            </w:pPr>
          </w:p>
          <w:p w:rsidR="00273C15" w:rsidRDefault="00273C15" w:rsidP="00567EAB">
            <w:pPr>
              <w:ind w:right="249"/>
              <w:rPr>
                <w:szCs w:val="20"/>
              </w:rPr>
            </w:pPr>
          </w:p>
          <w:p w:rsidR="00273C15" w:rsidRDefault="00273C15" w:rsidP="00567EAB">
            <w:pPr>
              <w:jc w:val="center"/>
            </w:pPr>
          </w:p>
        </w:tc>
        <w:tc>
          <w:tcPr>
            <w:tcW w:w="4726" w:type="dxa"/>
          </w:tcPr>
          <w:p w:rsidR="00EB1780" w:rsidRDefault="00EB1780" w:rsidP="00567EAB">
            <w:pPr>
              <w:jc w:val="center"/>
              <w:rPr>
                <w:rFonts w:ascii="Arial" w:hAnsi="Arial" w:cs="Arial"/>
                <w:b/>
                <w:sz w:val="18"/>
                <w:szCs w:val="18"/>
              </w:rPr>
            </w:pPr>
          </w:p>
          <w:p w:rsidR="00273C15" w:rsidRPr="005B5EBA" w:rsidRDefault="00273C15" w:rsidP="00567EAB">
            <w:pPr>
              <w:jc w:val="center"/>
              <w:rPr>
                <w:rFonts w:ascii="Arial" w:hAnsi="Arial" w:cs="Arial"/>
                <w:b/>
                <w:sz w:val="18"/>
                <w:szCs w:val="18"/>
              </w:rPr>
            </w:pPr>
            <w:r w:rsidRPr="005B5EBA">
              <w:rPr>
                <w:rFonts w:ascii="Arial" w:hAnsi="Arial" w:cs="Arial"/>
                <w:b/>
                <w:sz w:val="18"/>
                <w:szCs w:val="18"/>
              </w:rPr>
              <w:t>Donne 18-49 anni suscettibili la Rosolia</w:t>
            </w:r>
          </w:p>
          <w:p w:rsidR="00EB1780" w:rsidRDefault="00EB1780" w:rsidP="00567EAB">
            <w:pPr>
              <w:jc w:val="center"/>
              <w:rPr>
                <w:rFonts w:ascii="Arial" w:hAnsi="Arial" w:cs="Arial"/>
                <w:sz w:val="16"/>
                <w:szCs w:val="16"/>
              </w:rPr>
            </w:pPr>
          </w:p>
          <w:p w:rsidR="00273C15" w:rsidRDefault="00273C15" w:rsidP="00567EAB">
            <w:pPr>
              <w:jc w:val="center"/>
              <w:rPr>
                <w:rFonts w:ascii="Arial" w:hAnsi="Arial" w:cs="Arial"/>
                <w:sz w:val="16"/>
                <w:szCs w:val="16"/>
              </w:rPr>
            </w:pPr>
            <w:r w:rsidRPr="005B5EBA">
              <w:rPr>
                <w:rFonts w:ascii="Arial" w:hAnsi="Arial" w:cs="Arial"/>
                <w:sz w:val="16"/>
                <w:szCs w:val="16"/>
              </w:rPr>
              <w:t xml:space="preserve">Pool PASSI </w:t>
            </w:r>
            <w:r>
              <w:rPr>
                <w:rFonts w:ascii="Arial" w:hAnsi="Arial" w:cs="Arial"/>
                <w:sz w:val="16"/>
                <w:szCs w:val="16"/>
              </w:rPr>
              <w:t>2010</w:t>
            </w:r>
          </w:p>
          <w:p w:rsidR="00273C15" w:rsidRPr="00AC4103" w:rsidRDefault="00EB1780" w:rsidP="00567EAB">
            <w:pPr>
              <w:jc w:val="center"/>
              <w:rPr>
                <w:rFonts w:ascii="Arial" w:hAnsi="Arial" w:cs="Arial"/>
                <w:b/>
                <w:sz w:val="18"/>
                <w:szCs w:val="18"/>
              </w:rPr>
            </w:pPr>
            <w:r w:rsidRPr="00EB1780">
              <w:rPr>
                <w:rFonts w:ascii="Arial" w:hAnsi="Arial" w:cs="Arial"/>
                <w:noProof/>
                <w:sz w:val="22"/>
                <w:szCs w:val="22"/>
              </w:rPr>
              <w:drawing>
                <wp:inline distT="0" distB="0" distL="0" distR="0">
                  <wp:extent cx="2085975" cy="2667000"/>
                  <wp:effectExtent l="19050" t="0" r="9525" b="0"/>
                  <wp:docPr id="2" name="Immagine 13" descr="rosolia_suscettibili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solia_suscettibili_2010"/>
                          <pic:cNvPicPr>
                            <a:picLocks noChangeAspect="1" noChangeArrowheads="1"/>
                          </pic:cNvPicPr>
                        </pic:nvPicPr>
                        <pic:blipFill>
                          <a:blip r:embed="rId57" cstate="print"/>
                          <a:srcRect/>
                          <a:stretch>
                            <a:fillRect/>
                          </a:stretch>
                        </pic:blipFill>
                        <pic:spPr bwMode="auto">
                          <a:xfrm>
                            <a:off x="0" y="0"/>
                            <a:ext cx="2085975" cy="2667000"/>
                          </a:xfrm>
                          <a:prstGeom prst="rect">
                            <a:avLst/>
                          </a:prstGeom>
                          <a:noFill/>
                          <a:ln w="9525">
                            <a:noFill/>
                            <a:miter lim="800000"/>
                            <a:headEnd/>
                            <a:tailEnd/>
                          </a:ln>
                        </pic:spPr>
                      </pic:pic>
                    </a:graphicData>
                  </a:graphic>
                </wp:inline>
              </w:drawing>
            </w:r>
          </w:p>
        </w:tc>
      </w:tr>
    </w:tbl>
    <w:p w:rsidR="00273C15" w:rsidRPr="00297F9B" w:rsidRDefault="00273C15" w:rsidP="00273C15">
      <w:pPr>
        <w:rPr>
          <w:vanish/>
        </w:rPr>
      </w:pPr>
    </w:p>
    <w:tbl>
      <w:tblPr>
        <w:tblpPr w:leftFromText="141" w:rightFromText="141" w:vertAnchor="text" w:horzAnchor="margin" w:tblpXSpec="center" w:tblpY="79"/>
        <w:tblW w:w="0" w:type="auto"/>
        <w:tblCellMar>
          <w:left w:w="70" w:type="dxa"/>
          <w:right w:w="70" w:type="dxa"/>
        </w:tblCellMar>
        <w:tblLook w:val="0000"/>
      </w:tblPr>
      <w:tblGrid>
        <w:gridCol w:w="9778"/>
      </w:tblGrid>
      <w:tr w:rsidR="00273C15" w:rsidTr="00567EAB">
        <w:trPr>
          <w:trHeight w:val="1438"/>
        </w:trPr>
        <w:tc>
          <w:tcPr>
            <w:tcW w:w="9778" w:type="dxa"/>
          </w:tcPr>
          <w:p w:rsidR="00273C15" w:rsidRPr="00F94A40" w:rsidRDefault="00273C15" w:rsidP="00567EAB">
            <w:pPr>
              <w:pStyle w:val="Corpodeltesto2"/>
              <w:rPr>
                <w:rFonts w:ascii="Arial" w:hAnsi="Arial" w:cs="Arial"/>
                <w:b/>
                <w:i/>
                <w:color w:val="000080"/>
                <w:sz w:val="28"/>
                <w:szCs w:val="28"/>
              </w:rPr>
            </w:pPr>
            <w:r w:rsidRPr="00F94A40">
              <w:rPr>
                <w:rFonts w:ascii="Arial" w:hAnsi="Arial" w:cs="Arial"/>
                <w:b/>
                <w:i/>
                <w:color w:val="000080"/>
                <w:sz w:val="28"/>
                <w:szCs w:val="28"/>
              </w:rPr>
              <w:t xml:space="preserve">Conclusioni e raccomandazioni  </w:t>
            </w:r>
          </w:p>
          <w:p w:rsidR="00273C15" w:rsidRPr="00273C15" w:rsidRDefault="00273C15" w:rsidP="006C2E51">
            <w:pPr>
              <w:spacing w:line="276" w:lineRule="auto"/>
              <w:jc w:val="both"/>
              <w:rPr>
                <w:rFonts w:ascii="Arial" w:hAnsi="Arial" w:cs="Arial"/>
              </w:rPr>
            </w:pPr>
            <w:r w:rsidRPr="00273C15">
              <w:rPr>
                <w:rFonts w:ascii="Arial" w:hAnsi="Arial" w:cs="Arial"/>
                <w:sz w:val="22"/>
                <w:szCs w:val="22"/>
              </w:rPr>
              <w:t xml:space="preserve">Nella  ASL Napoli 3 Sud  si stima che circa una donna in età fertile su due sia </w:t>
            </w:r>
            <w:r w:rsidR="00623D8D">
              <w:rPr>
                <w:rFonts w:ascii="Arial" w:hAnsi="Arial" w:cs="Arial"/>
                <w:sz w:val="22"/>
                <w:szCs w:val="22"/>
              </w:rPr>
              <w:t>o</w:t>
            </w:r>
            <w:r w:rsidRPr="00273C15">
              <w:rPr>
                <w:rFonts w:ascii="Arial" w:hAnsi="Arial" w:cs="Arial"/>
                <w:sz w:val="22"/>
                <w:szCs w:val="22"/>
              </w:rPr>
              <w:t xml:space="preserve"> suscettibile alla rosolia</w:t>
            </w:r>
            <w:r w:rsidR="00623D8D">
              <w:rPr>
                <w:rFonts w:ascii="Arial" w:hAnsi="Arial" w:cs="Arial"/>
                <w:sz w:val="22"/>
                <w:szCs w:val="22"/>
              </w:rPr>
              <w:t xml:space="preserve"> o non conosca il suo stato</w:t>
            </w:r>
            <w:r w:rsidRPr="00273C15">
              <w:rPr>
                <w:rFonts w:ascii="Arial" w:hAnsi="Arial" w:cs="Arial"/>
                <w:sz w:val="22"/>
                <w:szCs w:val="22"/>
              </w:rPr>
              <w:t xml:space="preserve">; è pertanto necessario migliorare le attuali strategie di offerta attiva dei vaccini in età adulta attraverso un maggior coinvolgimento delle diverse figure professionali “più vicine” alla popolazione a rischio (Medici di Medicina Generale, ginecologi ed ostetriche). </w:t>
            </w:r>
          </w:p>
          <w:p w:rsidR="00273C15" w:rsidRPr="005E3C6A" w:rsidRDefault="00273C15" w:rsidP="006C2E51">
            <w:pPr>
              <w:spacing w:line="276" w:lineRule="auto"/>
              <w:jc w:val="both"/>
              <w:rPr>
                <w:rFonts w:ascii="Arial" w:hAnsi="Arial" w:cs="Arial"/>
                <w:bCs/>
                <w:iCs/>
              </w:rPr>
            </w:pPr>
            <w:r>
              <w:rPr>
                <w:rFonts w:ascii="Arial" w:hAnsi="Arial" w:cs="Arial"/>
                <w:bCs/>
                <w:iCs/>
                <w:sz w:val="22"/>
                <w:szCs w:val="22"/>
              </w:rPr>
              <w:t xml:space="preserve">Il sistema di Sorveglianza </w:t>
            </w:r>
            <w:r w:rsidRPr="005E3C6A">
              <w:rPr>
                <w:rFonts w:ascii="Arial" w:hAnsi="Arial" w:cs="Arial"/>
                <w:bCs/>
                <w:iCs/>
                <w:sz w:val="22"/>
                <w:szCs w:val="22"/>
              </w:rPr>
              <w:t xml:space="preserve">PASSI </w:t>
            </w:r>
            <w:r>
              <w:rPr>
                <w:rFonts w:ascii="Arial" w:hAnsi="Arial" w:cs="Arial"/>
                <w:bCs/>
                <w:iCs/>
                <w:sz w:val="22"/>
                <w:szCs w:val="22"/>
              </w:rPr>
              <w:t xml:space="preserve">può consentire di monitorare alcuni </w:t>
            </w:r>
            <w:r w:rsidRPr="005E3C6A">
              <w:rPr>
                <w:rFonts w:ascii="Arial" w:hAnsi="Arial" w:cs="Arial"/>
                <w:bCs/>
                <w:iCs/>
                <w:sz w:val="22"/>
                <w:szCs w:val="22"/>
              </w:rPr>
              <w:t xml:space="preserve">indicatori di processo </w:t>
            </w:r>
            <w:r>
              <w:rPr>
                <w:rFonts w:ascii="Arial" w:hAnsi="Arial" w:cs="Arial"/>
                <w:bCs/>
                <w:iCs/>
                <w:sz w:val="22"/>
                <w:szCs w:val="22"/>
              </w:rPr>
              <w:t xml:space="preserve">del </w:t>
            </w:r>
            <w:r w:rsidRPr="0015309C">
              <w:rPr>
                <w:rFonts w:ascii="Arial" w:hAnsi="Arial" w:cs="Arial"/>
                <w:sz w:val="22"/>
                <w:szCs w:val="22"/>
              </w:rPr>
              <w:t>Piano Nazionale di eliminazione del Morbillo e della Rosolia</w:t>
            </w:r>
            <w:r>
              <w:rPr>
                <w:rFonts w:ascii="Arial" w:hAnsi="Arial" w:cs="Arial"/>
                <w:sz w:val="22"/>
                <w:szCs w:val="22"/>
              </w:rPr>
              <w:t xml:space="preserve"> congenita</w:t>
            </w:r>
            <w:r w:rsidRPr="0015309C">
              <w:rPr>
                <w:rFonts w:ascii="Arial" w:hAnsi="Arial" w:cs="Arial"/>
                <w:bCs/>
                <w:iCs/>
                <w:sz w:val="22"/>
                <w:szCs w:val="22"/>
              </w:rPr>
              <w:t>,</w:t>
            </w:r>
            <w:r w:rsidRPr="005E3C6A">
              <w:rPr>
                <w:rFonts w:ascii="Arial" w:hAnsi="Arial" w:cs="Arial"/>
                <w:bCs/>
                <w:iCs/>
                <w:sz w:val="22"/>
                <w:szCs w:val="22"/>
              </w:rPr>
              <w:t xml:space="preserve"> contribuendo alla valutazione di efficacia de</w:t>
            </w:r>
            <w:r>
              <w:rPr>
                <w:rFonts w:ascii="Arial" w:hAnsi="Arial" w:cs="Arial"/>
                <w:bCs/>
                <w:iCs/>
                <w:sz w:val="22"/>
                <w:szCs w:val="22"/>
              </w:rPr>
              <w:t>llo</w:t>
            </w:r>
            <w:r w:rsidRPr="005E3C6A">
              <w:rPr>
                <w:rFonts w:ascii="Arial" w:hAnsi="Arial" w:cs="Arial"/>
                <w:bCs/>
                <w:iCs/>
                <w:sz w:val="22"/>
                <w:szCs w:val="22"/>
              </w:rPr>
              <w:t xml:space="preserve"> stess</w:t>
            </w:r>
            <w:r>
              <w:rPr>
                <w:rFonts w:ascii="Arial" w:hAnsi="Arial" w:cs="Arial"/>
                <w:bCs/>
                <w:iCs/>
                <w:sz w:val="22"/>
                <w:szCs w:val="22"/>
              </w:rPr>
              <w:t>o.</w:t>
            </w:r>
          </w:p>
          <w:p w:rsidR="00273C15" w:rsidRPr="007C322B" w:rsidRDefault="00273C15" w:rsidP="00567EAB">
            <w:pPr>
              <w:pStyle w:val="Corpodeltesto2"/>
              <w:rPr>
                <w:bCs/>
                <w:iCs/>
              </w:rPr>
            </w:pPr>
          </w:p>
        </w:tc>
      </w:tr>
    </w:tbl>
    <w:p w:rsidR="00273C15" w:rsidRDefault="00273C15" w:rsidP="00273C15"/>
    <w:p w:rsidR="00273C15" w:rsidRDefault="00273C15" w:rsidP="00273C15">
      <w:pPr>
        <w:ind w:right="-262"/>
        <w:rPr>
          <w:rFonts w:ascii="Arial" w:hAnsi="Arial" w:cs="Arial"/>
          <w:b/>
          <w:i/>
          <w:color w:val="333399"/>
          <w:sz w:val="28"/>
          <w:szCs w:val="28"/>
        </w:rPr>
      </w:pPr>
    </w:p>
    <w:p w:rsidR="00273C15" w:rsidRPr="00137845" w:rsidRDefault="00273C15" w:rsidP="00273C15">
      <w:pPr>
        <w:pStyle w:val="Corpodeltesto2"/>
        <w:spacing w:line="240" w:lineRule="auto"/>
        <w:jc w:val="both"/>
      </w:pPr>
    </w:p>
    <w:p w:rsidR="003E586D" w:rsidRDefault="00677867" w:rsidP="00F564FA">
      <w:pPr>
        <w:autoSpaceDE w:val="0"/>
        <w:autoSpaceDN w:val="0"/>
        <w:adjustRightInd w:val="0"/>
        <w:rPr>
          <w:rFonts w:ascii="ArialMT" w:hAnsi="ArialMT" w:cs="ArialMT"/>
          <w:sz w:val="22"/>
          <w:szCs w:val="22"/>
        </w:rPr>
      </w:pPr>
      <w:r>
        <w:rPr>
          <w:rFonts w:ascii="ArialMT" w:hAnsi="ArialMT" w:cs="ArialMT"/>
          <w:noProof/>
          <w:sz w:val="22"/>
          <w:szCs w:val="22"/>
        </w:rPr>
        <w:drawing>
          <wp:anchor distT="0" distB="0" distL="114300" distR="114300" simplePos="0" relativeHeight="251719680" behindDoc="0" locked="0" layoutInCell="1" allowOverlap="1">
            <wp:simplePos x="0" y="0"/>
            <wp:positionH relativeFrom="column">
              <wp:posOffset>4745355</wp:posOffset>
            </wp:positionH>
            <wp:positionV relativeFrom="paragraph">
              <wp:posOffset>146685</wp:posOffset>
            </wp:positionV>
            <wp:extent cx="1248410" cy="525780"/>
            <wp:effectExtent l="19050" t="0" r="8890" b="0"/>
            <wp:wrapNone/>
            <wp:docPr id="52" name="Immagine 29" descr="Logo passi ULTIM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assi ULTIMO rgb"/>
                    <pic:cNvPicPr>
                      <a:picLocks noChangeAspect="1" noChangeArrowheads="1"/>
                    </pic:cNvPicPr>
                  </pic:nvPicPr>
                  <pic:blipFill>
                    <a:blip r:embed="rId8" cstate="print"/>
                    <a:srcRect/>
                    <a:stretch>
                      <a:fillRect/>
                    </a:stretch>
                  </pic:blipFill>
                  <pic:spPr bwMode="auto">
                    <a:xfrm>
                      <a:off x="0" y="0"/>
                      <a:ext cx="1248410" cy="525780"/>
                    </a:xfrm>
                    <a:prstGeom prst="rect">
                      <a:avLst/>
                    </a:prstGeom>
                    <a:noFill/>
                    <a:ln w="9525">
                      <a:noFill/>
                      <a:miter lim="800000"/>
                      <a:headEnd/>
                      <a:tailEnd/>
                    </a:ln>
                  </pic:spPr>
                </pic:pic>
              </a:graphicData>
            </a:graphic>
          </wp:anchor>
        </w:drawing>
      </w:r>
    </w:p>
    <w:p w:rsidR="003E586D" w:rsidRDefault="003E586D" w:rsidP="00F564FA">
      <w:pPr>
        <w:autoSpaceDE w:val="0"/>
        <w:autoSpaceDN w:val="0"/>
        <w:adjustRightInd w:val="0"/>
        <w:rPr>
          <w:rFonts w:ascii="ArialMT" w:hAnsi="ArialMT" w:cs="ArialMT"/>
          <w:sz w:val="22"/>
          <w:szCs w:val="22"/>
        </w:rPr>
      </w:pPr>
    </w:p>
    <w:p w:rsidR="003E586D" w:rsidRDefault="003E586D" w:rsidP="00F564FA">
      <w:pPr>
        <w:autoSpaceDE w:val="0"/>
        <w:autoSpaceDN w:val="0"/>
        <w:adjustRightInd w:val="0"/>
        <w:rPr>
          <w:rFonts w:ascii="ArialMT" w:hAnsi="ArialMT" w:cs="ArialMT"/>
          <w:sz w:val="22"/>
          <w:szCs w:val="22"/>
        </w:rPr>
      </w:pPr>
    </w:p>
    <w:p w:rsidR="003E586D" w:rsidRDefault="003E586D" w:rsidP="00F564FA">
      <w:pPr>
        <w:autoSpaceDE w:val="0"/>
        <w:autoSpaceDN w:val="0"/>
        <w:adjustRightInd w:val="0"/>
        <w:rPr>
          <w:rFonts w:ascii="ArialMT" w:hAnsi="ArialMT" w:cs="ArialMT"/>
          <w:sz w:val="22"/>
          <w:szCs w:val="22"/>
        </w:rPr>
      </w:pPr>
    </w:p>
    <w:p w:rsidR="00E31394" w:rsidRDefault="00E31394" w:rsidP="0092551F">
      <w:pPr>
        <w:autoSpaceDE w:val="0"/>
        <w:autoSpaceDN w:val="0"/>
        <w:adjustRightInd w:val="0"/>
        <w:ind w:firstLine="708"/>
        <w:jc w:val="both"/>
        <w:rPr>
          <w:rFonts w:ascii="Arial" w:hAnsi="Arial" w:cs="Arial"/>
          <w:b/>
          <w:bCs/>
          <w:i/>
          <w:iCs/>
          <w:color w:val="D32E33"/>
          <w:sz w:val="48"/>
          <w:szCs w:val="48"/>
        </w:rPr>
      </w:pPr>
    </w:p>
    <w:p w:rsidR="00E31394" w:rsidRPr="00E31394" w:rsidRDefault="00E31394" w:rsidP="00E31394">
      <w:pPr>
        <w:pStyle w:val="StileArial26ptGrassettoBluscuroInferioreSingolaAuto"/>
        <w:rPr>
          <w:caps/>
          <w:color w:val="D32E33"/>
          <w:sz w:val="48"/>
          <w:szCs w:val="48"/>
        </w:rPr>
      </w:pPr>
    </w:p>
    <w:p w:rsidR="00677867" w:rsidRDefault="00677867" w:rsidP="00E31394">
      <w:pPr>
        <w:pStyle w:val="StileArial26ptGrassettoBluscuroInferioreSingolaAuto"/>
        <w:rPr>
          <w:caps/>
          <w:color w:val="D32E33"/>
          <w:sz w:val="48"/>
          <w:szCs w:val="48"/>
        </w:rPr>
      </w:pPr>
    </w:p>
    <w:p w:rsidR="00677867" w:rsidRDefault="00677867" w:rsidP="00E31394">
      <w:pPr>
        <w:pStyle w:val="StileArial26ptGrassettoBluscuroInferioreSingolaAuto"/>
        <w:rPr>
          <w:caps/>
          <w:color w:val="D32E33"/>
          <w:sz w:val="48"/>
          <w:szCs w:val="48"/>
        </w:rPr>
      </w:pPr>
    </w:p>
    <w:p w:rsidR="00677867" w:rsidRDefault="00677867" w:rsidP="00E31394">
      <w:pPr>
        <w:pStyle w:val="StileArial26ptGrassettoBluscuroInferioreSingolaAuto"/>
        <w:rPr>
          <w:caps/>
          <w:color w:val="D32E33"/>
          <w:sz w:val="48"/>
          <w:szCs w:val="48"/>
        </w:rPr>
      </w:pPr>
    </w:p>
    <w:p w:rsidR="00E31394" w:rsidRPr="00E31394" w:rsidRDefault="0092551F" w:rsidP="00E31394">
      <w:pPr>
        <w:pStyle w:val="StileArial26ptGrassettoBluscuroInferioreSingolaAuto"/>
        <w:rPr>
          <w:caps/>
          <w:color w:val="D32E33"/>
          <w:sz w:val="48"/>
          <w:szCs w:val="48"/>
        </w:rPr>
      </w:pPr>
      <w:r w:rsidRPr="00E31394">
        <w:rPr>
          <w:caps/>
          <w:color w:val="D32E33"/>
          <w:sz w:val="48"/>
          <w:szCs w:val="48"/>
        </w:rPr>
        <w:t>Benessere</w:t>
      </w:r>
      <w:r w:rsidRPr="00E31394">
        <w:rPr>
          <w:caps/>
          <w:color w:val="D32E33"/>
          <w:sz w:val="48"/>
          <w:szCs w:val="48"/>
        </w:rPr>
        <w:tab/>
      </w:r>
    </w:p>
    <w:p w:rsidR="00E31394" w:rsidRDefault="00E31394" w:rsidP="0092551F">
      <w:pPr>
        <w:autoSpaceDE w:val="0"/>
        <w:autoSpaceDN w:val="0"/>
        <w:adjustRightInd w:val="0"/>
        <w:ind w:firstLine="708"/>
        <w:jc w:val="both"/>
        <w:rPr>
          <w:rFonts w:ascii="Arial" w:hAnsi="Arial" w:cs="Arial"/>
          <w:b/>
          <w:sz w:val="22"/>
          <w:szCs w:val="16"/>
        </w:rPr>
      </w:pPr>
    </w:p>
    <w:p w:rsidR="0092551F" w:rsidRPr="00E31394" w:rsidRDefault="0092551F" w:rsidP="0092551F">
      <w:pPr>
        <w:autoSpaceDE w:val="0"/>
        <w:autoSpaceDN w:val="0"/>
        <w:adjustRightInd w:val="0"/>
        <w:ind w:firstLine="708"/>
        <w:jc w:val="both"/>
        <w:rPr>
          <w:rFonts w:ascii="Arial" w:hAnsi="Arial" w:cs="Arial"/>
          <w:b/>
          <w:i/>
          <w:sz w:val="22"/>
          <w:szCs w:val="20"/>
        </w:rPr>
      </w:pPr>
      <w:r w:rsidRPr="005668D9">
        <w:rPr>
          <w:rFonts w:ascii="Arial" w:hAnsi="Arial" w:cs="Arial"/>
          <w:b/>
          <w:sz w:val="22"/>
          <w:szCs w:val="16"/>
        </w:rPr>
        <w:tab/>
      </w:r>
      <w:r w:rsidRPr="005668D9">
        <w:rPr>
          <w:rFonts w:ascii="Arial" w:hAnsi="Arial" w:cs="Arial"/>
          <w:b/>
          <w:sz w:val="22"/>
          <w:szCs w:val="16"/>
        </w:rPr>
        <w:tab/>
      </w:r>
      <w:r w:rsidRPr="00E31394">
        <w:rPr>
          <w:rFonts w:ascii="Arial" w:hAnsi="Arial" w:cs="Arial"/>
          <w:b/>
          <w:i/>
          <w:sz w:val="22"/>
          <w:szCs w:val="16"/>
        </w:rPr>
        <w:tab/>
      </w:r>
      <w:r w:rsidRPr="00E31394">
        <w:rPr>
          <w:rFonts w:ascii="Arial" w:hAnsi="Arial" w:cs="Arial"/>
          <w:b/>
          <w:i/>
          <w:sz w:val="22"/>
          <w:szCs w:val="16"/>
        </w:rPr>
        <w:tab/>
      </w:r>
      <w:r w:rsidRPr="00E31394">
        <w:rPr>
          <w:rFonts w:ascii="Arial" w:hAnsi="Arial" w:cs="Arial"/>
          <w:b/>
          <w:i/>
          <w:sz w:val="22"/>
          <w:szCs w:val="16"/>
        </w:rPr>
        <w:tab/>
      </w:r>
      <w:r w:rsidRPr="00E31394">
        <w:rPr>
          <w:rFonts w:ascii="Arial" w:hAnsi="Arial" w:cs="Arial"/>
          <w:b/>
          <w:i/>
          <w:sz w:val="22"/>
          <w:szCs w:val="16"/>
        </w:rPr>
        <w:tab/>
      </w:r>
    </w:p>
    <w:p w:rsidR="0092551F" w:rsidRPr="00E31394" w:rsidRDefault="0092551F" w:rsidP="00E31394">
      <w:pPr>
        <w:autoSpaceDE w:val="0"/>
        <w:autoSpaceDN w:val="0"/>
        <w:adjustRightInd w:val="0"/>
        <w:spacing w:line="360" w:lineRule="auto"/>
        <w:ind w:left="2124"/>
        <w:rPr>
          <w:rFonts w:ascii="Arial" w:hAnsi="Arial" w:cs="Arial"/>
          <w:b/>
          <w:i/>
          <w:color w:val="000080"/>
          <w:sz w:val="28"/>
          <w:szCs w:val="28"/>
        </w:rPr>
      </w:pPr>
      <w:r w:rsidRPr="00E31394">
        <w:rPr>
          <w:rFonts w:ascii="Arial" w:hAnsi="Arial" w:cs="Arial"/>
          <w:b/>
          <w:i/>
          <w:color w:val="000080"/>
          <w:sz w:val="28"/>
          <w:szCs w:val="28"/>
        </w:rPr>
        <w:t>Percezione dello stato di salute</w:t>
      </w:r>
      <w:r w:rsidRPr="00E31394">
        <w:rPr>
          <w:rFonts w:ascii="Arial" w:hAnsi="Arial" w:cs="Arial"/>
          <w:b/>
          <w:i/>
          <w:color w:val="000080"/>
          <w:sz w:val="28"/>
          <w:szCs w:val="28"/>
        </w:rPr>
        <w:tab/>
      </w:r>
      <w:r w:rsidRPr="00E31394">
        <w:rPr>
          <w:rFonts w:ascii="Arial" w:hAnsi="Arial" w:cs="Arial"/>
          <w:b/>
          <w:i/>
          <w:color w:val="000080"/>
          <w:sz w:val="28"/>
          <w:szCs w:val="28"/>
        </w:rPr>
        <w:tab/>
      </w:r>
      <w:r w:rsidRPr="00E31394">
        <w:rPr>
          <w:rFonts w:ascii="Arial" w:hAnsi="Arial" w:cs="Arial"/>
          <w:b/>
          <w:i/>
          <w:color w:val="000080"/>
          <w:sz w:val="28"/>
          <w:szCs w:val="28"/>
        </w:rPr>
        <w:tab/>
      </w:r>
      <w:r w:rsidRPr="00E31394">
        <w:rPr>
          <w:rFonts w:ascii="Arial" w:hAnsi="Arial" w:cs="Arial"/>
          <w:b/>
          <w:i/>
          <w:color w:val="000080"/>
          <w:sz w:val="28"/>
          <w:szCs w:val="28"/>
        </w:rPr>
        <w:tab/>
      </w:r>
      <w:r w:rsidRPr="00E31394">
        <w:rPr>
          <w:rFonts w:ascii="Arial" w:hAnsi="Arial" w:cs="Arial"/>
          <w:b/>
          <w:i/>
          <w:color w:val="000080"/>
          <w:sz w:val="28"/>
          <w:szCs w:val="28"/>
        </w:rPr>
        <w:tab/>
      </w:r>
      <w:r w:rsidRPr="00E31394">
        <w:rPr>
          <w:rFonts w:ascii="Arial" w:hAnsi="Arial" w:cs="Arial"/>
          <w:b/>
          <w:i/>
          <w:color w:val="000080"/>
          <w:sz w:val="28"/>
          <w:szCs w:val="28"/>
        </w:rPr>
        <w:tab/>
      </w:r>
      <w:r w:rsidRPr="00E31394">
        <w:rPr>
          <w:rFonts w:ascii="Arial" w:hAnsi="Arial" w:cs="Arial"/>
          <w:b/>
          <w:i/>
          <w:color w:val="000080"/>
          <w:sz w:val="28"/>
          <w:szCs w:val="28"/>
        </w:rPr>
        <w:tab/>
      </w:r>
      <w:r w:rsidRPr="00E31394">
        <w:rPr>
          <w:rFonts w:ascii="Arial" w:hAnsi="Arial" w:cs="Arial"/>
          <w:b/>
          <w:i/>
          <w:color w:val="000080"/>
          <w:sz w:val="28"/>
          <w:szCs w:val="28"/>
        </w:rPr>
        <w:tab/>
      </w:r>
    </w:p>
    <w:p w:rsidR="003E586D" w:rsidRPr="00E31394" w:rsidRDefault="0092551F" w:rsidP="00E31394">
      <w:pPr>
        <w:autoSpaceDE w:val="0"/>
        <w:autoSpaceDN w:val="0"/>
        <w:adjustRightInd w:val="0"/>
        <w:ind w:left="2124"/>
        <w:rPr>
          <w:rFonts w:ascii="Arial" w:hAnsi="Arial" w:cs="Arial"/>
          <w:b/>
          <w:i/>
          <w:color w:val="000080"/>
          <w:sz w:val="28"/>
          <w:szCs w:val="28"/>
        </w:rPr>
      </w:pPr>
      <w:r w:rsidRPr="00E31394">
        <w:rPr>
          <w:rFonts w:ascii="Arial" w:hAnsi="Arial" w:cs="Arial"/>
          <w:b/>
          <w:i/>
          <w:color w:val="000080"/>
          <w:sz w:val="28"/>
          <w:szCs w:val="28"/>
        </w:rPr>
        <w:t>Depressione</w:t>
      </w:r>
      <w:r w:rsidRPr="00E31394">
        <w:rPr>
          <w:rFonts w:ascii="Arial" w:hAnsi="Arial" w:cs="Arial"/>
          <w:b/>
          <w:i/>
          <w:color w:val="000080"/>
          <w:sz w:val="28"/>
          <w:szCs w:val="28"/>
        </w:rPr>
        <w:tab/>
      </w: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F20238" w:rsidRDefault="00F20238" w:rsidP="0092551F">
      <w:pPr>
        <w:autoSpaceDE w:val="0"/>
        <w:autoSpaceDN w:val="0"/>
        <w:adjustRightInd w:val="0"/>
        <w:rPr>
          <w:rFonts w:ascii="Arial" w:hAnsi="Arial" w:cs="Arial"/>
          <w:sz w:val="22"/>
          <w:szCs w:val="16"/>
        </w:rPr>
      </w:pPr>
    </w:p>
    <w:p w:rsidR="00F20238" w:rsidRDefault="00F20238" w:rsidP="0092551F">
      <w:pPr>
        <w:autoSpaceDE w:val="0"/>
        <w:autoSpaceDN w:val="0"/>
        <w:adjustRightInd w:val="0"/>
        <w:rPr>
          <w:rFonts w:ascii="Arial" w:hAnsi="Arial" w:cs="Arial"/>
          <w:sz w:val="22"/>
          <w:szCs w:val="16"/>
        </w:rPr>
      </w:pPr>
    </w:p>
    <w:p w:rsidR="00F20238" w:rsidRDefault="00F20238" w:rsidP="0092551F">
      <w:pPr>
        <w:autoSpaceDE w:val="0"/>
        <w:autoSpaceDN w:val="0"/>
        <w:adjustRightInd w:val="0"/>
        <w:rPr>
          <w:rFonts w:ascii="Arial" w:hAnsi="Arial" w:cs="Arial"/>
          <w:sz w:val="22"/>
          <w:szCs w:val="16"/>
        </w:rPr>
      </w:pPr>
    </w:p>
    <w:p w:rsidR="00F20238" w:rsidRDefault="00F20238" w:rsidP="0092551F">
      <w:pPr>
        <w:autoSpaceDE w:val="0"/>
        <w:autoSpaceDN w:val="0"/>
        <w:adjustRightInd w:val="0"/>
        <w:rPr>
          <w:rFonts w:ascii="Arial" w:hAnsi="Arial" w:cs="Arial"/>
          <w:sz w:val="22"/>
          <w:szCs w:val="16"/>
        </w:rPr>
      </w:pPr>
    </w:p>
    <w:p w:rsidR="00F20238" w:rsidRDefault="00F20238" w:rsidP="0092551F">
      <w:pPr>
        <w:autoSpaceDE w:val="0"/>
        <w:autoSpaceDN w:val="0"/>
        <w:adjustRightInd w:val="0"/>
        <w:rPr>
          <w:rFonts w:ascii="Arial" w:hAnsi="Arial" w:cs="Arial"/>
          <w:sz w:val="22"/>
          <w:szCs w:val="16"/>
        </w:rPr>
      </w:pPr>
    </w:p>
    <w:p w:rsidR="00F20238" w:rsidRDefault="00F20238"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E31394" w:rsidP="0092551F">
      <w:pPr>
        <w:autoSpaceDE w:val="0"/>
        <w:autoSpaceDN w:val="0"/>
        <w:adjustRightInd w:val="0"/>
        <w:rPr>
          <w:rFonts w:ascii="Arial" w:hAnsi="Arial" w:cs="Arial"/>
          <w:sz w:val="22"/>
          <w:szCs w:val="16"/>
        </w:rPr>
      </w:pPr>
      <w:r>
        <w:rPr>
          <w:rFonts w:ascii="Arial" w:hAnsi="Arial" w:cs="Arial"/>
          <w:noProof/>
          <w:sz w:val="22"/>
          <w:szCs w:val="16"/>
        </w:rPr>
        <w:drawing>
          <wp:anchor distT="0" distB="0" distL="114300" distR="114300" simplePos="0" relativeHeight="251723776" behindDoc="1" locked="0" layoutInCell="1" allowOverlap="1">
            <wp:simplePos x="0" y="0"/>
            <wp:positionH relativeFrom="column">
              <wp:posOffset>3817620</wp:posOffset>
            </wp:positionH>
            <wp:positionV relativeFrom="paragraph">
              <wp:posOffset>77470</wp:posOffset>
            </wp:positionV>
            <wp:extent cx="2265045" cy="3994150"/>
            <wp:effectExtent l="19050" t="0" r="1905" b="0"/>
            <wp:wrapNone/>
            <wp:docPr id="54" name="Immagine 14" descr="orme dx in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me dx in basso"/>
                    <pic:cNvPicPr>
                      <a:picLocks noChangeAspect="1" noChangeArrowheads="1"/>
                    </pic:cNvPicPr>
                  </pic:nvPicPr>
                  <pic:blipFill>
                    <a:blip r:embed="rId14" cstate="print"/>
                    <a:srcRect/>
                    <a:stretch>
                      <a:fillRect/>
                    </a:stretch>
                  </pic:blipFill>
                  <pic:spPr bwMode="auto">
                    <a:xfrm>
                      <a:off x="0" y="0"/>
                      <a:ext cx="2265045" cy="3994150"/>
                    </a:xfrm>
                    <a:prstGeom prst="rect">
                      <a:avLst/>
                    </a:prstGeom>
                    <a:noFill/>
                    <a:ln w="9525">
                      <a:noFill/>
                      <a:miter lim="800000"/>
                      <a:headEnd/>
                      <a:tailEnd/>
                    </a:ln>
                  </pic:spPr>
                </pic:pic>
              </a:graphicData>
            </a:graphic>
          </wp:anchor>
        </w:drawing>
      </w: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92551F" w:rsidRDefault="0092551F" w:rsidP="0092551F">
      <w:pPr>
        <w:autoSpaceDE w:val="0"/>
        <w:autoSpaceDN w:val="0"/>
        <w:adjustRightInd w:val="0"/>
        <w:rPr>
          <w:rFonts w:ascii="Arial" w:hAnsi="Arial" w:cs="Arial"/>
          <w:sz w:val="22"/>
          <w:szCs w:val="16"/>
        </w:rPr>
      </w:pPr>
    </w:p>
    <w:p w:rsidR="00F20238" w:rsidRDefault="00F20238" w:rsidP="00314330">
      <w:pPr>
        <w:autoSpaceDE w:val="0"/>
        <w:autoSpaceDN w:val="0"/>
        <w:adjustRightInd w:val="0"/>
        <w:jc w:val="both"/>
        <w:rPr>
          <w:rFonts w:ascii="Arial" w:hAnsi="Arial" w:cs="Arial"/>
          <w:b/>
          <w:bCs/>
          <w:color w:val="D32E33"/>
          <w:sz w:val="44"/>
          <w:szCs w:val="44"/>
        </w:rPr>
      </w:pPr>
    </w:p>
    <w:p w:rsidR="00151C5C" w:rsidRPr="00314330" w:rsidRDefault="00314330" w:rsidP="00314330">
      <w:pPr>
        <w:autoSpaceDE w:val="0"/>
        <w:autoSpaceDN w:val="0"/>
        <w:adjustRightInd w:val="0"/>
        <w:jc w:val="both"/>
        <w:rPr>
          <w:rFonts w:ascii="Arial" w:hAnsi="Arial" w:cs="Arial"/>
          <w:b/>
          <w:bCs/>
          <w:color w:val="D32E33"/>
          <w:sz w:val="44"/>
          <w:szCs w:val="44"/>
        </w:rPr>
      </w:pPr>
      <w:r>
        <w:rPr>
          <w:rFonts w:ascii="Arial" w:hAnsi="Arial" w:cs="Arial"/>
          <w:b/>
          <w:bCs/>
          <w:color w:val="D32E33"/>
          <w:sz w:val="44"/>
          <w:szCs w:val="44"/>
        </w:rPr>
        <w:t>PERCEZIONE DELLO STATO DI SALUTE</w:t>
      </w:r>
    </w:p>
    <w:p w:rsidR="00151C5C" w:rsidRDefault="00151C5C" w:rsidP="00151C5C">
      <w:pPr>
        <w:autoSpaceDE w:val="0"/>
        <w:autoSpaceDN w:val="0"/>
        <w:adjustRightInd w:val="0"/>
        <w:jc w:val="both"/>
        <w:rPr>
          <w:rFonts w:ascii="Arial" w:hAnsi="Arial" w:cs="Arial"/>
          <w:noProof/>
          <w:sz w:val="36"/>
          <w:szCs w:val="36"/>
        </w:rPr>
      </w:pPr>
    </w:p>
    <w:p w:rsidR="00151C5C" w:rsidRPr="001B7B10" w:rsidRDefault="00151C5C" w:rsidP="00151C5C">
      <w:pPr>
        <w:autoSpaceDE w:val="0"/>
        <w:autoSpaceDN w:val="0"/>
        <w:adjustRightInd w:val="0"/>
        <w:jc w:val="both"/>
        <w:rPr>
          <w:rFonts w:ascii="Arial" w:hAnsi="Arial" w:cs="Arial"/>
          <w:noProof/>
          <w:sz w:val="22"/>
          <w:szCs w:val="22"/>
        </w:rPr>
      </w:pPr>
      <w:r w:rsidRPr="00BB1AB4">
        <w:rPr>
          <w:rFonts w:ascii="Arial" w:hAnsi="Arial" w:cs="Arial"/>
          <w:noProof/>
          <w:sz w:val="22"/>
          <w:szCs w:val="22"/>
        </w:rPr>
        <w:t>La valutazione delle condizioni di salute d</w:t>
      </w:r>
      <w:r>
        <w:rPr>
          <w:rFonts w:ascii="Arial" w:hAnsi="Arial" w:cs="Arial"/>
          <w:noProof/>
          <w:sz w:val="22"/>
          <w:szCs w:val="22"/>
        </w:rPr>
        <w:t>i una popolazione è un problema molto complesso; l’</w:t>
      </w:r>
      <w:r w:rsidRPr="00BB1AB4">
        <w:rPr>
          <w:rFonts w:ascii="Arial" w:hAnsi="Arial" w:cs="Arial"/>
          <w:noProof/>
          <w:sz w:val="22"/>
          <w:szCs w:val="22"/>
        </w:rPr>
        <w:t>Organizzazione Mondiale della Sanità (OMS) definisce la salute</w:t>
      </w:r>
      <w:r>
        <w:rPr>
          <w:rFonts w:ascii="Arial" w:hAnsi="Arial" w:cs="Arial"/>
          <w:noProof/>
          <w:sz w:val="22"/>
          <w:szCs w:val="22"/>
        </w:rPr>
        <w:t xml:space="preserve"> </w:t>
      </w:r>
      <w:r w:rsidRPr="00BB1AB4">
        <w:rPr>
          <w:rFonts w:ascii="Arial" w:hAnsi="Arial" w:cs="Arial"/>
          <w:noProof/>
          <w:sz w:val="22"/>
          <w:szCs w:val="22"/>
        </w:rPr>
        <w:t>come uno stato</w:t>
      </w:r>
      <w:r>
        <w:rPr>
          <w:rFonts w:ascii="Arial" w:hAnsi="Arial" w:cs="Arial"/>
          <w:noProof/>
          <w:sz w:val="22"/>
          <w:szCs w:val="22"/>
        </w:rPr>
        <w:t xml:space="preserve"> di “benessere psicofisico”, evidenziando sia una componente oggettiva (</w:t>
      </w:r>
      <w:r w:rsidRPr="00BB1AB4">
        <w:rPr>
          <w:rFonts w:ascii="Arial" w:hAnsi="Arial" w:cs="Arial"/>
          <w:noProof/>
          <w:sz w:val="22"/>
          <w:szCs w:val="22"/>
        </w:rPr>
        <w:t xml:space="preserve">presenza o assenza di malattie) </w:t>
      </w:r>
      <w:r>
        <w:rPr>
          <w:rFonts w:ascii="Arial" w:hAnsi="Arial" w:cs="Arial"/>
          <w:noProof/>
          <w:sz w:val="22"/>
          <w:szCs w:val="22"/>
        </w:rPr>
        <w:t xml:space="preserve">sia una </w:t>
      </w:r>
      <w:r w:rsidRPr="00BB1AB4">
        <w:rPr>
          <w:rFonts w:ascii="Arial" w:hAnsi="Arial" w:cs="Arial"/>
          <w:noProof/>
          <w:sz w:val="22"/>
          <w:szCs w:val="22"/>
        </w:rPr>
        <w:t>soggettiva (il modo</w:t>
      </w:r>
      <w:r>
        <w:rPr>
          <w:rFonts w:ascii="Arial" w:hAnsi="Arial" w:cs="Arial"/>
          <w:noProof/>
          <w:sz w:val="22"/>
          <w:szCs w:val="22"/>
        </w:rPr>
        <w:t xml:space="preserve"> </w:t>
      </w:r>
      <w:r w:rsidRPr="00BB1AB4">
        <w:rPr>
          <w:rFonts w:ascii="Arial" w:hAnsi="Arial" w:cs="Arial"/>
          <w:noProof/>
          <w:sz w:val="22"/>
          <w:szCs w:val="22"/>
        </w:rPr>
        <w:t>di vivere e percepire la malattia stessa)</w:t>
      </w:r>
      <w:r>
        <w:rPr>
          <w:rFonts w:ascii="Arial" w:hAnsi="Arial" w:cs="Arial"/>
          <w:noProof/>
          <w:sz w:val="22"/>
          <w:szCs w:val="22"/>
        </w:rPr>
        <w:t>; in particolare l</w:t>
      </w:r>
      <w:r w:rsidRPr="00BB1AB4">
        <w:rPr>
          <w:rFonts w:ascii="Arial" w:hAnsi="Arial" w:cs="Arial"/>
          <w:noProof/>
          <w:sz w:val="22"/>
          <w:szCs w:val="22"/>
        </w:rPr>
        <w:t>a percezione</w:t>
      </w:r>
      <w:r>
        <w:rPr>
          <w:rFonts w:ascii="Arial" w:hAnsi="Arial" w:cs="Arial"/>
          <w:noProof/>
          <w:sz w:val="22"/>
          <w:szCs w:val="22"/>
        </w:rPr>
        <w:t xml:space="preserve"> dello stato di salute </w:t>
      </w:r>
      <w:r w:rsidRPr="00BB1AB4">
        <w:rPr>
          <w:rFonts w:ascii="Arial" w:hAnsi="Arial" w:cs="Arial"/>
          <w:noProof/>
          <w:sz w:val="22"/>
          <w:szCs w:val="22"/>
        </w:rPr>
        <w:t>testimonia</w:t>
      </w:r>
      <w:r>
        <w:rPr>
          <w:rFonts w:ascii="Arial" w:hAnsi="Arial" w:cs="Arial"/>
          <w:noProof/>
          <w:sz w:val="22"/>
          <w:szCs w:val="22"/>
        </w:rPr>
        <w:t xml:space="preserve"> </w:t>
      </w:r>
      <w:r w:rsidRPr="00BB1AB4">
        <w:rPr>
          <w:rFonts w:ascii="Arial" w:hAnsi="Arial" w:cs="Arial"/>
          <w:noProof/>
          <w:sz w:val="22"/>
          <w:szCs w:val="22"/>
        </w:rPr>
        <w:t>l’e</w:t>
      </w:r>
      <w:r>
        <w:rPr>
          <w:rFonts w:ascii="Arial" w:hAnsi="Arial" w:cs="Arial"/>
          <w:noProof/>
          <w:sz w:val="22"/>
          <w:szCs w:val="22"/>
        </w:rPr>
        <w:t>ffettivo benessere o malessere</w:t>
      </w:r>
      <w:r w:rsidRPr="00BB1AB4">
        <w:rPr>
          <w:rFonts w:ascii="Arial" w:hAnsi="Arial" w:cs="Arial"/>
          <w:noProof/>
          <w:sz w:val="22"/>
          <w:szCs w:val="22"/>
        </w:rPr>
        <w:t xml:space="preserve"> </w:t>
      </w:r>
      <w:r>
        <w:rPr>
          <w:rFonts w:ascii="Arial" w:hAnsi="Arial" w:cs="Arial"/>
          <w:noProof/>
          <w:sz w:val="22"/>
          <w:szCs w:val="22"/>
        </w:rPr>
        <w:t>psicofisico vissuto dalla persona.</w:t>
      </w:r>
    </w:p>
    <w:p w:rsidR="00151C5C" w:rsidRDefault="00151C5C" w:rsidP="00151C5C">
      <w:pPr>
        <w:autoSpaceDE w:val="0"/>
        <w:autoSpaceDN w:val="0"/>
        <w:adjustRightInd w:val="0"/>
        <w:jc w:val="both"/>
        <w:rPr>
          <w:rFonts w:ascii="Arial" w:hAnsi="Arial" w:cs="Arial"/>
          <w:noProof/>
          <w:sz w:val="22"/>
          <w:szCs w:val="22"/>
        </w:rPr>
      </w:pPr>
    </w:p>
    <w:p w:rsidR="00151C5C" w:rsidRDefault="00151C5C" w:rsidP="00151C5C">
      <w:pPr>
        <w:autoSpaceDE w:val="0"/>
        <w:autoSpaceDN w:val="0"/>
        <w:adjustRightInd w:val="0"/>
        <w:jc w:val="both"/>
        <w:rPr>
          <w:rFonts w:ascii="Arial" w:hAnsi="Arial" w:cs="Arial"/>
          <w:sz w:val="22"/>
          <w:szCs w:val="22"/>
        </w:rPr>
      </w:pPr>
      <w:r w:rsidRPr="001B7B10">
        <w:rPr>
          <w:rFonts w:ascii="Arial" w:hAnsi="Arial" w:cs="Arial"/>
          <w:noProof/>
          <w:sz w:val="22"/>
          <w:szCs w:val="22"/>
        </w:rPr>
        <w:t xml:space="preserve">Nel sistema di sorveglianza PASSI la salute percepita </w:t>
      </w:r>
      <w:r>
        <w:rPr>
          <w:rFonts w:ascii="Arial" w:hAnsi="Arial" w:cs="Arial"/>
          <w:noProof/>
          <w:sz w:val="22"/>
          <w:szCs w:val="22"/>
        </w:rPr>
        <w:t>viene</w:t>
      </w:r>
      <w:r w:rsidRPr="001B7B10">
        <w:rPr>
          <w:rFonts w:ascii="Arial" w:hAnsi="Arial" w:cs="Arial"/>
          <w:noProof/>
          <w:sz w:val="22"/>
          <w:szCs w:val="22"/>
        </w:rPr>
        <w:t xml:space="preserve"> valutata </w:t>
      </w:r>
      <w:r>
        <w:rPr>
          <w:rFonts w:ascii="Arial" w:hAnsi="Arial" w:cs="Arial"/>
          <w:noProof/>
          <w:sz w:val="22"/>
          <w:szCs w:val="22"/>
        </w:rPr>
        <w:t>col metodo dei “giorni in salute” (</w:t>
      </w:r>
      <w:r w:rsidRPr="00E9478E">
        <w:rPr>
          <w:rStyle w:val="Enfasicorsivo"/>
          <w:rFonts w:ascii="Arial" w:hAnsi="Arial" w:cs="Arial"/>
          <w:b w:val="0"/>
          <w:i/>
          <w:color w:val="000000"/>
          <w:sz w:val="22"/>
          <w:szCs w:val="22"/>
        </w:rPr>
        <w:t>Healthy Days</w:t>
      </w:r>
      <w:r>
        <w:rPr>
          <w:rFonts w:ascii="Arial" w:hAnsi="Arial" w:cs="Arial"/>
          <w:noProof/>
          <w:sz w:val="22"/>
          <w:szCs w:val="22"/>
        </w:rPr>
        <w:t xml:space="preserve">), </w:t>
      </w:r>
      <w:r w:rsidRPr="001B7B10">
        <w:rPr>
          <w:rFonts w:ascii="Arial" w:hAnsi="Arial" w:cs="Arial"/>
          <w:noProof/>
          <w:sz w:val="22"/>
          <w:szCs w:val="22"/>
        </w:rPr>
        <w:t xml:space="preserve">che </w:t>
      </w:r>
      <w:r w:rsidRPr="001B7B10">
        <w:rPr>
          <w:rFonts w:ascii="Arial" w:hAnsi="Arial" w:cs="Arial"/>
          <w:sz w:val="22"/>
          <w:szCs w:val="22"/>
        </w:rPr>
        <w:t>misura l</w:t>
      </w:r>
      <w:r w:rsidRPr="00EC7BE1">
        <w:rPr>
          <w:rFonts w:ascii="Arial" w:hAnsi="Arial" w:cs="Arial"/>
          <w:sz w:val="22"/>
          <w:szCs w:val="22"/>
        </w:rPr>
        <w:t>a percezione</w:t>
      </w:r>
      <w:r w:rsidRPr="001B7B10">
        <w:rPr>
          <w:rFonts w:ascii="Arial" w:hAnsi="Arial" w:cs="Arial"/>
          <w:sz w:val="22"/>
          <w:szCs w:val="22"/>
        </w:rPr>
        <w:t xml:space="preserve"> del proprio stato di salute e benessere attraverso quattro domande: lo s</w:t>
      </w:r>
      <w:r>
        <w:rPr>
          <w:rFonts w:ascii="Arial" w:hAnsi="Arial" w:cs="Arial"/>
          <w:sz w:val="22"/>
          <w:szCs w:val="22"/>
        </w:rPr>
        <w:t xml:space="preserve">tato di salute auto-riferito, il </w:t>
      </w:r>
      <w:r w:rsidRPr="001B7B10">
        <w:rPr>
          <w:rFonts w:ascii="Arial" w:hAnsi="Arial" w:cs="Arial"/>
          <w:sz w:val="22"/>
          <w:szCs w:val="22"/>
        </w:rPr>
        <w:t xml:space="preserve">numero di giorni nell’ultimo mese in cui l’intervistato non si è </w:t>
      </w:r>
      <w:r>
        <w:rPr>
          <w:rFonts w:ascii="Arial" w:hAnsi="Arial" w:cs="Arial"/>
          <w:sz w:val="22"/>
          <w:szCs w:val="22"/>
        </w:rPr>
        <w:t xml:space="preserve">sentito bene per motivi fisici, </w:t>
      </w:r>
      <w:r w:rsidRPr="001B7B10">
        <w:rPr>
          <w:rFonts w:ascii="Arial" w:hAnsi="Arial" w:cs="Arial"/>
          <w:sz w:val="22"/>
          <w:szCs w:val="22"/>
        </w:rPr>
        <w:t>il numero di giorni in cui non si è sentito bene per motivi mentali e/o psicologici e</w:t>
      </w:r>
      <w:r>
        <w:rPr>
          <w:rFonts w:ascii="Arial" w:hAnsi="Arial" w:cs="Arial"/>
          <w:sz w:val="22"/>
          <w:szCs w:val="22"/>
        </w:rPr>
        <w:t>d</w:t>
      </w:r>
      <w:r w:rsidRPr="001B7B10">
        <w:rPr>
          <w:rFonts w:ascii="Arial" w:hAnsi="Arial" w:cs="Arial"/>
          <w:sz w:val="22"/>
          <w:szCs w:val="22"/>
        </w:rPr>
        <w:t xml:space="preserve"> il numero di giorni in cui ha </w:t>
      </w:r>
      <w:r>
        <w:rPr>
          <w:rFonts w:ascii="Arial" w:hAnsi="Arial" w:cs="Arial"/>
          <w:sz w:val="22"/>
          <w:szCs w:val="22"/>
        </w:rPr>
        <w:t>avuto</w:t>
      </w:r>
      <w:r w:rsidRPr="001B7B10">
        <w:rPr>
          <w:rFonts w:ascii="Arial" w:hAnsi="Arial" w:cs="Arial"/>
          <w:sz w:val="22"/>
          <w:szCs w:val="22"/>
        </w:rPr>
        <w:t xml:space="preserve"> limitazioni</w:t>
      </w:r>
      <w:r>
        <w:rPr>
          <w:rFonts w:ascii="Arial" w:hAnsi="Arial" w:cs="Arial"/>
          <w:sz w:val="22"/>
          <w:szCs w:val="22"/>
        </w:rPr>
        <w:t xml:space="preserve"> nelle attività abituali. </w:t>
      </w:r>
    </w:p>
    <w:p w:rsidR="00151C5C" w:rsidRDefault="00151C5C" w:rsidP="00151C5C">
      <w:pPr>
        <w:ind w:right="-262"/>
        <w:rPr>
          <w:rFonts w:ascii="Arial" w:hAnsi="Arial" w:cs="Arial"/>
          <w:b/>
          <w:i/>
          <w:color w:val="333399"/>
          <w:sz w:val="28"/>
          <w:szCs w:val="28"/>
        </w:rPr>
      </w:pPr>
    </w:p>
    <w:p w:rsidR="00151C5C" w:rsidRPr="00F94A40" w:rsidRDefault="00151C5C" w:rsidP="00F94A40">
      <w:pPr>
        <w:pStyle w:val="Corpodeltesto2"/>
        <w:rPr>
          <w:rFonts w:ascii="Arial" w:hAnsi="Arial" w:cs="Arial"/>
          <w:b/>
          <w:i/>
          <w:color w:val="000080"/>
          <w:sz w:val="28"/>
          <w:szCs w:val="28"/>
        </w:rPr>
      </w:pPr>
      <w:r w:rsidRPr="00F94A40">
        <w:rPr>
          <w:rFonts w:ascii="Arial" w:hAnsi="Arial" w:cs="Arial"/>
          <w:b/>
          <w:i/>
          <w:color w:val="000080"/>
          <w:sz w:val="28"/>
          <w:szCs w:val="28"/>
        </w:rPr>
        <w:t>Come hanno risposto alla domanda sul proprio stato di salute?</w:t>
      </w:r>
    </w:p>
    <w:tbl>
      <w:tblPr>
        <w:tblW w:w="10004" w:type="dxa"/>
        <w:tblInd w:w="-214" w:type="dxa"/>
        <w:tblLayout w:type="fixed"/>
        <w:tblCellMar>
          <w:left w:w="70" w:type="dxa"/>
          <w:right w:w="70" w:type="dxa"/>
        </w:tblCellMar>
        <w:tblLook w:val="0000"/>
      </w:tblPr>
      <w:tblGrid>
        <w:gridCol w:w="4604"/>
        <w:gridCol w:w="5400"/>
      </w:tblGrid>
      <w:tr w:rsidR="00151C5C" w:rsidTr="00567EAB">
        <w:trPr>
          <w:trHeight w:val="6850"/>
        </w:trPr>
        <w:tc>
          <w:tcPr>
            <w:tcW w:w="4604" w:type="dxa"/>
          </w:tcPr>
          <w:p w:rsidR="00151C5C" w:rsidRDefault="00151C5C" w:rsidP="00567EAB">
            <w:pPr>
              <w:autoSpaceDE w:val="0"/>
              <w:autoSpaceDN w:val="0"/>
              <w:adjustRightInd w:val="0"/>
              <w:rPr>
                <w:rFonts w:ascii="Arial" w:hAnsi="Arial" w:cs="Arial"/>
              </w:rPr>
            </w:pPr>
          </w:p>
          <w:p w:rsidR="00151C5C" w:rsidRPr="00440B18" w:rsidRDefault="00151C5C" w:rsidP="00895620">
            <w:pPr>
              <w:autoSpaceDE w:val="0"/>
              <w:autoSpaceDN w:val="0"/>
              <w:adjustRightInd w:val="0"/>
              <w:ind w:left="214"/>
              <w:rPr>
                <w:rFonts w:ascii="Arial" w:hAnsi="Arial" w:cs="Arial"/>
              </w:rPr>
            </w:pPr>
            <w:r>
              <w:rPr>
                <w:rFonts w:ascii="Arial" w:hAnsi="Arial" w:cs="Arial"/>
                <w:sz w:val="22"/>
                <w:szCs w:val="22"/>
              </w:rPr>
              <w:t>Nella ASL</w:t>
            </w:r>
            <w:r w:rsidRPr="00440B18">
              <w:rPr>
                <w:rFonts w:ascii="Arial" w:hAnsi="Arial" w:cs="Arial"/>
                <w:sz w:val="22"/>
                <w:szCs w:val="22"/>
              </w:rPr>
              <w:t xml:space="preserve"> </w:t>
            </w:r>
            <w:r>
              <w:rPr>
                <w:rFonts w:ascii="Arial" w:hAnsi="Arial" w:cs="Arial"/>
                <w:sz w:val="22"/>
                <w:szCs w:val="22"/>
              </w:rPr>
              <w:t>Napoli 3 Sud</w:t>
            </w:r>
            <w:r w:rsidRPr="00440B18">
              <w:rPr>
                <w:rFonts w:ascii="Arial" w:hAnsi="Arial" w:cs="Arial"/>
                <w:sz w:val="22"/>
                <w:szCs w:val="22"/>
              </w:rPr>
              <w:t xml:space="preserve"> il </w:t>
            </w:r>
            <w:r w:rsidR="00677867">
              <w:rPr>
                <w:rFonts w:ascii="Arial" w:hAnsi="Arial" w:cs="Arial"/>
                <w:sz w:val="22"/>
                <w:szCs w:val="22"/>
              </w:rPr>
              <w:t>75</w:t>
            </w:r>
            <w:r w:rsidRPr="00054BAE">
              <w:rPr>
                <w:rFonts w:ascii="Arial" w:hAnsi="Arial" w:cs="Arial"/>
                <w:sz w:val="22"/>
                <w:szCs w:val="22"/>
              </w:rPr>
              <w:t xml:space="preserve">% degli intervistati </w:t>
            </w:r>
            <w:r>
              <w:rPr>
                <w:rFonts w:ascii="Arial" w:hAnsi="Arial" w:cs="Arial"/>
                <w:sz w:val="22"/>
                <w:szCs w:val="22"/>
              </w:rPr>
              <w:t xml:space="preserve">ha giudicato in modo positivo il proprio stato di salute, riferendo di sentirsi bene o molto bene; </w:t>
            </w:r>
            <w:r w:rsidRPr="00054BAE">
              <w:rPr>
                <w:rFonts w:ascii="Arial" w:hAnsi="Arial" w:cs="Arial"/>
                <w:sz w:val="22"/>
                <w:szCs w:val="22"/>
              </w:rPr>
              <w:t xml:space="preserve">il </w:t>
            </w:r>
            <w:r>
              <w:rPr>
                <w:rFonts w:ascii="Arial" w:hAnsi="Arial" w:cs="Arial"/>
                <w:sz w:val="22"/>
                <w:szCs w:val="22"/>
              </w:rPr>
              <w:t>2</w:t>
            </w:r>
            <w:r w:rsidR="00677867">
              <w:rPr>
                <w:rFonts w:ascii="Arial" w:hAnsi="Arial" w:cs="Arial"/>
                <w:sz w:val="22"/>
                <w:szCs w:val="22"/>
              </w:rPr>
              <w:t>4</w:t>
            </w:r>
            <w:r w:rsidRPr="00054BAE">
              <w:rPr>
                <w:rFonts w:ascii="Arial" w:hAnsi="Arial" w:cs="Arial"/>
                <w:sz w:val="22"/>
                <w:szCs w:val="22"/>
              </w:rPr>
              <w:t xml:space="preserve">% </w:t>
            </w:r>
            <w:r>
              <w:rPr>
                <w:rFonts w:ascii="Arial" w:hAnsi="Arial" w:cs="Arial"/>
                <w:sz w:val="22"/>
                <w:szCs w:val="22"/>
              </w:rPr>
              <w:t xml:space="preserve">ha riferito </w:t>
            </w:r>
            <w:r w:rsidRPr="00054BAE">
              <w:rPr>
                <w:rFonts w:ascii="Arial" w:hAnsi="Arial" w:cs="Arial"/>
                <w:sz w:val="22"/>
                <w:szCs w:val="22"/>
              </w:rPr>
              <w:t xml:space="preserve"> di </w:t>
            </w:r>
            <w:r>
              <w:rPr>
                <w:rFonts w:ascii="Arial" w:hAnsi="Arial" w:cs="Arial"/>
                <w:sz w:val="22"/>
                <w:szCs w:val="22"/>
              </w:rPr>
              <w:t>sentirsi discretamente e solo l’1</w:t>
            </w:r>
            <w:r w:rsidRPr="00054BAE">
              <w:rPr>
                <w:rFonts w:ascii="Arial" w:hAnsi="Arial" w:cs="Arial"/>
                <w:sz w:val="22"/>
                <w:szCs w:val="22"/>
              </w:rPr>
              <w:t>%</w:t>
            </w:r>
            <w:r w:rsidRPr="00440B18">
              <w:rPr>
                <w:rFonts w:ascii="Arial" w:hAnsi="Arial" w:cs="Arial"/>
                <w:sz w:val="22"/>
                <w:szCs w:val="22"/>
              </w:rPr>
              <w:t xml:space="preserve"> ha risposto in modo negativo (male/molto male).</w:t>
            </w:r>
          </w:p>
          <w:p w:rsidR="00151C5C" w:rsidRPr="00440B18" w:rsidRDefault="00151C5C" w:rsidP="00567EAB">
            <w:pPr>
              <w:autoSpaceDE w:val="0"/>
              <w:autoSpaceDN w:val="0"/>
              <w:adjustRightInd w:val="0"/>
              <w:ind w:left="180"/>
              <w:rPr>
                <w:rFonts w:ascii="Arial" w:hAnsi="Arial" w:cs="Arial"/>
              </w:rPr>
            </w:pPr>
          </w:p>
          <w:p w:rsidR="00151C5C" w:rsidRPr="00440B18" w:rsidRDefault="00151C5C" w:rsidP="00895620">
            <w:pPr>
              <w:autoSpaceDE w:val="0"/>
              <w:autoSpaceDN w:val="0"/>
              <w:adjustRightInd w:val="0"/>
              <w:ind w:left="214"/>
              <w:rPr>
                <w:rFonts w:ascii="Arial" w:hAnsi="Arial" w:cs="Arial"/>
              </w:rPr>
            </w:pPr>
            <w:r w:rsidRPr="00440B18">
              <w:rPr>
                <w:rFonts w:ascii="Arial" w:hAnsi="Arial" w:cs="Arial"/>
                <w:sz w:val="22"/>
                <w:szCs w:val="22"/>
              </w:rPr>
              <w:t xml:space="preserve">In particolare si dichiarano più soddisfatti </w:t>
            </w:r>
            <w:r>
              <w:rPr>
                <w:rFonts w:ascii="Arial" w:hAnsi="Arial" w:cs="Arial"/>
                <w:sz w:val="22"/>
                <w:szCs w:val="22"/>
              </w:rPr>
              <w:t xml:space="preserve">della propria salute: </w:t>
            </w:r>
          </w:p>
          <w:p w:rsidR="00151C5C" w:rsidRPr="00895620" w:rsidRDefault="00151C5C" w:rsidP="00895620">
            <w:pPr>
              <w:pStyle w:val="Paragrafoelenco"/>
              <w:numPr>
                <w:ilvl w:val="0"/>
                <w:numId w:val="32"/>
              </w:numPr>
              <w:spacing w:after="60"/>
              <w:ind w:right="-82"/>
              <w:rPr>
                <w:rFonts w:ascii="Arial" w:hAnsi="Arial" w:cs="Arial"/>
              </w:rPr>
            </w:pPr>
            <w:r w:rsidRPr="00895620">
              <w:rPr>
                <w:rFonts w:ascii="Arial" w:hAnsi="Arial" w:cs="Arial"/>
                <w:sz w:val="22"/>
                <w:szCs w:val="22"/>
              </w:rPr>
              <w:t>i giovani nella fascia 18-34 anni</w:t>
            </w:r>
          </w:p>
          <w:p w:rsidR="00151C5C" w:rsidRPr="00895620" w:rsidRDefault="00151C5C" w:rsidP="00895620">
            <w:pPr>
              <w:pStyle w:val="Paragrafoelenco"/>
              <w:numPr>
                <w:ilvl w:val="0"/>
                <w:numId w:val="32"/>
              </w:numPr>
              <w:spacing w:after="60"/>
              <w:ind w:right="-82"/>
              <w:rPr>
                <w:rFonts w:ascii="Arial" w:hAnsi="Arial" w:cs="Arial"/>
              </w:rPr>
            </w:pPr>
            <w:r w:rsidRPr="00895620">
              <w:rPr>
                <w:rFonts w:ascii="Arial" w:hAnsi="Arial" w:cs="Arial"/>
                <w:sz w:val="22"/>
                <w:szCs w:val="22"/>
              </w:rPr>
              <w:t xml:space="preserve">gli uomini </w:t>
            </w:r>
          </w:p>
          <w:p w:rsidR="00151C5C" w:rsidRPr="00895620" w:rsidRDefault="00151C5C" w:rsidP="00895620">
            <w:pPr>
              <w:pStyle w:val="Paragrafoelenco"/>
              <w:numPr>
                <w:ilvl w:val="0"/>
                <w:numId w:val="32"/>
              </w:numPr>
              <w:spacing w:after="60"/>
              <w:ind w:right="-82"/>
              <w:rPr>
                <w:rFonts w:ascii="Arial" w:hAnsi="Arial" w:cs="Arial"/>
              </w:rPr>
            </w:pPr>
            <w:r w:rsidRPr="00895620">
              <w:rPr>
                <w:rFonts w:ascii="Arial" w:hAnsi="Arial" w:cs="Arial"/>
                <w:sz w:val="22"/>
                <w:szCs w:val="22"/>
              </w:rPr>
              <w:t>le persone con istruzione medio/alta</w:t>
            </w:r>
          </w:p>
          <w:p w:rsidR="00151C5C" w:rsidRPr="00895620" w:rsidRDefault="00151C5C" w:rsidP="00895620">
            <w:pPr>
              <w:pStyle w:val="Paragrafoelenco"/>
              <w:numPr>
                <w:ilvl w:val="0"/>
                <w:numId w:val="32"/>
              </w:numPr>
              <w:spacing w:after="60"/>
              <w:ind w:right="-82"/>
              <w:rPr>
                <w:rFonts w:ascii="Arial" w:hAnsi="Arial" w:cs="Arial"/>
              </w:rPr>
            </w:pPr>
            <w:r w:rsidRPr="00895620">
              <w:rPr>
                <w:rFonts w:ascii="Arial" w:hAnsi="Arial" w:cs="Arial"/>
                <w:sz w:val="22"/>
                <w:szCs w:val="22"/>
              </w:rPr>
              <w:t>le persone con poche difficoltà</w:t>
            </w:r>
            <w:r w:rsidR="00895620" w:rsidRPr="00895620">
              <w:rPr>
                <w:rFonts w:ascii="Arial" w:hAnsi="Arial" w:cs="Arial"/>
              </w:rPr>
              <w:t xml:space="preserve"> </w:t>
            </w:r>
            <w:r w:rsidRPr="00895620">
              <w:rPr>
                <w:rFonts w:ascii="Arial" w:hAnsi="Arial" w:cs="Arial"/>
                <w:sz w:val="22"/>
                <w:szCs w:val="22"/>
              </w:rPr>
              <w:t>economiche</w:t>
            </w:r>
          </w:p>
          <w:p w:rsidR="00151C5C" w:rsidRPr="00895620" w:rsidRDefault="00151C5C" w:rsidP="00895620">
            <w:pPr>
              <w:pStyle w:val="Paragrafoelenco"/>
              <w:numPr>
                <w:ilvl w:val="0"/>
                <w:numId w:val="32"/>
              </w:numPr>
              <w:spacing w:after="60"/>
              <w:ind w:right="-82"/>
              <w:rPr>
                <w:rFonts w:ascii="Arial" w:hAnsi="Arial" w:cs="Arial"/>
              </w:rPr>
            </w:pPr>
            <w:r w:rsidRPr="00895620">
              <w:rPr>
                <w:rFonts w:ascii="Arial" w:hAnsi="Arial" w:cs="Arial"/>
                <w:sz w:val="22"/>
                <w:szCs w:val="22"/>
              </w:rPr>
              <w:t>le persone senza patologie severe.</w:t>
            </w:r>
          </w:p>
        </w:tc>
        <w:tc>
          <w:tcPr>
            <w:tcW w:w="5400" w:type="dxa"/>
          </w:tcPr>
          <w:p w:rsidR="00151C5C" w:rsidRDefault="00151C5C" w:rsidP="00D03AB0"/>
          <w:tbl>
            <w:tblPr>
              <w:tblW w:w="5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70"/>
              <w:gridCol w:w="1800"/>
              <w:gridCol w:w="2160"/>
            </w:tblGrid>
            <w:tr w:rsidR="00151C5C" w:rsidTr="00567EAB">
              <w:trPr>
                <w:cantSplit/>
                <w:trHeight w:val="519"/>
              </w:trPr>
              <w:tc>
                <w:tcPr>
                  <w:tcW w:w="5330" w:type="dxa"/>
                  <w:gridSpan w:val="3"/>
                  <w:tcBorders>
                    <w:top w:val="nil"/>
                    <w:left w:val="nil"/>
                    <w:bottom w:val="single" w:sz="4" w:space="0" w:color="auto"/>
                    <w:right w:val="nil"/>
                  </w:tcBorders>
                  <w:vAlign w:val="center"/>
                </w:tcPr>
                <w:p w:rsidR="00151C5C" w:rsidRPr="00AD7E15" w:rsidRDefault="00151C5C" w:rsidP="00567EAB">
                  <w:pPr>
                    <w:ind w:right="-82"/>
                    <w:jc w:val="center"/>
                    <w:rPr>
                      <w:rFonts w:ascii="Arial" w:hAnsi="Arial" w:cs="Arial"/>
                      <w:b/>
                      <w:bCs/>
                      <w:sz w:val="18"/>
                      <w:szCs w:val="18"/>
                    </w:rPr>
                  </w:pPr>
                  <w:r w:rsidRPr="00AD7E15">
                    <w:rPr>
                      <w:rFonts w:ascii="Arial" w:hAnsi="Arial" w:cs="Arial"/>
                      <w:b/>
                      <w:bCs/>
                      <w:sz w:val="18"/>
                      <w:szCs w:val="18"/>
                    </w:rPr>
                    <w:t>Stato di salute per</w:t>
                  </w:r>
                  <w:r>
                    <w:rPr>
                      <w:rFonts w:ascii="Arial" w:hAnsi="Arial" w:cs="Arial"/>
                      <w:b/>
                      <w:bCs/>
                      <w:sz w:val="18"/>
                      <w:szCs w:val="18"/>
                    </w:rPr>
                    <w:t>cepito positivamente°</w:t>
                  </w:r>
                </w:p>
                <w:p w:rsidR="00151C5C" w:rsidRPr="00AD7E15" w:rsidRDefault="00151C5C" w:rsidP="00567EAB">
                  <w:pPr>
                    <w:pStyle w:val="Titolo2"/>
                    <w:ind w:right="-79"/>
                    <w:rPr>
                      <w:b w:val="0"/>
                      <w:bCs w:val="0"/>
                      <w:i/>
                      <w:sz w:val="16"/>
                      <w:szCs w:val="16"/>
                    </w:rPr>
                  </w:pPr>
                  <w:r>
                    <w:rPr>
                      <w:b w:val="0"/>
                      <w:bCs w:val="0"/>
                      <w:i/>
                      <w:sz w:val="16"/>
                      <w:szCs w:val="16"/>
                    </w:rPr>
                    <w:t xml:space="preserve">ASL Napoli 3 Sud- PASSI 2010 </w:t>
                  </w:r>
                  <w:r w:rsidRPr="00AD7E15">
                    <w:rPr>
                      <w:b w:val="0"/>
                      <w:bCs w:val="0"/>
                      <w:i/>
                      <w:sz w:val="16"/>
                      <w:szCs w:val="16"/>
                    </w:rPr>
                    <w:t xml:space="preserve"> </w:t>
                  </w:r>
                  <w:r w:rsidRPr="00AD7E15">
                    <w:rPr>
                      <w:b w:val="0"/>
                      <w:i/>
                      <w:sz w:val="16"/>
                      <w:szCs w:val="16"/>
                    </w:rPr>
                    <w:t>(n=</w:t>
                  </w:r>
                  <w:r>
                    <w:rPr>
                      <w:b w:val="0"/>
                      <w:i/>
                      <w:sz w:val="16"/>
                      <w:szCs w:val="16"/>
                    </w:rPr>
                    <w:t>418</w:t>
                  </w:r>
                  <w:r w:rsidRPr="00AD7E15">
                    <w:rPr>
                      <w:b w:val="0"/>
                      <w:i/>
                      <w:sz w:val="16"/>
                      <w:szCs w:val="16"/>
                    </w:rPr>
                    <w:t>)</w:t>
                  </w:r>
                </w:p>
              </w:tc>
            </w:tr>
            <w:tr w:rsidR="00151C5C" w:rsidTr="00567EAB">
              <w:trPr>
                <w:cantSplit/>
                <w:trHeight w:val="328"/>
              </w:trPr>
              <w:tc>
                <w:tcPr>
                  <w:tcW w:w="3170" w:type="dxa"/>
                  <w:gridSpan w:val="2"/>
                  <w:tcBorders>
                    <w:left w:val="nil"/>
                    <w:bottom w:val="single" w:sz="4" w:space="0" w:color="auto"/>
                    <w:right w:val="nil"/>
                  </w:tcBorders>
                  <w:vAlign w:val="center"/>
                </w:tcPr>
                <w:p w:rsidR="00151C5C" w:rsidRDefault="00151C5C" w:rsidP="00567EAB">
                  <w:pPr>
                    <w:ind w:right="-79"/>
                    <w:rPr>
                      <w:rFonts w:ascii="Arial" w:hAnsi="Arial" w:cs="Arial"/>
                      <w:b/>
                      <w:bCs/>
                      <w:sz w:val="18"/>
                      <w:szCs w:val="18"/>
                    </w:rPr>
                  </w:pPr>
                  <w:r>
                    <w:rPr>
                      <w:rFonts w:ascii="Arial" w:hAnsi="Arial" w:cs="Arial"/>
                      <w:b/>
                      <w:bCs/>
                      <w:sz w:val="18"/>
                      <w:szCs w:val="18"/>
                    </w:rPr>
                    <w:t xml:space="preserve">Caratteristiche </w:t>
                  </w:r>
                </w:p>
              </w:tc>
              <w:tc>
                <w:tcPr>
                  <w:tcW w:w="2160" w:type="dxa"/>
                  <w:tcBorders>
                    <w:left w:val="nil"/>
                    <w:bottom w:val="single" w:sz="4" w:space="0" w:color="auto"/>
                    <w:right w:val="nil"/>
                  </w:tcBorders>
                  <w:vAlign w:val="center"/>
                </w:tcPr>
                <w:p w:rsidR="00151C5C" w:rsidRPr="0039063C" w:rsidRDefault="00677867" w:rsidP="00567EAB">
                  <w:pPr>
                    <w:ind w:right="-79"/>
                    <w:jc w:val="center"/>
                    <w:rPr>
                      <w:rFonts w:ascii="Arial" w:hAnsi="Arial" w:cs="Arial"/>
                      <w:sz w:val="18"/>
                      <w:szCs w:val="18"/>
                    </w:rPr>
                  </w:pPr>
                  <w:r>
                    <w:rPr>
                      <w:rFonts w:ascii="Arial" w:hAnsi="Arial" w:cs="Arial"/>
                      <w:sz w:val="16"/>
                      <w:szCs w:val="16"/>
                    </w:rPr>
                    <w:t xml:space="preserve">           </w:t>
                  </w:r>
                  <w:r w:rsidRPr="009E77A1">
                    <w:rPr>
                      <w:rFonts w:ascii="Arial" w:hAnsi="Arial" w:cs="Arial"/>
                      <w:sz w:val="16"/>
                      <w:szCs w:val="16"/>
                    </w:rPr>
                    <w:t>%</w:t>
                  </w:r>
                  <w:r>
                    <w:rPr>
                      <w:rFonts w:ascii="Arial" w:hAnsi="Arial" w:cs="Arial"/>
                      <w:sz w:val="16"/>
                      <w:szCs w:val="16"/>
                    </w:rPr>
                    <w:t xml:space="preserve">     </w:t>
                  </w:r>
                  <w:r w:rsidRPr="009E77A1">
                    <w:rPr>
                      <w:rFonts w:ascii="Arial" w:hAnsi="Arial" w:cs="Arial"/>
                      <w:sz w:val="16"/>
                      <w:szCs w:val="16"/>
                    </w:rPr>
                    <w:t xml:space="preserve"> </w:t>
                  </w:r>
                  <w:r>
                    <w:rPr>
                      <w:rFonts w:ascii="Arial" w:hAnsi="Arial" w:cs="Arial"/>
                      <w:sz w:val="16"/>
                      <w:szCs w:val="16"/>
                    </w:rPr>
                    <w:t xml:space="preserve">   </w:t>
                  </w:r>
                  <w:r w:rsidRPr="009E77A1">
                    <w:rPr>
                      <w:rFonts w:ascii="Arial" w:hAnsi="Arial" w:cs="Arial"/>
                      <w:i/>
                      <w:sz w:val="16"/>
                      <w:szCs w:val="16"/>
                    </w:rPr>
                    <w:t>(IC95%)</w:t>
                  </w:r>
                </w:p>
              </w:tc>
            </w:tr>
            <w:tr w:rsidR="00151C5C" w:rsidTr="00567EAB">
              <w:trPr>
                <w:cantSplit/>
                <w:trHeight w:val="489"/>
              </w:trPr>
              <w:tc>
                <w:tcPr>
                  <w:tcW w:w="3170" w:type="dxa"/>
                  <w:gridSpan w:val="2"/>
                  <w:tcBorders>
                    <w:top w:val="single" w:sz="4" w:space="0" w:color="auto"/>
                    <w:left w:val="nil"/>
                    <w:bottom w:val="nil"/>
                    <w:right w:val="nil"/>
                  </w:tcBorders>
                  <w:vAlign w:val="center"/>
                </w:tcPr>
                <w:p w:rsidR="00151C5C" w:rsidRDefault="00151C5C" w:rsidP="00567EAB">
                  <w:pPr>
                    <w:spacing w:before="60" w:after="60"/>
                    <w:ind w:right="-79"/>
                    <w:rPr>
                      <w:rFonts w:ascii="Arial" w:hAnsi="Arial" w:cs="Arial"/>
                      <w:b/>
                      <w:sz w:val="18"/>
                      <w:szCs w:val="18"/>
                      <w:lang w:val="fr-FR"/>
                    </w:rPr>
                  </w:pPr>
                  <w:r>
                    <w:rPr>
                      <w:rFonts w:ascii="Arial" w:hAnsi="Arial" w:cs="Arial"/>
                      <w:b/>
                      <w:sz w:val="18"/>
                      <w:szCs w:val="18"/>
                    </w:rPr>
                    <w:t>Totale</w:t>
                  </w:r>
                </w:p>
              </w:tc>
              <w:tc>
                <w:tcPr>
                  <w:tcW w:w="2160" w:type="dxa"/>
                  <w:tcBorders>
                    <w:top w:val="single" w:sz="4" w:space="0" w:color="auto"/>
                    <w:left w:val="nil"/>
                    <w:bottom w:val="nil"/>
                    <w:right w:val="nil"/>
                  </w:tcBorders>
                  <w:vAlign w:val="center"/>
                </w:tcPr>
                <w:p w:rsidR="00151C5C" w:rsidRPr="00CF242C" w:rsidRDefault="00151C5C" w:rsidP="00567EAB">
                  <w:pPr>
                    <w:rPr>
                      <w:rFonts w:ascii="Arial" w:hAnsi="Arial" w:cs="Arial"/>
                      <w:b/>
                      <w:sz w:val="18"/>
                      <w:szCs w:val="18"/>
                    </w:rPr>
                  </w:pPr>
                  <w:r>
                    <w:rPr>
                      <w:rFonts w:ascii="Arial" w:hAnsi="Arial" w:cs="Arial"/>
                      <w:b/>
                      <w:sz w:val="18"/>
                      <w:szCs w:val="18"/>
                    </w:rPr>
                    <w:t xml:space="preserve">      </w:t>
                  </w:r>
                  <w:r w:rsidR="00677867">
                    <w:rPr>
                      <w:rFonts w:ascii="Arial" w:hAnsi="Arial" w:cs="Arial"/>
                      <w:b/>
                      <w:sz w:val="18"/>
                      <w:szCs w:val="18"/>
                    </w:rPr>
                    <w:t xml:space="preserve">    74,6      </w:t>
                  </w:r>
                  <w:r>
                    <w:rPr>
                      <w:rFonts w:ascii="Arial" w:hAnsi="Arial" w:cs="Arial"/>
                      <w:b/>
                      <w:sz w:val="18"/>
                      <w:szCs w:val="18"/>
                    </w:rPr>
                    <w:t xml:space="preserve">  </w:t>
                  </w:r>
                  <w:r w:rsidRPr="009E58CA">
                    <w:rPr>
                      <w:rFonts w:ascii="Arial" w:hAnsi="Arial" w:cs="Arial"/>
                      <w:i/>
                      <w:sz w:val="18"/>
                      <w:szCs w:val="18"/>
                    </w:rPr>
                    <w:t>70,1-78,7</w:t>
                  </w:r>
                </w:p>
              </w:tc>
            </w:tr>
            <w:tr w:rsidR="00151C5C" w:rsidTr="00567EAB">
              <w:trPr>
                <w:cantSplit/>
                <w:trHeight w:val="305"/>
              </w:trPr>
              <w:tc>
                <w:tcPr>
                  <w:tcW w:w="3170" w:type="dxa"/>
                  <w:gridSpan w:val="2"/>
                  <w:tcBorders>
                    <w:top w:val="nil"/>
                    <w:left w:val="nil"/>
                    <w:bottom w:val="nil"/>
                    <w:right w:val="nil"/>
                  </w:tcBorders>
                  <w:vAlign w:val="center"/>
                </w:tcPr>
                <w:p w:rsidR="00151C5C" w:rsidRDefault="00151C5C" w:rsidP="00567EAB">
                  <w:pPr>
                    <w:spacing w:before="60" w:after="60"/>
                    <w:ind w:right="-79"/>
                    <w:rPr>
                      <w:rFonts w:ascii="Arial" w:hAnsi="Arial" w:cs="Arial"/>
                      <w:b/>
                      <w:sz w:val="18"/>
                      <w:szCs w:val="18"/>
                    </w:rPr>
                  </w:pPr>
                  <w:r>
                    <w:rPr>
                      <w:rFonts w:ascii="Arial" w:hAnsi="Arial" w:cs="Arial"/>
                      <w:b/>
                      <w:sz w:val="18"/>
                      <w:szCs w:val="18"/>
                    </w:rPr>
                    <w:t>Età</w:t>
                  </w:r>
                </w:p>
              </w:tc>
              <w:tc>
                <w:tcPr>
                  <w:tcW w:w="2160" w:type="dxa"/>
                  <w:tcBorders>
                    <w:top w:val="nil"/>
                    <w:left w:val="nil"/>
                    <w:bottom w:val="nil"/>
                    <w:right w:val="nil"/>
                  </w:tcBorders>
                  <w:vAlign w:val="center"/>
                </w:tcPr>
                <w:p w:rsidR="00151C5C" w:rsidRPr="00CF242C" w:rsidRDefault="00151C5C" w:rsidP="00567EAB">
                  <w:pPr>
                    <w:ind w:right="-79"/>
                    <w:jc w:val="center"/>
                    <w:rPr>
                      <w:rFonts w:ascii="Arial" w:hAnsi="Arial" w:cs="Arial"/>
                      <w:b/>
                      <w:sz w:val="18"/>
                      <w:szCs w:val="18"/>
                    </w:rPr>
                  </w:pP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 xml:space="preserve">18 - 34 </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94,3</w:t>
                  </w: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35 - 49</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81,5</w:t>
                  </w: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50 - 69</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46,2</w:t>
                  </w:r>
                </w:p>
              </w:tc>
            </w:tr>
            <w:tr w:rsidR="00151C5C" w:rsidTr="00567EAB">
              <w:trPr>
                <w:cantSplit/>
                <w:trHeight w:val="290"/>
              </w:trPr>
              <w:tc>
                <w:tcPr>
                  <w:tcW w:w="3170"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Sesso</w:t>
                  </w:r>
                </w:p>
              </w:tc>
              <w:tc>
                <w:tcPr>
                  <w:tcW w:w="2160" w:type="dxa"/>
                  <w:tcBorders>
                    <w:top w:val="nil"/>
                    <w:left w:val="nil"/>
                    <w:bottom w:val="nil"/>
                    <w:right w:val="nil"/>
                  </w:tcBorders>
                  <w:vAlign w:val="center"/>
                </w:tcPr>
                <w:p w:rsidR="00151C5C" w:rsidRPr="00CF242C" w:rsidRDefault="00151C5C" w:rsidP="00567EAB">
                  <w:pPr>
                    <w:ind w:right="-79"/>
                    <w:jc w:val="center"/>
                    <w:rPr>
                      <w:rFonts w:ascii="Arial" w:hAnsi="Arial" w:cs="Arial"/>
                      <w:sz w:val="18"/>
                      <w:szCs w:val="18"/>
                    </w:rPr>
                  </w:pP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uomini</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78,6</w:t>
                  </w: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donne</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71,2</w:t>
                  </w:r>
                </w:p>
              </w:tc>
            </w:tr>
            <w:tr w:rsidR="00151C5C" w:rsidTr="00567EAB">
              <w:trPr>
                <w:cantSplit/>
                <w:trHeight w:val="305"/>
              </w:trPr>
              <w:tc>
                <w:tcPr>
                  <w:tcW w:w="3170"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Istruzione</w:t>
                  </w:r>
                </w:p>
              </w:tc>
              <w:tc>
                <w:tcPr>
                  <w:tcW w:w="2160" w:type="dxa"/>
                  <w:tcBorders>
                    <w:top w:val="nil"/>
                    <w:left w:val="nil"/>
                    <w:bottom w:val="nil"/>
                    <w:right w:val="nil"/>
                  </w:tcBorders>
                  <w:vAlign w:val="center"/>
                </w:tcPr>
                <w:p w:rsidR="00151C5C" w:rsidRPr="00CF242C" w:rsidRDefault="00151C5C" w:rsidP="00567EAB">
                  <w:pPr>
                    <w:ind w:right="-79"/>
                    <w:jc w:val="center"/>
                    <w:rPr>
                      <w:rFonts w:ascii="Arial" w:hAnsi="Arial" w:cs="Arial"/>
                      <w:sz w:val="18"/>
                      <w:szCs w:val="18"/>
                    </w:rPr>
                  </w:pP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ind w:left="-12" w:right="-188"/>
                    <w:rPr>
                      <w:rFonts w:ascii="Arial" w:hAnsi="Arial" w:cs="Arial"/>
                      <w:color w:val="000000"/>
                      <w:sz w:val="18"/>
                      <w:szCs w:val="18"/>
                    </w:rPr>
                  </w:pPr>
                  <w:r>
                    <w:rPr>
                      <w:rFonts w:ascii="Arial" w:hAnsi="Arial" w:cs="Arial"/>
                      <w:color w:val="000000"/>
                      <w:sz w:val="18"/>
                      <w:szCs w:val="18"/>
                    </w:rPr>
                    <w:t>n</w:t>
                  </w:r>
                  <w:r w:rsidRPr="00525897">
                    <w:rPr>
                      <w:rFonts w:ascii="Arial" w:hAnsi="Arial" w:cs="Arial"/>
                      <w:color w:val="000000"/>
                      <w:sz w:val="18"/>
                      <w:szCs w:val="18"/>
                    </w:rPr>
                    <w:t>essuna</w:t>
                  </w:r>
                  <w:r>
                    <w:rPr>
                      <w:rFonts w:ascii="Arial" w:hAnsi="Arial" w:cs="Arial"/>
                      <w:color w:val="000000"/>
                      <w:sz w:val="18"/>
                      <w:szCs w:val="18"/>
                    </w:rPr>
                    <w:t>/el</w:t>
                  </w:r>
                  <w:r w:rsidRPr="00525897">
                    <w:rPr>
                      <w:rFonts w:ascii="Arial" w:hAnsi="Arial" w:cs="Arial"/>
                      <w:color w:val="000000"/>
                      <w:sz w:val="18"/>
                      <w:szCs w:val="18"/>
                    </w:rPr>
                    <w:t>ementare</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34,0</w:t>
                  </w:r>
                </w:p>
              </w:tc>
            </w:tr>
            <w:tr w:rsidR="00151C5C" w:rsidTr="00567EAB">
              <w:trPr>
                <w:cantSplit/>
                <w:trHeight w:val="180"/>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media inferiore</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67,9</w:t>
                  </w:r>
                </w:p>
              </w:tc>
            </w:tr>
            <w:tr w:rsidR="00151C5C" w:rsidTr="00567EAB">
              <w:trPr>
                <w:cantSplit/>
                <w:trHeight w:val="180"/>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media superiore</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84,9</w:t>
                  </w:r>
                </w:p>
              </w:tc>
            </w:tr>
            <w:tr w:rsidR="00151C5C" w:rsidTr="00567EAB">
              <w:trPr>
                <w:cantSplit/>
                <w:trHeight w:val="180"/>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laurea</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87,5</w:t>
                  </w:r>
                </w:p>
              </w:tc>
            </w:tr>
            <w:tr w:rsidR="00151C5C" w:rsidTr="00567EAB">
              <w:trPr>
                <w:cantSplit/>
                <w:trHeight w:val="331"/>
              </w:trPr>
              <w:tc>
                <w:tcPr>
                  <w:tcW w:w="3170"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Difficoltà economiche</w:t>
                  </w:r>
                </w:p>
              </w:tc>
              <w:tc>
                <w:tcPr>
                  <w:tcW w:w="2160" w:type="dxa"/>
                  <w:tcBorders>
                    <w:top w:val="nil"/>
                    <w:left w:val="nil"/>
                    <w:bottom w:val="nil"/>
                    <w:right w:val="nil"/>
                  </w:tcBorders>
                  <w:vAlign w:val="center"/>
                </w:tcPr>
                <w:p w:rsidR="00151C5C" w:rsidRPr="00CF242C" w:rsidRDefault="00151C5C" w:rsidP="00567EAB">
                  <w:pPr>
                    <w:ind w:right="-79"/>
                    <w:jc w:val="center"/>
                    <w:rPr>
                      <w:rFonts w:ascii="Arial" w:hAnsi="Arial" w:cs="Arial"/>
                      <w:sz w:val="18"/>
                      <w:szCs w:val="18"/>
                    </w:rPr>
                  </w:pPr>
                </w:p>
              </w:tc>
            </w:tr>
            <w:tr w:rsidR="00151C5C" w:rsidTr="00567EAB">
              <w:trPr>
                <w:cantSplit/>
                <w:trHeight w:val="180"/>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 xml:space="preserve">molte </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55,2</w:t>
                  </w:r>
                </w:p>
              </w:tc>
            </w:tr>
            <w:tr w:rsidR="00151C5C" w:rsidTr="00567EAB">
              <w:trPr>
                <w:cantSplit/>
                <w:trHeight w:val="180"/>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ind w:right="92"/>
                    <w:rPr>
                      <w:rFonts w:ascii="Arial" w:hAnsi="Arial" w:cs="Arial"/>
                      <w:color w:val="000000"/>
                      <w:sz w:val="18"/>
                      <w:szCs w:val="18"/>
                    </w:rPr>
                  </w:pPr>
                  <w:r>
                    <w:rPr>
                      <w:rFonts w:ascii="Arial" w:hAnsi="Arial" w:cs="Arial"/>
                      <w:color w:val="000000"/>
                      <w:sz w:val="18"/>
                      <w:szCs w:val="18"/>
                    </w:rPr>
                    <w:t>qualcuna</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78,5</w:t>
                  </w:r>
                </w:p>
              </w:tc>
            </w:tr>
            <w:tr w:rsidR="00151C5C" w:rsidTr="00567EAB">
              <w:trPr>
                <w:cantSplit/>
                <w:trHeight w:val="180"/>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nessuna</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77,9</w:t>
                  </w:r>
                </w:p>
              </w:tc>
            </w:tr>
            <w:tr w:rsidR="00151C5C" w:rsidTr="00567EAB">
              <w:trPr>
                <w:cantSplit/>
                <w:trHeight w:val="298"/>
              </w:trPr>
              <w:tc>
                <w:tcPr>
                  <w:tcW w:w="3170"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Patologie severe°°</w:t>
                  </w:r>
                </w:p>
              </w:tc>
              <w:tc>
                <w:tcPr>
                  <w:tcW w:w="2160" w:type="dxa"/>
                  <w:tcBorders>
                    <w:top w:val="nil"/>
                    <w:left w:val="nil"/>
                    <w:bottom w:val="nil"/>
                    <w:right w:val="nil"/>
                  </w:tcBorders>
                  <w:vAlign w:val="center"/>
                </w:tcPr>
                <w:p w:rsidR="00151C5C" w:rsidRPr="00CF242C" w:rsidRDefault="00151C5C" w:rsidP="00567EAB">
                  <w:pPr>
                    <w:ind w:right="-79"/>
                    <w:jc w:val="center"/>
                    <w:rPr>
                      <w:rFonts w:ascii="Arial" w:hAnsi="Arial" w:cs="Arial"/>
                      <w:sz w:val="18"/>
                      <w:szCs w:val="18"/>
                    </w:rPr>
                  </w:pPr>
                </w:p>
              </w:tc>
            </w:tr>
            <w:tr w:rsidR="00151C5C" w:rsidTr="00567EAB">
              <w:trPr>
                <w:cantSplit/>
                <w:trHeight w:val="193"/>
              </w:trPr>
              <w:tc>
                <w:tcPr>
                  <w:tcW w:w="1370"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almeno una</w:t>
                  </w:r>
                </w:p>
              </w:tc>
              <w:tc>
                <w:tcPr>
                  <w:tcW w:w="2160" w:type="dxa"/>
                  <w:tcBorders>
                    <w:top w:val="nil"/>
                    <w:left w:val="nil"/>
                    <w:bottom w:val="nil"/>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38,2</w:t>
                  </w:r>
                </w:p>
              </w:tc>
            </w:tr>
            <w:tr w:rsidR="00151C5C" w:rsidTr="00567EAB">
              <w:trPr>
                <w:cantSplit/>
                <w:trHeight w:val="193"/>
              </w:trPr>
              <w:tc>
                <w:tcPr>
                  <w:tcW w:w="1370" w:type="dxa"/>
                  <w:tcBorders>
                    <w:top w:val="nil"/>
                    <w:left w:val="nil"/>
                    <w:bottom w:val="single" w:sz="4" w:space="0" w:color="auto"/>
                    <w:right w:val="nil"/>
                  </w:tcBorders>
                  <w:vAlign w:val="center"/>
                </w:tcPr>
                <w:p w:rsidR="00151C5C" w:rsidRDefault="00151C5C" w:rsidP="00567EAB">
                  <w:pPr>
                    <w:ind w:right="-79"/>
                    <w:rPr>
                      <w:rFonts w:ascii="Arial" w:hAnsi="Arial" w:cs="Arial"/>
                      <w:b/>
                      <w:sz w:val="18"/>
                      <w:szCs w:val="18"/>
                    </w:rPr>
                  </w:pPr>
                </w:p>
              </w:tc>
              <w:tc>
                <w:tcPr>
                  <w:tcW w:w="1800" w:type="dxa"/>
                  <w:tcBorders>
                    <w:top w:val="nil"/>
                    <w:left w:val="nil"/>
                    <w:bottom w:val="single" w:sz="4" w:space="0" w:color="auto"/>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assente</w:t>
                  </w:r>
                </w:p>
              </w:tc>
              <w:tc>
                <w:tcPr>
                  <w:tcW w:w="2160" w:type="dxa"/>
                  <w:tcBorders>
                    <w:top w:val="nil"/>
                    <w:left w:val="nil"/>
                    <w:bottom w:val="single" w:sz="4" w:space="0" w:color="auto"/>
                    <w:right w:val="nil"/>
                  </w:tcBorders>
                  <w:vAlign w:val="bottom"/>
                </w:tcPr>
                <w:p w:rsidR="00151C5C" w:rsidRPr="00CF242C" w:rsidRDefault="00151C5C" w:rsidP="00567EAB">
                  <w:pPr>
                    <w:jc w:val="center"/>
                    <w:rPr>
                      <w:rFonts w:ascii="Arial" w:hAnsi="Arial" w:cs="Arial"/>
                      <w:sz w:val="18"/>
                      <w:szCs w:val="18"/>
                    </w:rPr>
                  </w:pPr>
                  <w:r>
                    <w:rPr>
                      <w:rFonts w:ascii="Arial" w:hAnsi="Arial" w:cs="Arial"/>
                      <w:sz w:val="18"/>
                      <w:szCs w:val="18"/>
                    </w:rPr>
                    <w:t>82,7</w:t>
                  </w:r>
                </w:p>
              </w:tc>
            </w:tr>
            <w:tr w:rsidR="00151C5C" w:rsidTr="00567EAB">
              <w:trPr>
                <w:cantSplit/>
                <w:trHeight w:val="775"/>
              </w:trPr>
              <w:tc>
                <w:tcPr>
                  <w:tcW w:w="5330" w:type="dxa"/>
                  <w:gridSpan w:val="3"/>
                  <w:tcBorders>
                    <w:top w:val="single" w:sz="4" w:space="0" w:color="auto"/>
                    <w:left w:val="nil"/>
                    <w:bottom w:val="nil"/>
                    <w:right w:val="nil"/>
                  </w:tcBorders>
                </w:tcPr>
                <w:p w:rsidR="00151C5C" w:rsidRPr="00AD7E15" w:rsidRDefault="00151C5C" w:rsidP="00567EAB">
                  <w:pPr>
                    <w:rPr>
                      <w:rFonts w:ascii="Arial" w:hAnsi="Arial" w:cs="Arial"/>
                      <w:sz w:val="16"/>
                    </w:rPr>
                  </w:pPr>
                  <w:r>
                    <w:rPr>
                      <w:rFonts w:ascii="Arial" w:hAnsi="Arial" w:cs="Arial"/>
                      <w:sz w:val="16"/>
                    </w:rPr>
                    <w:t>°</w:t>
                  </w:r>
                  <w:r w:rsidRPr="00AD7E15">
                    <w:rPr>
                      <w:rFonts w:ascii="Arial" w:hAnsi="Arial" w:cs="Arial"/>
                      <w:sz w:val="16"/>
                    </w:rPr>
                    <w:t xml:space="preserve"> persone che </w:t>
                  </w:r>
                  <w:r>
                    <w:rPr>
                      <w:rFonts w:ascii="Arial" w:hAnsi="Arial" w:cs="Arial"/>
                      <w:sz w:val="16"/>
                    </w:rPr>
                    <w:t>si dichiarano in salute buona o molto buona</w:t>
                  </w:r>
                </w:p>
                <w:p w:rsidR="00151C5C" w:rsidRDefault="00151C5C" w:rsidP="00567EAB">
                  <w:pPr>
                    <w:rPr>
                      <w:rFonts w:ascii="Arial" w:hAnsi="Arial" w:cs="Arial"/>
                      <w:sz w:val="16"/>
                      <w:szCs w:val="16"/>
                    </w:rPr>
                  </w:pPr>
                  <w:r>
                    <w:rPr>
                      <w:rFonts w:ascii="Arial" w:hAnsi="Arial" w:cs="Arial"/>
                      <w:sz w:val="16"/>
                      <w:szCs w:val="16"/>
                    </w:rPr>
                    <w:t>°°</w:t>
                  </w:r>
                  <w:r w:rsidRPr="00AD7E15">
                    <w:rPr>
                      <w:rFonts w:ascii="Arial" w:hAnsi="Arial" w:cs="Arial"/>
                      <w:sz w:val="16"/>
                      <w:szCs w:val="16"/>
                    </w:rPr>
                    <w:t xml:space="preserve"> almeno una delle seguenti patologie: ictus, infarto, altre malattie cardiovascolari, diabete, malattie respiratorie</w:t>
                  </w:r>
                </w:p>
                <w:p w:rsidR="002C0BFD" w:rsidRDefault="002C0BFD" w:rsidP="00567EAB">
                  <w:pPr>
                    <w:rPr>
                      <w:rFonts w:ascii="Arial" w:hAnsi="Arial" w:cs="Arial"/>
                      <w:sz w:val="16"/>
                      <w:szCs w:val="16"/>
                    </w:rPr>
                  </w:pPr>
                </w:p>
                <w:p w:rsidR="002C0BFD" w:rsidRDefault="002C0BFD" w:rsidP="00567EAB">
                  <w:pPr>
                    <w:rPr>
                      <w:rFonts w:ascii="Arial" w:hAnsi="Arial" w:cs="Arial"/>
                      <w:sz w:val="16"/>
                      <w:szCs w:val="16"/>
                    </w:rPr>
                  </w:pPr>
                </w:p>
                <w:p w:rsidR="002C0BFD" w:rsidRPr="00CF242C" w:rsidRDefault="002C0BFD" w:rsidP="00567EAB">
                  <w:pPr>
                    <w:rPr>
                      <w:rFonts w:ascii="Arial" w:hAnsi="Arial" w:cs="Arial"/>
                      <w:sz w:val="16"/>
                      <w:szCs w:val="16"/>
                    </w:rPr>
                  </w:pPr>
                </w:p>
              </w:tc>
            </w:tr>
          </w:tbl>
          <w:p w:rsidR="00151C5C" w:rsidRDefault="00151C5C" w:rsidP="00567EAB">
            <w:pPr>
              <w:ind w:right="-82"/>
              <w:rPr>
                <w:rFonts w:ascii="Arial" w:hAnsi="Arial" w:cs="Arial"/>
              </w:rPr>
            </w:pPr>
          </w:p>
        </w:tc>
      </w:tr>
    </w:tbl>
    <w:p w:rsidR="00D03AB0" w:rsidRDefault="00D03AB0" w:rsidP="00895620">
      <w:pPr>
        <w:autoSpaceDE w:val="0"/>
        <w:autoSpaceDN w:val="0"/>
        <w:adjustRightInd w:val="0"/>
        <w:rPr>
          <w:rFonts w:ascii="Arial" w:hAnsi="Arial" w:cs="Arial"/>
          <w:sz w:val="22"/>
          <w:szCs w:val="22"/>
        </w:rPr>
      </w:pPr>
      <w:r w:rsidRPr="00081AE6">
        <w:rPr>
          <w:rFonts w:ascii="Arial" w:hAnsi="Arial" w:cs="Arial"/>
          <w:sz w:val="22"/>
          <w:szCs w:val="22"/>
        </w:rPr>
        <w:t xml:space="preserve">Tra le </w:t>
      </w:r>
      <w:r>
        <w:rPr>
          <w:rFonts w:ascii="Arial" w:hAnsi="Arial" w:cs="Arial"/>
          <w:sz w:val="22"/>
          <w:szCs w:val="22"/>
        </w:rPr>
        <w:t>ASL</w:t>
      </w:r>
      <w:r w:rsidRPr="00081AE6">
        <w:rPr>
          <w:rFonts w:ascii="Arial" w:hAnsi="Arial" w:cs="Arial"/>
          <w:sz w:val="22"/>
          <w:szCs w:val="22"/>
        </w:rPr>
        <w:t xml:space="preserve"> partecipanti al sistema </w:t>
      </w:r>
      <w:r>
        <w:rPr>
          <w:rFonts w:ascii="Arial" w:hAnsi="Arial" w:cs="Arial"/>
          <w:sz w:val="22"/>
          <w:szCs w:val="22"/>
        </w:rPr>
        <w:t xml:space="preserve">PASSI </w:t>
      </w:r>
      <w:r w:rsidRPr="00081AE6">
        <w:rPr>
          <w:rFonts w:ascii="Arial" w:hAnsi="Arial" w:cs="Arial"/>
          <w:sz w:val="22"/>
          <w:szCs w:val="22"/>
        </w:rPr>
        <w:t>a livello nazionale</w:t>
      </w:r>
      <w:r>
        <w:rPr>
          <w:rFonts w:ascii="Arial" w:hAnsi="Arial" w:cs="Arial"/>
          <w:sz w:val="22"/>
          <w:szCs w:val="22"/>
        </w:rPr>
        <w:t>,</w:t>
      </w:r>
      <w:r w:rsidRPr="00081AE6">
        <w:rPr>
          <w:rFonts w:ascii="Arial" w:hAnsi="Arial" w:cs="Arial"/>
          <w:sz w:val="22"/>
          <w:szCs w:val="22"/>
        </w:rPr>
        <w:t xml:space="preserve"> il </w:t>
      </w:r>
      <w:r>
        <w:rPr>
          <w:rFonts w:ascii="Arial" w:hAnsi="Arial" w:cs="Arial"/>
          <w:sz w:val="22"/>
          <w:szCs w:val="22"/>
        </w:rPr>
        <w:t>68</w:t>
      </w:r>
      <w:r w:rsidRPr="00081AE6">
        <w:rPr>
          <w:rFonts w:ascii="Arial" w:hAnsi="Arial" w:cs="Arial"/>
          <w:sz w:val="22"/>
          <w:szCs w:val="22"/>
        </w:rPr>
        <w:t xml:space="preserve">% </w:t>
      </w:r>
      <w:r>
        <w:rPr>
          <w:rFonts w:ascii="Arial" w:hAnsi="Arial" w:cs="Arial"/>
          <w:sz w:val="22"/>
          <w:szCs w:val="22"/>
        </w:rPr>
        <w:t>degli intervistati</w:t>
      </w:r>
      <w:r w:rsidRPr="00081AE6">
        <w:rPr>
          <w:rFonts w:ascii="Arial" w:hAnsi="Arial" w:cs="Arial"/>
          <w:sz w:val="22"/>
          <w:szCs w:val="22"/>
        </w:rPr>
        <w:t xml:space="preserve"> </w:t>
      </w:r>
      <w:r>
        <w:rPr>
          <w:rFonts w:ascii="Arial" w:hAnsi="Arial" w:cs="Arial"/>
          <w:sz w:val="22"/>
          <w:szCs w:val="22"/>
        </w:rPr>
        <w:t>ha giudicato positivamente la propria salute.</w:t>
      </w:r>
    </w:p>
    <w:p w:rsidR="00D03AB0" w:rsidRPr="00E26A63" w:rsidRDefault="00D03AB0" w:rsidP="00D03AB0">
      <w:pPr>
        <w:autoSpaceDE w:val="0"/>
        <w:autoSpaceDN w:val="0"/>
        <w:adjustRightInd w:val="0"/>
        <w:rPr>
          <w:rFonts w:ascii="Arial" w:hAnsi="Arial" w:cs="Arial"/>
          <w:sz w:val="22"/>
          <w:szCs w:val="22"/>
        </w:rPr>
      </w:pPr>
    </w:p>
    <w:p w:rsidR="002C0BFD" w:rsidRDefault="002C0BFD" w:rsidP="00151C5C">
      <w:pPr>
        <w:ind w:right="-82"/>
        <w:rPr>
          <w:rFonts w:ascii="Arial" w:hAnsi="Arial" w:cs="Arial"/>
          <w:b/>
          <w:i/>
          <w:color w:val="000080"/>
          <w:sz w:val="28"/>
          <w:szCs w:val="28"/>
        </w:rPr>
      </w:pPr>
    </w:p>
    <w:p w:rsidR="002C0BFD" w:rsidRDefault="002C0BFD" w:rsidP="00CB7A8B">
      <w:pPr>
        <w:ind w:right="-82"/>
        <w:rPr>
          <w:rFonts w:ascii="Arial" w:hAnsi="Arial" w:cs="Arial"/>
          <w:b/>
          <w:i/>
          <w:color w:val="000080"/>
          <w:sz w:val="28"/>
          <w:szCs w:val="28"/>
        </w:rPr>
      </w:pPr>
    </w:p>
    <w:p w:rsidR="00F20238" w:rsidRDefault="00F20238" w:rsidP="00CB7A8B">
      <w:pPr>
        <w:ind w:right="-82"/>
        <w:rPr>
          <w:rFonts w:ascii="Arial" w:hAnsi="Arial" w:cs="Arial"/>
          <w:b/>
          <w:i/>
          <w:color w:val="000080"/>
          <w:sz w:val="28"/>
          <w:szCs w:val="28"/>
        </w:rPr>
      </w:pPr>
    </w:p>
    <w:p w:rsidR="00151C5C" w:rsidRPr="00465C64" w:rsidRDefault="00151C5C" w:rsidP="00CB7A8B">
      <w:pPr>
        <w:pStyle w:val="Corpodeltesto2"/>
        <w:spacing w:line="240" w:lineRule="auto"/>
        <w:rPr>
          <w:rFonts w:ascii="Arial" w:hAnsi="Arial" w:cs="Arial"/>
          <w:b/>
          <w:i/>
          <w:color w:val="000080"/>
          <w:sz w:val="28"/>
          <w:szCs w:val="28"/>
        </w:rPr>
      </w:pPr>
      <w:r w:rsidRPr="00465C64">
        <w:rPr>
          <w:rFonts w:ascii="Arial" w:hAnsi="Arial" w:cs="Arial"/>
          <w:b/>
          <w:i/>
          <w:color w:val="000080"/>
          <w:sz w:val="28"/>
          <w:szCs w:val="28"/>
        </w:rPr>
        <w:lastRenderedPageBreak/>
        <w:t xml:space="preserve">Quanti sono i giorni di cattiva salute </w:t>
      </w:r>
      <w:r w:rsidR="00CB7A8B">
        <w:rPr>
          <w:rFonts w:ascii="Arial" w:hAnsi="Arial" w:cs="Arial"/>
          <w:b/>
          <w:i/>
          <w:color w:val="000080"/>
          <w:sz w:val="28"/>
          <w:szCs w:val="28"/>
        </w:rPr>
        <w:t xml:space="preserve">percepiti in un mese e in quale </w:t>
      </w:r>
      <w:r w:rsidRPr="00465C64">
        <w:rPr>
          <w:rFonts w:ascii="Arial" w:hAnsi="Arial" w:cs="Arial"/>
          <w:b/>
          <w:i/>
          <w:color w:val="000080"/>
          <w:sz w:val="28"/>
          <w:szCs w:val="28"/>
        </w:rPr>
        <w:t>misura l’attività normale ha subito delle limitazioni?</w:t>
      </w:r>
    </w:p>
    <w:tbl>
      <w:tblPr>
        <w:tblW w:w="0" w:type="auto"/>
        <w:tblLayout w:type="fixed"/>
        <w:tblCellMar>
          <w:left w:w="70" w:type="dxa"/>
          <w:right w:w="70" w:type="dxa"/>
        </w:tblCellMar>
        <w:tblLook w:val="0000"/>
      </w:tblPr>
      <w:tblGrid>
        <w:gridCol w:w="4750"/>
        <w:gridCol w:w="5086"/>
      </w:tblGrid>
      <w:tr w:rsidR="00151C5C" w:rsidTr="00567EAB">
        <w:trPr>
          <w:trHeight w:val="4321"/>
        </w:trPr>
        <w:tc>
          <w:tcPr>
            <w:tcW w:w="4750" w:type="dxa"/>
          </w:tcPr>
          <w:p w:rsidR="00151C5C" w:rsidRDefault="00151C5C" w:rsidP="00567EAB">
            <w:pPr>
              <w:tabs>
                <w:tab w:val="num" w:pos="360"/>
              </w:tabs>
              <w:ind w:left="360" w:right="-82" w:hanging="720"/>
              <w:rPr>
                <w:rFonts w:ascii="Arial" w:hAnsi="Arial" w:cs="Arial"/>
              </w:rPr>
            </w:pPr>
          </w:p>
          <w:p w:rsidR="00151C5C" w:rsidRDefault="00151C5C" w:rsidP="00683DA3">
            <w:pPr>
              <w:autoSpaceDE w:val="0"/>
              <w:autoSpaceDN w:val="0"/>
              <w:adjustRightInd w:val="0"/>
              <w:rPr>
                <w:rFonts w:ascii="Arial" w:hAnsi="Arial" w:cs="Arial"/>
              </w:rPr>
            </w:pPr>
            <w:r>
              <w:rPr>
                <w:rFonts w:ascii="Arial" w:hAnsi="Arial" w:cs="Arial"/>
                <w:sz w:val="22"/>
                <w:szCs w:val="22"/>
              </w:rPr>
              <w:t>Nella ASL</w:t>
            </w:r>
            <w:r w:rsidRPr="00440B18">
              <w:rPr>
                <w:rFonts w:ascii="Arial" w:hAnsi="Arial" w:cs="Arial"/>
                <w:sz w:val="22"/>
                <w:szCs w:val="22"/>
              </w:rPr>
              <w:t xml:space="preserve"> </w:t>
            </w:r>
            <w:r>
              <w:rPr>
                <w:rFonts w:ascii="Arial" w:hAnsi="Arial" w:cs="Arial"/>
                <w:sz w:val="22"/>
                <w:szCs w:val="22"/>
              </w:rPr>
              <w:t>Napoli 3 Sud</w:t>
            </w:r>
            <w:r w:rsidRPr="00440B18">
              <w:rPr>
                <w:rFonts w:ascii="Arial" w:hAnsi="Arial" w:cs="Arial"/>
                <w:sz w:val="22"/>
                <w:szCs w:val="22"/>
              </w:rPr>
              <w:t xml:space="preserve"> </w:t>
            </w:r>
            <w:r w:rsidRPr="00E80325">
              <w:rPr>
                <w:rFonts w:ascii="Arial" w:hAnsi="Arial" w:cs="Arial"/>
                <w:sz w:val="22"/>
                <w:szCs w:val="22"/>
              </w:rPr>
              <w:t xml:space="preserve">la maggior parte delle persone intervistate </w:t>
            </w:r>
            <w:r>
              <w:rPr>
                <w:rFonts w:ascii="Arial" w:hAnsi="Arial" w:cs="Arial"/>
                <w:sz w:val="22"/>
                <w:szCs w:val="22"/>
              </w:rPr>
              <w:t>ha riferito</w:t>
            </w:r>
            <w:r w:rsidRPr="00E80325">
              <w:rPr>
                <w:rFonts w:ascii="Arial" w:hAnsi="Arial" w:cs="Arial"/>
                <w:sz w:val="22"/>
                <w:szCs w:val="22"/>
              </w:rPr>
              <w:t xml:space="preserve"> di </w:t>
            </w:r>
            <w:r>
              <w:rPr>
                <w:rFonts w:ascii="Arial" w:hAnsi="Arial" w:cs="Arial"/>
                <w:sz w:val="22"/>
                <w:szCs w:val="22"/>
              </w:rPr>
              <w:t>essersi sentita</w:t>
            </w:r>
            <w:r w:rsidRPr="00E80325">
              <w:rPr>
                <w:rFonts w:ascii="Arial" w:hAnsi="Arial" w:cs="Arial"/>
                <w:sz w:val="22"/>
                <w:szCs w:val="22"/>
              </w:rPr>
              <w:t xml:space="preserve"> bene </w:t>
            </w:r>
            <w:r>
              <w:rPr>
                <w:rFonts w:ascii="Arial" w:hAnsi="Arial" w:cs="Arial"/>
                <w:sz w:val="22"/>
                <w:szCs w:val="22"/>
              </w:rPr>
              <w:t xml:space="preserve">per </w:t>
            </w:r>
            <w:r w:rsidRPr="00E80325">
              <w:rPr>
                <w:rFonts w:ascii="Arial" w:hAnsi="Arial" w:cs="Arial"/>
                <w:sz w:val="22"/>
                <w:szCs w:val="22"/>
              </w:rPr>
              <w:t>tutti gli ultimi 30 giorni (</w:t>
            </w:r>
            <w:r>
              <w:rPr>
                <w:rFonts w:ascii="Arial" w:hAnsi="Arial" w:cs="Arial"/>
                <w:sz w:val="22"/>
                <w:szCs w:val="22"/>
              </w:rPr>
              <w:t>74</w:t>
            </w:r>
            <w:r w:rsidRPr="00E80325">
              <w:rPr>
                <w:rFonts w:ascii="Arial" w:hAnsi="Arial" w:cs="Arial"/>
                <w:sz w:val="22"/>
                <w:szCs w:val="22"/>
              </w:rPr>
              <w:t xml:space="preserve">% in buona salute fisica, </w:t>
            </w:r>
            <w:r>
              <w:rPr>
                <w:rFonts w:ascii="Arial" w:hAnsi="Arial" w:cs="Arial"/>
                <w:sz w:val="22"/>
                <w:szCs w:val="22"/>
              </w:rPr>
              <w:t>81</w:t>
            </w:r>
            <w:r w:rsidRPr="00E80325">
              <w:rPr>
                <w:rFonts w:ascii="Arial" w:hAnsi="Arial" w:cs="Arial"/>
                <w:sz w:val="22"/>
                <w:szCs w:val="22"/>
              </w:rPr>
              <w:t xml:space="preserve">% in buona salute psicologica e </w:t>
            </w:r>
            <w:r>
              <w:rPr>
                <w:rFonts w:ascii="Arial" w:hAnsi="Arial" w:cs="Arial"/>
                <w:sz w:val="22"/>
                <w:szCs w:val="22"/>
              </w:rPr>
              <w:t>83</w:t>
            </w:r>
            <w:r w:rsidRPr="00E80325">
              <w:rPr>
                <w:rFonts w:ascii="Arial" w:hAnsi="Arial" w:cs="Arial"/>
                <w:sz w:val="22"/>
                <w:szCs w:val="22"/>
              </w:rPr>
              <w:t xml:space="preserve">% senza alcuna limitazione delle attività abituali). </w:t>
            </w:r>
          </w:p>
          <w:p w:rsidR="00151C5C" w:rsidRDefault="00151C5C" w:rsidP="00567EAB">
            <w:pPr>
              <w:autoSpaceDE w:val="0"/>
              <w:autoSpaceDN w:val="0"/>
              <w:adjustRightInd w:val="0"/>
              <w:rPr>
                <w:rFonts w:ascii="Arial" w:hAnsi="Arial" w:cs="Arial"/>
              </w:rPr>
            </w:pPr>
          </w:p>
          <w:p w:rsidR="00151C5C" w:rsidRDefault="00151C5C" w:rsidP="00683DA3">
            <w:pPr>
              <w:autoSpaceDE w:val="0"/>
              <w:autoSpaceDN w:val="0"/>
              <w:adjustRightInd w:val="0"/>
              <w:rPr>
                <w:rFonts w:ascii="Arial" w:hAnsi="Arial" w:cs="Arial"/>
              </w:rPr>
            </w:pPr>
            <w:r>
              <w:rPr>
                <w:rFonts w:ascii="Arial" w:hAnsi="Arial" w:cs="Arial"/>
                <w:sz w:val="22"/>
                <w:szCs w:val="22"/>
              </w:rPr>
              <w:t xml:space="preserve">Nessun intervistato ha riferito </w:t>
            </w:r>
            <w:r w:rsidRPr="00E80325">
              <w:rPr>
                <w:rFonts w:ascii="Arial" w:hAnsi="Arial" w:cs="Arial"/>
                <w:sz w:val="22"/>
                <w:szCs w:val="22"/>
              </w:rPr>
              <w:t>più di 14 giorni in un mese</w:t>
            </w:r>
            <w:r>
              <w:rPr>
                <w:rFonts w:ascii="Arial" w:hAnsi="Arial" w:cs="Arial"/>
                <w:sz w:val="22"/>
                <w:szCs w:val="22"/>
              </w:rPr>
              <w:t xml:space="preserve"> di cattiva salute per motivi fisici, per motivi psicologici </w:t>
            </w:r>
            <w:r w:rsidRPr="00E80325">
              <w:rPr>
                <w:rFonts w:ascii="Arial" w:hAnsi="Arial" w:cs="Arial"/>
                <w:sz w:val="22"/>
                <w:szCs w:val="22"/>
              </w:rPr>
              <w:t xml:space="preserve">e </w:t>
            </w:r>
            <w:r>
              <w:rPr>
                <w:rFonts w:ascii="Arial" w:hAnsi="Arial" w:cs="Arial"/>
                <w:sz w:val="22"/>
                <w:szCs w:val="22"/>
              </w:rPr>
              <w:t xml:space="preserve">con limitazioni alle attività abituali. </w:t>
            </w:r>
          </w:p>
        </w:tc>
        <w:tc>
          <w:tcPr>
            <w:tcW w:w="5086" w:type="dxa"/>
          </w:tcPr>
          <w:p w:rsidR="00151C5C" w:rsidRPr="00B32EB7" w:rsidRDefault="00151C5C" w:rsidP="00567EAB">
            <w:pPr>
              <w:jc w:val="center"/>
              <w:rPr>
                <w:rFonts w:ascii="Arial" w:hAnsi="Arial" w:cs="Arial"/>
                <w:b/>
                <w:sz w:val="18"/>
                <w:szCs w:val="18"/>
              </w:rPr>
            </w:pPr>
            <w:r w:rsidRPr="00B32EB7">
              <w:rPr>
                <w:rFonts w:ascii="Arial" w:hAnsi="Arial" w:cs="Arial"/>
                <w:b/>
                <w:sz w:val="18"/>
                <w:szCs w:val="18"/>
              </w:rPr>
              <w:t>Distribuzione giorni in cattiva salute per motivi fisici, psicologici e con limitazione di attività</w:t>
            </w:r>
          </w:p>
          <w:p w:rsidR="00151C5C" w:rsidRPr="002466D3" w:rsidRDefault="00151C5C" w:rsidP="00567EAB">
            <w:pPr>
              <w:ind w:right="-82"/>
              <w:jc w:val="center"/>
              <w:rPr>
                <w:rFonts w:ascii="Arial" w:hAnsi="Arial" w:cs="Arial"/>
                <w:sz w:val="16"/>
                <w:szCs w:val="16"/>
              </w:rPr>
            </w:pPr>
            <w:r w:rsidRPr="00842BF3">
              <w:rPr>
                <w:rFonts w:ascii="Arial" w:hAnsi="Arial" w:cs="Arial"/>
                <w:iCs/>
                <w:sz w:val="16"/>
                <w:szCs w:val="16"/>
              </w:rPr>
              <w:t xml:space="preserve">ASL Napoli 3 Sud- PASSI 2010  </w:t>
            </w:r>
            <w:r>
              <w:rPr>
                <w:rFonts w:ascii="Arial" w:hAnsi="Arial" w:cs="Arial"/>
                <w:noProof/>
                <w:sz w:val="16"/>
                <w:szCs w:val="16"/>
              </w:rPr>
              <w:drawing>
                <wp:inline distT="0" distB="0" distL="0" distR="0">
                  <wp:extent cx="2962275" cy="2447925"/>
                  <wp:effectExtent l="0" t="0" r="0" b="0"/>
                  <wp:docPr id="12" name="Ogget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151C5C" w:rsidRDefault="00151C5C" w:rsidP="00151C5C">
      <w:pPr>
        <w:rPr>
          <w:rFonts w:ascii="Arial" w:hAnsi="Arial" w:cs="Arial"/>
          <w:sz w:val="16"/>
          <w:szCs w:val="16"/>
        </w:rPr>
      </w:pPr>
    </w:p>
    <w:tbl>
      <w:tblPr>
        <w:tblW w:w="6002" w:type="dxa"/>
        <w:tblInd w:w="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4"/>
        <w:gridCol w:w="1770"/>
        <w:gridCol w:w="1129"/>
        <w:gridCol w:w="1129"/>
        <w:gridCol w:w="1130"/>
      </w:tblGrid>
      <w:tr w:rsidR="00151C5C" w:rsidTr="00887408">
        <w:trPr>
          <w:cantSplit/>
          <w:trHeight w:val="634"/>
        </w:trPr>
        <w:tc>
          <w:tcPr>
            <w:tcW w:w="6002" w:type="dxa"/>
            <w:gridSpan w:val="5"/>
            <w:tcBorders>
              <w:top w:val="nil"/>
              <w:left w:val="nil"/>
              <w:right w:val="nil"/>
            </w:tcBorders>
            <w:vAlign w:val="center"/>
          </w:tcPr>
          <w:p w:rsidR="00151C5C" w:rsidRDefault="00151C5C" w:rsidP="00567EAB">
            <w:pPr>
              <w:ind w:right="-79"/>
              <w:jc w:val="center"/>
              <w:rPr>
                <w:rFonts w:ascii="Arial" w:hAnsi="Arial" w:cs="Arial"/>
                <w:b/>
                <w:sz w:val="18"/>
                <w:szCs w:val="18"/>
              </w:rPr>
            </w:pPr>
            <w:r>
              <w:rPr>
                <w:rFonts w:ascii="Arial" w:hAnsi="Arial" w:cs="Arial"/>
                <w:b/>
                <w:sz w:val="18"/>
                <w:szCs w:val="18"/>
              </w:rPr>
              <w:t>Giorni percepiti  in cattiva salute al mese</w:t>
            </w:r>
          </w:p>
          <w:p w:rsidR="00151C5C" w:rsidRDefault="00E5259B" w:rsidP="00567EAB">
            <w:pPr>
              <w:ind w:right="-82"/>
              <w:jc w:val="center"/>
              <w:rPr>
                <w:rFonts w:ascii="Arial" w:eastAsia="Arial Unicode MS" w:hAnsi="Arial" w:cs="Arial"/>
                <w:b/>
                <w:sz w:val="18"/>
                <w:szCs w:val="18"/>
              </w:rPr>
            </w:pPr>
            <w:r w:rsidRPr="00E5259B">
              <w:rPr>
                <w:rFonts w:ascii="ArialMT" w:hAnsi="ArialMT" w:cs="ArialMT"/>
                <w:noProof/>
                <w:sz w:val="22"/>
                <w:szCs w:val="22"/>
                <w:lang w:eastAsia="en-US"/>
              </w:rPr>
              <w:pict>
                <v:shape id="_x0000_s1068" type="#_x0000_t202" style="position:absolute;left:0;text-align:left;margin-left:-186.15pt;margin-top:3.75pt;width:180.55pt;height:198.1pt;z-index:251682816;mso-height-percent:200;mso-height-percent:200;mso-width-relative:margin;mso-height-relative:margin" stroked="f">
                  <v:textbox style="mso-next-textbox:#_x0000_s1068;mso-fit-shape-to-text:t">
                    <w:txbxContent>
                      <w:p w:rsidR="007923E8" w:rsidRDefault="007923E8" w:rsidP="00683DA3">
                        <w:pPr>
                          <w:autoSpaceDE w:val="0"/>
                          <w:autoSpaceDN w:val="0"/>
                          <w:adjustRightInd w:val="0"/>
                          <w:jc w:val="both"/>
                          <w:rPr>
                            <w:rFonts w:ascii="Arial" w:hAnsi="Arial" w:cs="Arial"/>
                          </w:rPr>
                        </w:pPr>
                        <w:r w:rsidRPr="00270FE7">
                          <w:rPr>
                            <w:rFonts w:ascii="Arial" w:hAnsi="Arial" w:cs="Arial"/>
                            <w:sz w:val="22"/>
                            <w:szCs w:val="22"/>
                          </w:rPr>
                          <w:t>La media dei giorni al mese in cattiva salute sia per motivi fisici sia per motivi psicologici è circa 1 giorno; le attività abituali sono risultate limitate in media per mezza giornata al mese.</w:t>
                        </w:r>
                      </w:p>
                      <w:p w:rsidR="007923E8" w:rsidRPr="00270FE7" w:rsidRDefault="007923E8" w:rsidP="00683DA3">
                        <w:pPr>
                          <w:autoSpaceDE w:val="0"/>
                          <w:autoSpaceDN w:val="0"/>
                          <w:adjustRightInd w:val="0"/>
                          <w:jc w:val="both"/>
                          <w:rPr>
                            <w:rFonts w:ascii="Arial" w:hAnsi="Arial" w:cs="Arial"/>
                          </w:rPr>
                        </w:pPr>
                      </w:p>
                      <w:p w:rsidR="007923E8" w:rsidRPr="00270FE7" w:rsidRDefault="007923E8" w:rsidP="00683DA3">
                        <w:pPr>
                          <w:autoSpaceDE w:val="0"/>
                          <w:autoSpaceDN w:val="0"/>
                          <w:adjustRightInd w:val="0"/>
                          <w:jc w:val="both"/>
                          <w:rPr>
                            <w:rFonts w:ascii="Arial" w:hAnsi="Arial" w:cs="Arial"/>
                          </w:rPr>
                        </w:pPr>
                        <w:r w:rsidRPr="00270FE7">
                          <w:rPr>
                            <w:rFonts w:ascii="Arial" w:hAnsi="Arial" w:cs="Arial"/>
                            <w:sz w:val="22"/>
                            <w:szCs w:val="22"/>
                          </w:rPr>
                          <w:t>Il numero medio di giorni in cattiva salute per motivi fisici e psicologici e quello dei giorni con li</w:t>
                        </w:r>
                        <w:r>
                          <w:rPr>
                            <w:rFonts w:ascii="Arial" w:hAnsi="Arial" w:cs="Arial"/>
                            <w:sz w:val="22"/>
                            <w:szCs w:val="22"/>
                          </w:rPr>
                          <w:t>mitazioni delle attività abituali</w:t>
                        </w:r>
                        <w:r w:rsidRPr="00270FE7">
                          <w:rPr>
                            <w:rFonts w:ascii="Arial" w:hAnsi="Arial" w:cs="Arial"/>
                            <w:sz w:val="22"/>
                            <w:szCs w:val="22"/>
                          </w:rPr>
                          <w:t xml:space="preserve"> è maggiore nella classe d’età 50-69 anni, nelle donne e in presenza di </w:t>
                        </w:r>
                        <w:r>
                          <w:rPr>
                            <w:rFonts w:ascii="Arial" w:hAnsi="Arial" w:cs="Arial"/>
                            <w:sz w:val="22"/>
                            <w:szCs w:val="22"/>
                          </w:rPr>
                          <w:t>almeno una patologia</w:t>
                        </w:r>
                        <w:r w:rsidRPr="00270FE7">
                          <w:rPr>
                            <w:rFonts w:ascii="Arial" w:hAnsi="Arial" w:cs="Arial"/>
                            <w:sz w:val="22"/>
                            <w:szCs w:val="22"/>
                          </w:rPr>
                          <w:t>.</w:t>
                        </w:r>
                      </w:p>
                      <w:p w:rsidR="007923E8" w:rsidRDefault="007923E8" w:rsidP="00E2648C">
                        <w:pPr>
                          <w:autoSpaceDE w:val="0"/>
                          <w:autoSpaceDN w:val="0"/>
                          <w:adjustRightInd w:val="0"/>
                          <w:ind w:left="360"/>
                          <w:jc w:val="both"/>
                        </w:pPr>
                      </w:p>
                    </w:txbxContent>
                  </v:textbox>
                </v:shape>
              </w:pict>
            </w:r>
            <w:r w:rsidR="00151C5C" w:rsidRPr="00842BF3">
              <w:rPr>
                <w:rFonts w:ascii="Arial" w:hAnsi="Arial" w:cs="Arial"/>
                <w:iCs/>
                <w:sz w:val="16"/>
                <w:szCs w:val="16"/>
              </w:rPr>
              <w:t>ASL Napoli 3 Sud- PASSI 2010  (n=418)</w:t>
            </w:r>
          </w:p>
        </w:tc>
      </w:tr>
      <w:tr w:rsidR="00151C5C" w:rsidTr="00887408">
        <w:trPr>
          <w:cantSplit/>
          <w:trHeight w:val="310"/>
        </w:trPr>
        <w:tc>
          <w:tcPr>
            <w:tcW w:w="2614" w:type="dxa"/>
            <w:gridSpan w:val="2"/>
            <w:vMerge w:val="restart"/>
            <w:tcBorders>
              <w:top w:val="single" w:sz="4" w:space="0" w:color="auto"/>
              <w:left w:val="nil"/>
              <w:right w:val="nil"/>
            </w:tcBorders>
            <w:vAlign w:val="center"/>
          </w:tcPr>
          <w:p w:rsidR="00151C5C" w:rsidRDefault="00151C5C" w:rsidP="00567EAB">
            <w:pPr>
              <w:ind w:right="-79"/>
              <w:jc w:val="center"/>
              <w:rPr>
                <w:rFonts w:ascii="Arial" w:hAnsi="Arial" w:cs="Arial"/>
                <w:b/>
                <w:bCs/>
                <w:sz w:val="18"/>
                <w:szCs w:val="18"/>
              </w:rPr>
            </w:pPr>
            <w:r>
              <w:rPr>
                <w:rFonts w:ascii="Arial" w:hAnsi="Arial" w:cs="Arial"/>
                <w:b/>
                <w:bCs/>
                <w:sz w:val="18"/>
                <w:szCs w:val="18"/>
              </w:rPr>
              <w:t>Caratteristiche</w:t>
            </w:r>
          </w:p>
        </w:tc>
        <w:tc>
          <w:tcPr>
            <w:tcW w:w="3388" w:type="dxa"/>
            <w:gridSpan w:val="3"/>
            <w:tcBorders>
              <w:top w:val="single" w:sz="4" w:space="0" w:color="auto"/>
              <w:left w:val="nil"/>
              <w:bottom w:val="nil"/>
              <w:right w:val="nil"/>
            </w:tcBorders>
            <w:vAlign w:val="bottom"/>
          </w:tcPr>
          <w:p w:rsidR="00151C5C" w:rsidRPr="008F7F3C" w:rsidRDefault="00151C5C" w:rsidP="00567EAB">
            <w:pPr>
              <w:jc w:val="center"/>
              <w:rPr>
                <w:rFonts w:ascii="Arial" w:hAnsi="Arial" w:cs="Arial"/>
                <w:b/>
                <w:sz w:val="16"/>
                <w:szCs w:val="16"/>
              </w:rPr>
            </w:pPr>
            <w:r>
              <w:rPr>
                <w:rFonts w:ascii="Arial" w:eastAsia="Arial Unicode MS" w:hAnsi="Arial" w:cs="Arial"/>
                <w:b/>
                <w:sz w:val="18"/>
                <w:szCs w:val="18"/>
              </w:rPr>
              <w:t xml:space="preserve">N° gg/mese </w:t>
            </w:r>
            <w:r>
              <w:rPr>
                <w:rFonts w:ascii="Arial" w:eastAsia="Arial Unicode MS" w:hAnsi="Arial" w:cs="Arial"/>
                <w:b/>
                <w:i/>
                <w:sz w:val="18"/>
                <w:szCs w:val="18"/>
              </w:rPr>
              <w:t>(</w:t>
            </w:r>
            <w:r w:rsidRPr="00A14B49">
              <w:rPr>
                <w:rFonts w:ascii="Arial" w:eastAsia="Arial Unicode MS" w:hAnsi="Arial" w:cs="Arial"/>
                <w:b/>
                <w:i/>
                <w:sz w:val="18"/>
                <w:szCs w:val="18"/>
              </w:rPr>
              <w:t>%)</w:t>
            </w:r>
            <w:r>
              <w:rPr>
                <w:rFonts w:ascii="Arial" w:eastAsia="Arial Unicode MS" w:hAnsi="Arial" w:cs="Arial"/>
                <w:b/>
                <w:sz w:val="18"/>
                <w:szCs w:val="18"/>
              </w:rPr>
              <w:t xml:space="preserve"> per</w:t>
            </w:r>
          </w:p>
        </w:tc>
      </w:tr>
      <w:tr w:rsidR="00151C5C" w:rsidTr="00887408">
        <w:trPr>
          <w:cantSplit/>
          <w:trHeight w:val="132"/>
        </w:trPr>
        <w:tc>
          <w:tcPr>
            <w:tcW w:w="2614" w:type="dxa"/>
            <w:gridSpan w:val="2"/>
            <w:vMerge/>
            <w:tcBorders>
              <w:left w:val="nil"/>
              <w:bottom w:val="single" w:sz="4" w:space="0" w:color="auto"/>
              <w:right w:val="nil"/>
            </w:tcBorders>
            <w:vAlign w:val="center"/>
          </w:tcPr>
          <w:p w:rsidR="00151C5C" w:rsidRDefault="00151C5C" w:rsidP="00567EAB">
            <w:pPr>
              <w:ind w:right="-79"/>
              <w:jc w:val="center"/>
              <w:rPr>
                <w:rFonts w:ascii="Arial" w:hAnsi="Arial" w:cs="Arial"/>
                <w:sz w:val="18"/>
                <w:szCs w:val="18"/>
              </w:rPr>
            </w:pPr>
          </w:p>
        </w:tc>
        <w:tc>
          <w:tcPr>
            <w:tcW w:w="1129" w:type="dxa"/>
            <w:tcBorders>
              <w:top w:val="nil"/>
              <w:left w:val="nil"/>
              <w:bottom w:val="single" w:sz="4" w:space="0" w:color="auto"/>
              <w:right w:val="nil"/>
            </w:tcBorders>
            <w:vAlign w:val="center"/>
          </w:tcPr>
          <w:p w:rsidR="00151C5C" w:rsidRDefault="00151C5C" w:rsidP="00567EAB">
            <w:pPr>
              <w:spacing w:before="60"/>
              <w:ind w:right="-79"/>
              <w:jc w:val="center"/>
              <w:rPr>
                <w:rFonts w:ascii="Arial" w:hAnsi="Arial" w:cs="Arial"/>
                <w:b/>
                <w:sz w:val="18"/>
                <w:szCs w:val="18"/>
              </w:rPr>
            </w:pPr>
            <w:r>
              <w:rPr>
                <w:rFonts w:ascii="Arial" w:hAnsi="Arial" w:cs="Arial"/>
                <w:b/>
                <w:sz w:val="18"/>
                <w:szCs w:val="18"/>
              </w:rPr>
              <w:t>Motivi</w:t>
            </w:r>
            <w:r>
              <w:rPr>
                <w:rFonts w:ascii="Arial" w:hAnsi="Arial" w:cs="Arial"/>
                <w:b/>
                <w:sz w:val="18"/>
                <w:szCs w:val="18"/>
              </w:rPr>
              <w:br/>
              <w:t>fisici</w:t>
            </w:r>
          </w:p>
        </w:tc>
        <w:tc>
          <w:tcPr>
            <w:tcW w:w="1129" w:type="dxa"/>
            <w:tcBorders>
              <w:top w:val="nil"/>
              <w:left w:val="nil"/>
              <w:bottom w:val="single" w:sz="4" w:space="0" w:color="auto"/>
              <w:right w:val="nil"/>
            </w:tcBorders>
            <w:vAlign w:val="center"/>
          </w:tcPr>
          <w:p w:rsidR="00151C5C" w:rsidRDefault="00151C5C" w:rsidP="00567EAB">
            <w:pPr>
              <w:spacing w:before="60"/>
              <w:ind w:right="-79"/>
              <w:jc w:val="center"/>
              <w:rPr>
                <w:rFonts w:ascii="Arial" w:hAnsi="Arial" w:cs="Arial"/>
                <w:b/>
                <w:sz w:val="18"/>
                <w:szCs w:val="18"/>
              </w:rPr>
            </w:pPr>
            <w:r>
              <w:rPr>
                <w:rFonts w:ascii="Arial" w:hAnsi="Arial" w:cs="Arial"/>
                <w:b/>
                <w:sz w:val="18"/>
                <w:szCs w:val="18"/>
              </w:rPr>
              <w:t>Motivi psicologici</w:t>
            </w:r>
          </w:p>
        </w:tc>
        <w:tc>
          <w:tcPr>
            <w:tcW w:w="1130" w:type="dxa"/>
            <w:tcBorders>
              <w:top w:val="nil"/>
              <w:left w:val="nil"/>
              <w:bottom w:val="single" w:sz="4" w:space="0" w:color="auto"/>
              <w:right w:val="nil"/>
            </w:tcBorders>
            <w:vAlign w:val="center"/>
          </w:tcPr>
          <w:p w:rsidR="00151C5C" w:rsidRDefault="00151C5C" w:rsidP="00567EAB">
            <w:pPr>
              <w:spacing w:before="60"/>
              <w:ind w:right="-79"/>
              <w:jc w:val="center"/>
              <w:rPr>
                <w:rFonts w:ascii="Arial" w:hAnsi="Arial" w:cs="Arial"/>
                <w:b/>
                <w:sz w:val="18"/>
                <w:szCs w:val="18"/>
              </w:rPr>
            </w:pPr>
            <w:r>
              <w:rPr>
                <w:rFonts w:ascii="Arial" w:hAnsi="Arial" w:cs="Arial"/>
                <w:b/>
                <w:sz w:val="18"/>
                <w:szCs w:val="18"/>
              </w:rPr>
              <w:t>Attività</w:t>
            </w:r>
            <w:r>
              <w:rPr>
                <w:rFonts w:ascii="Arial" w:hAnsi="Arial" w:cs="Arial"/>
                <w:b/>
                <w:sz w:val="18"/>
                <w:szCs w:val="18"/>
              </w:rPr>
              <w:br/>
              <w:t>limitata</w:t>
            </w:r>
          </w:p>
        </w:tc>
      </w:tr>
      <w:tr w:rsidR="00151C5C" w:rsidTr="00887408">
        <w:trPr>
          <w:cantSplit/>
          <w:trHeight w:val="313"/>
        </w:trPr>
        <w:tc>
          <w:tcPr>
            <w:tcW w:w="844" w:type="dxa"/>
            <w:tcBorders>
              <w:top w:val="single" w:sz="4" w:space="0" w:color="auto"/>
              <w:left w:val="nil"/>
              <w:bottom w:val="nil"/>
              <w:right w:val="nil"/>
            </w:tcBorders>
            <w:vAlign w:val="center"/>
          </w:tcPr>
          <w:p w:rsidR="00151C5C" w:rsidRDefault="00151C5C" w:rsidP="00567EAB">
            <w:pPr>
              <w:spacing w:before="60" w:after="60"/>
              <w:ind w:right="-79"/>
              <w:rPr>
                <w:rFonts w:ascii="Arial" w:hAnsi="Arial" w:cs="Arial"/>
                <w:b/>
                <w:sz w:val="18"/>
                <w:szCs w:val="18"/>
              </w:rPr>
            </w:pPr>
            <w:r>
              <w:rPr>
                <w:rFonts w:ascii="Arial" w:hAnsi="Arial" w:cs="Arial"/>
                <w:b/>
                <w:sz w:val="18"/>
                <w:szCs w:val="18"/>
              </w:rPr>
              <w:t>Totale</w:t>
            </w:r>
          </w:p>
        </w:tc>
        <w:tc>
          <w:tcPr>
            <w:tcW w:w="1770" w:type="dxa"/>
            <w:tcBorders>
              <w:top w:val="single" w:sz="4" w:space="0" w:color="auto"/>
              <w:left w:val="nil"/>
              <w:bottom w:val="nil"/>
              <w:right w:val="nil"/>
            </w:tcBorders>
            <w:vAlign w:val="center"/>
          </w:tcPr>
          <w:p w:rsidR="00151C5C" w:rsidRDefault="00151C5C" w:rsidP="00567EAB">
            <w:pPr>
              <w:ind w:right="-79"/>
              <w:jc w:val="center"/>
              <w:rPr>
                <w:rFonts w:ascii="Arial" w:hAnsi="Arial" w:cs="Arial"/>
                <w:sz w:val="18"/>
                <w:szCs w:val="18"/>
              </w:rPr>
            </w:pPr>
          </w:p>
        </w:tc>
        <w:tc>
          <w:tcPr>
            <w:tcW w:w="1129" w:type="dxa"/>
            <w:tcBorders>
              <w:top w:val="single" w:sz="4" w:space="0" w:color="auto"/>
              <w:left w:val="nil"/>
              <w:bottom w:val="nil"/>
              <w:right w:val="nil"/>
            </w:tcBorders>
            <w:vAlign w:val="bottom"/>
          </w:tcPr>
          <w:p w:rsidR="00151C5C" w:rsidRPr="008F7F3C" w:rsidRDefault="00151C5C" w:rsidP="00567EAB">
            <w:pPr>
              <w:jc w:val="center"/>
              <w:rPr>
                <w:rFonts w:ascii="Arial" w:hAnsi="Arial" w:cs="Arial"/>
                <w:b/>
                <w:sz w:val="16"/>
                <w:szCs w:val="16"/>
              </w:rPr>
            </w:pPr>
            <w:r>
              <w:rPr>
                <w:rFonts w:ascii="Arial" w:hAnsi="Arial" w:cs="Arial"/>
                <w:b/>
                <w:sz w:val="16"/>
                <w:szCs w:val="16"/>
              </w:rPr>
              <w:t>1,1</w:t>
            </w:r>
          </w:p>
        </w:tc>
        <w:tc>
          <w:tcPr>
            <w:tcW w:w="1129" w:type="dxa"/>
            <w:tcBorders>
              <w:top w:val="single" w:sz="4" w:space="0" w:color="auto"/>
              <w:left w:val="nil"/>
              <w:bottom w:val="nil"/>
              <w:right w:val="nil"/>
            </w:tcBorders>
            <w:vAlign w:val="bottom"/>
          </w:tcPr>
          <w:p w:rsidR="00151C5C" w:rsidRPr="008F7F3C" w:rsidRDefault="00151C5C" w:rsidP="00567EAB">
            <w:pPr>
              <w:jc w:val="center"/>
              <w:rPr>
                <w:rFonts w:ascii="Arial" w:hAnsi="Arial" w:cs="Arial"/>
                <w:b/>
                <w:sz w:val="16"/>
                <w:szCs w:val="16"/>
              </w:rPr>
            </w:pPr>
            <w:r>
              <w:rPr>
                <w:rFonts w:ascii="Arial" w:hAnsi="Arial" w:cs="Arial"/>
                <w:b/>
                <w:sz w:val="16"/>
                <w:szCs w:val="16"/>
              </w:rPr>
              <w:t>0,8</w:t>
            </w:r>
          </w:p>
        </w:tc>
        <w:tc>
          <w:tcPr>
            <w:tcW w:w="1130" w:type="dxa"/>
            <w:tcBorders>
              <w:top w:val="single" w:sz="4" w:space="0" w:color="auto"/>
              <w:left w:val="nil"/>
              <w:bottom w:val="nil"/>
              <w:right w:val="nil"/>
            </w:tcBorders>
            <w:vAlign w:val="bottom"/>
          </w:tcPr>
          <w:p w:rsidR="00151C5C" w:rsidRPr="008F7F3C" w:rsidRDefault="00151C5C" w:rsidP="00567EAB">
            <w:pPr>
              <w:jc w:val="center"/>
              <w:rPr>
                <w:rFonts w:ascii="Arial" w:hAnsi="Arial" w:cs="Arial"/>
                <w:b/>
                <w:sz w:val="16"/>
                <w:szCs w:val="16"/>
              </w:rPr>
            </w:pPr>
            <w:r>
              <w:rPr>
                <w:rFonts w:ascii="Arial" w:hAnsi="Arial" w:cs="Arial"/>
                <w:b/>
                <w:sz w:val="16"/>
                <w:szCs w:val="16"/>
              </w:rPr>
              <w:t>0,5</w:t>
            </w:r>
          </w:p>
        </w:tc>
      </w:tr>
      <w:tr w:rsidR="00151C5C" w:rsidTr="00887408">
        <w:trPr>
          <w:cantSplit/>
          <w:trHeight w:val="171"/>
        </w:trPr>
        <w:tc>
          <w:tcPr>
            <w:tcW w:w="2614"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Classi di età</w:t>
            </w:r>
          </w:p>
        </w:tc>
        <w:tc>
          <w:tcPr>
            <w:tcW w:w="1129" w:type="dxa"/>
            <w:tcBorders>
              <w:top w:val="nil"/>
              <w:left w:val="nil"/>
              <w:bottom w:val="nil"/>
              <w:right w:val="nil"/>
            </w:tcBorders>
            <w:vAlign w:val="center"/>
          </w:tcPr>
          <w:p w:rsidR="00151C5C" w:rsidRPr="008F7F3C" w:rsidRDefault="00151C5C" w:rsidP="00567EAB">
            <w:pPr>
              <w:ind w:right="-79"/>
              <w:jc w:val="center"/>
              <w:rPr>
                <w:rFonts w:ascii="Arial" w:hAnsi="Arial" w:cs="Arial"/>
                <w:sz w:val="16"/>
                <w:szCs w:val="16"/>
              </w:rPr>
            </w:pP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r>
      <w:tr w:rsidR="00151C5C" w:rsidTr="00887408">
        <w:trPr>
          <w:cantSplit/>
          <w:trHeight w:val="250"/>
        </w:trPr>
        <w:tc>
          <w:tcPr>
            <w:tcW w:w="844" w:type="dxa"/>
            <w:tcBorders>
              <w:top w:val="nil"/>
              <w:left w:val="nil"/>
              <w:bottom w:val="nil"/>
              <w:right w:val="nil"/>
            </w:tcBorders>
            <w:vAlign w:val="center"/>
          </w:tcPr>
          <w:p w:rsidR="00151C5C" w:rsidRDefault="00151C5C" w:rsidP="00567EAB">
            <w:pPr>
              <w:ind w:right="-79"/>
              <w:jc w:val="center"/>
              <w:rPr>
                <w:rFonts w:ascii="Arial" w:hAnsi="Arial" w:cs="Arial"/>
                <w:b/>
                <w:sz w:val="18"/>
                <w:szCs w:val="18"/>
              </w:rPr>
            </w:pP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18 - 34</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0,8</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0,3</w:t>
            </w:r>
          </w:p>
        </w:tc>
      </w:tr>
      <w:tr w:rsidR="00151C5C" w:rsidTr="00887408">
        <w:trPr>
          <w:cantSplit/>
          <w:trHeight w:val="250"/>
        </w:trPr>
        <w:tc>
          <w:tcPr>
            <w:tcW w:w="844" w:type="dxa"/>
            <w:tcBorders>
              <w:top w:val="nil"/>
              <w:left w:val="nil"/>
              <w:bottom w:val="nil"/>
              <w:right w:val="nil"/>
            </w:tcBorders>
            <w:vAlign w:val="center"/>
          </w:tcPr>
          <w:p w:rsidR="00151C5C" w:rsidRDefault="00151C5C" w:rsidP="00567EAB">
            <w:pPr>
              <w:ind w:right="-79"/>
              <w:jc w:val="center"/>
              <w:rPr>
                <w:rFonts w:ascii="Arial" w:hAnsi="Arial" w:cs="Arial"/>
                <w:b/>
                <w:sz w:val="18"/>
                <w:szCs w:val="18"/>
              </w:rPr>
            </w:pP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35 - 49</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0,5</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r>
      <w:tr w:rsidR="00151C5C" w:rsidTr="00887408">
        <w:trPr>
          <w:cantSplit/>
          <w:trHeight w:val="250"/>
        </w:trPr>
        <w:tc>
          <w:tcPr>
            <w:tcW w:w="844" w:type="dxa"/>
            <w:tcBorders>
              <w:top w:val="nil"/>
              <w:left w:val="nil"/>
              <w:bottom w:val="nil"/>
              <w:right w:val="nil"/>
            </w:tcBorders>
            <w:vAlign w:val="center"/>
          </w:tcPr>
          <w:p w:rsidR="00151C5C" w:rsidRDefault="00151C5C" w:rsidP="00567EAB">
            <w:pPr>
              <w:ind w:right="-79"/>
              <w:jc w:val="center"/>
              <w:rPr>
                <w:rFonts w:ascii="Arial" w:hAnsi="Arial" w:cs="Arial"/>
                <w:b/>
                <w:sz w:val="18"/>
                <w:szCs w:val="18"/>
              </w:rPr>
            </w:pP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50 - 69</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1,6</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1,6</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r>
      <w:tr w:rsidR="00151C5C" w:rsidTr="00887408">
        <w:trPr>
          <w:cantSplit/>
          <w:trHeight w:val="73"/>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r>
              <w:rPr>
                <w:rFonts w:ascii="Arial" w:hAnsi="Arial" w:cs="Arial"/>
                <w:b/>
                <w:sz w:val="18"/>
                <w:szCs w:val="18"/>
              </w:rPr>
              <w:t>Sesso</w:t>
            </w: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r>
      <w:tr w:rsidR="00151C5C" w:rsidTr="00887408">
        <w:trPr>
          <w:cantSplit/>
          <w:trHeight w:val="250"/>
        </w:trPr>
        <w:tc>
          <w:tcPr>
            <w:tcW w:w="844" w:type="dxa"/>
            <w:tcBorders>
              <w:top w:val="nil"/>
              <w:left w:val="nil"/>
              <w:bottom w:val="nil"/>
              <w:right w:val="nil"/>
            </w:tcBorders>
            <w:vAlign w:val="center"/>
          </w:tcPr>
          <w:p w:rsidR="00151C5C" w:rsidRDefault="00151C5C" w:rsidP="00567EAB">
            <w:pPr>
              <w:ind w:right="-79"/>
              <w:jc w:val="center"/>
              <w:rPr>
                <w:rFonts w:ascii="Arial" w:hAnsi="Arial" w:cs="Arial"/>
                <w:b/>
                <w:sz w:val="18"/>
                <w:szCs w:val="18"/>
              </w:rPr>
            </w:pP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uomini</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0,8</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0,5</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jc w:val="center"/>
              <w:rPr>
                <w:rFonts w:ascii="Arial" w:hAnsi="Arial" w:cs="Arial"/>
                <w:b/>
                <w:sz w:val="18"/>
                <w:szCs w:val="18"/>
              </w:rPr>
            </w:pP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donne</w:t>
            </w:r>
          </w:p>
        </w:tc>
        <w:tc>
          <w:tcPr>
            <w:tcW w:w="1129" w:type="dxa"/>
            <w:tcBorders>
              <w:top w:val="nil"/>
              <w:left w:val="nil"/>
              <w:bottom w:val="nil"/>
              <w:right w:val="nil"/>
            </w:tcBorders>
            <w:vAlign w:val="bottom"/>
          </w:tcPr>
          <w:p w:rsidR="00151C5C" w:rsidRPr="00683DA3" w:rsidRDefault="00683DA3" w:rsidP="00567EAB">
            <w:pPr>
              <w:jc w:val="center"/>
              <w:rPr>
                <w:rFonts w:ascii="Arial" w:hAnsi="Arial" w:cs="Arial"/>
                <w:sz w:val="16"/>
                <w:szCs w:val="16"/>
              </w:rPr>
            </w:pPr>
            <w:r w:rsidRPr="00683DA3">
              <w:rPr>
                <w:rFonts w:ascii="Arial" w:hAnsi="Arial" w:cs="Arial"/>
                <w:sz w:val="16"/>
                <w:szCs w:val="16"/>
              </w:rPr>
              <w:t>1,3</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1,1</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0,6</w:t>
            </w:r>
          </w:p>
        </w:tc>
      </w:tr>
      <w:tr w:rsidR="00151C5C" w:rsidTr="00887408">
        <w:trPr>
          <w:cantSplit/>
          <w:trHeight w:val="88"/>
        </w:trPr>
        <w:tc>
          <w:tcPr>
            <w:tcW w:w="2614"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Istruzione*</w:t>
            </w:r>
          </w:p>
        </w:tc>
        <w:tc>
          <w:tcPr>
            <w:tcW w:w="1129" w:type="dxa"/>
            <w:tcBorders>
              <w:top w:val="nil"/>
              <w:left w:val="nil"/>
              <w:bottom w:val="nil"/>
              <w:right w:val="nil"/>
            </w:tcBorders>
            <w:vAlign w:val="center"/>
          </w:tcPr>
          <w:p w:rsidR="00151C5C" w:rsidRPr="008F7F3C" w:rsidRDefault="00151C5C" w:rsidP="00567EAB">
            <w:pPr>
              <w:ind w:right="-79"/>
              <w:jc w:val="center"/>
              <w:rPr>
                <w:rFonts w:ascii="Arial" w:hAnsi="Arial" w:cs="Arial"/>
                <w:sz w:val="16"/>
                <w:szCs w:val="16"/>
              </w:rPr>
            </w:pP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Pr="00503A36" w:rsidRDefault="00151C5C" w:rsidP="00567EAB">
            <w:pPr>
              <w:ind w:left="-12" w:right="-188"/>
              <w:rPr>
                <w:rFonts w:ascii="Arial" w:hAnsi="Arial" w:cs="Arial"/>
                <w:color w:val="000000"/>
                <w:sz w:val="18"/>
                <w:szCs w:val="18"/>
              </w:rPr>
            </w:pPr>
            <w:r>
              <w:rPr>
                <w:rFonts w:ascii="Arial" w:hAnsi="Arial" w:cs="Arial"/>
                <w:color w:val="000000"/>
                <w:sz w:val="18"/>
                <w:szCs w:val="18"/>
              </w:rPr>
              <w:t>nessuna/elementare</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2,4</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2,1</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1,1</w:t>
            </w: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Pr="00503A36" w:rsidRDefault="00151C5C" w:rsidP="00567EAB">
            <w:pPr>
              <w:ind w:left="-12" w:right="-188"/>
              <w:rPr>
                <w:rFonts w:ascii="Arial" w:hAnsi="Arial" w:cs="Arial"/>
                <w:color w:val="000000"/>
                <w:sz w:val="18"/>
                <w:szCs w:val="18"/>
              </w:rPr>
            </w:pPr>
            <w:r>
              <w:rPr>
                <w:rFonts w:ascii="Arial" w:hAnsi="Arial" w:cs="Arial"/>
                <w:color w:val="000000"/>
                <w:sz w:val="18"/>
                <w:szCs w:val="18"/>
              </w:rPr>
              <w:t>media inferiore</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0,7</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0,6</w:t>
            </w: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Pr="00503A36" w:rsidRDefault="00151C5C" w:rsidP="00567EAB">
            <w:pPr>
              <w:ind w:left="-12" w:right="-188"/>
              <w:rPr>
                <w:rFonts w:ascii="Arial" w:hAnsi="Arial" w:cs="Arial"/>
                <w:color w:val="000000"/>
                <w:sz w:val="18"/>
                <w:szCs w:val="18"/>
              </w:rPr>
            </w:pPr>
            <w:r>
              <w:rPr>
                <w:rFonts w:ascii="Arial" w:hAnsi="Arial" w:cs="Arial"/>
                <w:color w:val="000000"/>
                <w:sz w:val="18"/>
                <w:szCs w:val="18"/>
              </w:rPr>
              <w:t>media superiore</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0,8</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0,5</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laurea</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1,3</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1,0</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r>
      <w:tr w:rsidR="00151C5C" w:rsidTr="00887408">
        <w:trPr>
          <w:cantSplit/>
          <w:trHeight w:val="88"/>
        </w:trPr>
        <w:tc>
          <w:tcPr>
            <w:tcW w:w="2614"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Difficoltà economiche</w:t>
            </w:r>
          </w:p>
        </w:tc>
        <w:tc>
          <w:tcPr>
            <w:tcW w:w="1129" w:type="dxa"/>
            <w:tcBorders>
              <w:top w:val="nil"/>
              <w:left w:val="nil"/>
              <w:bottom w:val="nil"/>
              <w:right w:val="nil"/>
            </w:tcBorders>
            <w:vAlign w:val="center"/>
          </w:tcPr>
          <w:p w:rsidR="00151C5C" w:rsidRPr="008F7F3C" w:rsidRDefault="00151C5C" w:rsidP="00567EAB">
            <w:pPr>
              <w:ind w:right="-79"/>
              <w:jc w:val="center"/>
              <w:rPr>
                <w:rFonts w:ascii="Arial" w:hAnsi="Arial" w:cs="Arial"/>
                <w:sz w:val="16"/>
                <w:szCs w:val="16"/>
              </w:rPr>
            </w:pP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molte</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1,8</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0,8</w:t>
            </w: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Default="00151C5C" w:rsidP="00567EAB">
            <w:pPr>
              <w:rPr>
                <w:rFonts w:ascii="Arial" w:hAnsi="Arial" w:cs="Arial"/>
                <w:color w:val="000000"/>
                <w:sz w:val="18"/>
                <w:szCs w:val="18"/>
              </w:rPr>
            </w:pPr>
            <w:r>
              <w:rPr>
                <w:rFonts w:ascii="Arial" w:hAnsi="Arial" w:cs="Arial"/>
                <w:color w:val="000000"/>
                <w:sz w:val="18"/>
                <w:szCs w:val="18"/>
              </w:rPr>
              <w:t>qualche difficoltà</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tcPr>
          <w:p w:rsidR="00151C5C" w:rsidRPr="00503A36" w:rsidRDefault="00151C5C" w:rsidP="00567EAB">
            <w:pPr>
              <w:rPr>
                <w:rFonts w:ascii="Arial" w:hAnsi="Arial" w:cs="Arial"/>
                <w:color w:val="000000"/>
                <w:sz w:val="18"/>
                <w:szCs w:val="18"/>
              </w:rPr>
            </w:pPr>
            <w:r>
              <w:rPr>
                <w:rFonts w:ascii="Arial" w:hAnsi="Arial" w:cs="Arial"/>
                <w:color w:val="000000"/>
                <w:sz w:val="18"/>
                <w:szCs w:val="18"/>
              </w:rPr>
              <w:t>nessuna</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1,7</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0,6</w:t>
            </w:r>
          </w:p>
        </w:tc>
      </w:tr>
      <w:tr w:rsidR="00151C5C" w:rsidTr="00887408">
        <w:trPr>
          <w:cantSplit/>
          <w:trHeight w:val="88"/>
        </w:trPr>
        <w:tc>
          <w:tcPr>
            <w:tcW w:w="2614" w:type="dxa"/>
            <w:gridSpan w:val="2"/>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b/>
                <w:sz w:val="18"/>
                <w:szCs w:val="18"/>
              </w:rPr>
              <w:t>Patologie severe°</w:t>
            </w:r>
          </w:p>
        </w:tc>
        <w:tc>
          <w:tcPr>
            <w:tcW w:w="1129" w:type="dxa"/>
            <w:tcBorders>
              <w:top w:val="nil"/>
              <w:left w:val="nil"/>
              <w:bottom w:val="nil"/>
              <w:right w:val="nil"/>
            </w:tcBorders>
            <w:vAlign w:val="center"/>
          </w:tcPr>
          <w:p w:rsidR="00151C5C" w:rsidRPr="008F7F3C" w:rsidRDefault="00151C5C" w:rsidP="00567EAB">
            <w:pPr>
              <w:ind w:right="-79"/>
              <w:jc w:val="center"/>
              <w:rPr>
                <w:rFonts w:ascii="Arial" w:hAnsi="Arial" w:cs="Arial"/>
                <w:sz w:val="16"/>
                <w:szCs w:val="16"/>
              </w:rPr>
            </w:pP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p>
        </w:tc>
      </w:tr>
      <w:tr w:rsidR="00151C5C" w:rsidTr="00887408">
        <w:trPr>
          <w:cantSplit/>
          <w:trHeight w:val="88"/>
        </w:trPr>
        <w:tc>
          <w:tcPr>
            <w:tcW w:w="844" w:type="dxa"/>
            <w:tcBorders>
              <w:top w:val="nil"/>
              <w:left w:val="nil"/>
              <w:bottom w:val="nil"/>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nil"/>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almeno una</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2,2</w:t>
            </w:r>
          </w:p>
        </w:tc>
        <w:tc>
          <w:tcPr>
            <w:tcW w:w="1129"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1,5</w:t>
            </w:r>
          </w:p>
        </w:tc>
        <w:tc>
          <w:tcPr>
            <w:tcW w:w="1130" w:type="dxa"/>
            <w:tcBorders>
              <w:top w:val="nil"/>
              <w:left w:val="nil"/>
              <w:bottom w:val="nil"/>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0,9</w:t>
            </w:r>
          </w:p>
        </w:tc>
      </w:tr>
      <w:tr w:rsidR="00151C5C" w:rsidTr="00887408">
        <w:trPr>
          <w:cantSplit/>
          <w:trHeight w:val="88"/>
        </w:trPr>
        <w:tc>
          <w:tcPr>
            <w:tcW w:w="844" w:type="dxa"/>
            <w:tcBorders>
              <w:top w:val="nil"/>
              <w:left w:val="nil"/>
              <w:bottom w:val="single" w:sz="4" w:space="0" w:color="auto"/>
              <w:right w:val="nil"/>
            </w:tcBorders>
            <w:vAlign w:val="center"/>
          </w:tcPr>
          <w:p w:rsidR="00151C5C" w:rsidRDefault="00151C5C" w:rsidP="00567EAB">
            <w:pPr>
              <w:ind w:right="-79"/>
              <w:rPr>
                <w:rFonts w:ascii="Arial" w:hAnsi="Arial" w:cs="Arial"/>
                <w:b/>
                <w:sz w:val="18"/>
                <w:szCs w:val="18"/>
              </w:rPr>
            </w:pPr>
          </w:p>
        </w:tc>
        <w:tc>
          <w:tcPr>
            <w:tcW w:w="1770" w:type="dxa"/>
            <w:tcBorders>
              <w:top w:val="nil"/>
              <w:left w:val="nil"/>
              <w:bottom w:val="single" w:sz="4" w:space="0" w:color="auto"/>
              <w:right w:val="nil"/>
            </w:tcBorders>
            <w:vAlign w:val="center"/>
          </w:tcPr>
          <w:p w:rsidR="00151C5C" w:rsidRDefault="00151C5C" w:rsidP="00567EAB">
            <w:pPr>
              <w:ind w:right="-79"/>
              <w:rPr>
                <w:rFonts w:ascii="Arial" w:hAnsi="Arial" w:cs="Arial"/>
                <w:sz w:val="18"/>
                <w:szCs w:val="18"/>
              </w:rPr>
            </w:pPr>
            <w:r>
              <w:rPr>
                <w:rFonts w:ascii="Arial" w:hAnsi="Arial" w:cs="Arial"/>
                <w:sz w:val="18"/>
                <w:szCs w:val="18"/>
              </w:rPr>
              <w:t>assente</w:t>
            </w:r>
          </w:p>
        </w:tc>
        <w:tc>
          <w:tcPr>
            <w:tcW w:w="1129" w:type="dxa"/>
            <w:tcBorders>
              <w:top w:val="nil"/>
              <w:left w:val="nil"/>
              <w:bottom w:val="single" w:sz="4" w:space="0" w:color="auto"/>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0,8</w:t>
            </w:r>
          </w:p>
        </w:tc>
        <w:tc>
          <w:tcPr>
            <w:tcW w:w="1129" w:type="dxa"/>
            <w:tcBorders>
              <w:top w:val="nil"/>
              <w:left w:val="nil"/>
              <w:bottom w:val="single" w:sz="4" w:space="0" w:color="auto"/>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0,6</w:t>
            </w:r>
          </w:p>
        </w:tc>
        <w:tc>
          <w:tcPr>
            <w:tcW w:w="1130" w:type="dxa"/>
            <w:tcBorders>
              <w:top w:val="nil"/>
              <w:left w:val="nil"/>
              <w:bottom w:val="single" w:sz="4" w:space="0" w:color="auto"/>
              <w:right w:val="nil"/>
            </w:tcBorders>
            <w:vAlign w:val="bottom"/>
          </w:tcPr>
          <w:p w:rsidR="00151C5C" w:rsidRPr="008F7F3C" w:rsidRDefault="00151C5C" w:rsidP="00567EAB">
            <w:pPr>
              <w:jc w:val="center"/>
              <w:rPr>
                <w:rFonts w:ascii="Arial" w:hAnsi="Arial" w:cs="Arial"/>
                <w:sz w:val="16"/>
                <w:szCs w:val="16"/>
              </w:rPr>
            </w:pPr>
            <w:r>
              <w:rPr>
                <w:rFonts w:ascii="Arial" w:hAnsi="Arial" w:cs="Arial"/>
                <w:sz w:val="16"/>
                <w:szCs w:val="16"/>
              </w:rPr>
              <w:t>0,4</w:t>
            </w:r>
          </w:p>
        </w:tc>
      </w:tr>
    </w:tbl>
    <w:p w:rsidR="00151C5C" w:rsidRPr="00CF242C" w:rsidRDefault="00151C5C" w:rsidP="00151C5C">
      <w:pPr>
        <w:rPr>
          <w:rFonts w:ascii="Arial" w:hAnsi="Arial" w:cs="Arial"/>
          <w:sz w:val="16"/>
          <w:szCs w:val="16"/>
        </w:rPr>
      </w:pPr>
      <w:r>
        <w:rPr>
          <w:rFonts w:ascii="Arial" w:hAnsi="Arial" w:cs="Arial"/>
          <w:sz w:val="16"/>
          <w:szCs w:val="16"/>
        </w:rPr>
        <w:t xml:space="preserve">                      </w:t>
      </w:r>
      <w:r w:rsidR="00887408">
        <w:rPr>
          <w:rFonts w:ascii="Arial" w:hAnsi="Arial" w:cs="Arial"/>
          <w:sz w:val="16"/>
          <w:szCs w:val="16"/>
        </w:rPr>
        <w:t xml:space="preserve">                 </w:t>
      </w:r>
      <w:r>
        <w:rPr>
          <w:rFonts w:ascii="Arial" w:hAnsi="Arial" w:cs="Arial"/>
          <w:sz w:val="16"/>
          <w:szCs w:val="16"/>
        </w:rPr>
        <w:t xml:space="preserve"> °</w:t>
      </w:r>
      <w:r w:rsidRPr="00AD7E15">
        <w:rPr>
          <w:rFonts w:ascii="Arial" w:hAnsi="Arial" w:cs="Arial"/>
          <w:sz w:val="16"/>
          <w:szCs w:val="16"/>
        </w:rPr>
        <w:t xml:space="preserve"> almeno una delle seguenti patologie:  ictus, infarto, altre malattie cardiovascolari, diabete, malattie respiratorie</w:t>
      </w:r>
    </w:p>
    <w:p w:rsidR="00151C5C" w:rsidRPr="00E26A63" w:rsidRDefault="00151C5C" w:rsidP="00151C5C">
      <w:pPr>
        <w:rPr>
          <w:rFonts w:ascii="Arial" w:hAnsi="Arial" w:cs="Arial"/>
          <w:b/>
          <w:i/>
          <w:color w:val="000080"/>
          <w:sz w:val="16"/>
          <w:szCs w:val="16"/>
        </w:rPr>
      </w:pPr>
    </w:p>
    <w:p w:rsidR="00E2648C" w:rsidRDefault="00E2648C" w:rsidP="00CB7A8B">
      <w:pPr>
        <w:pStyle w:val="Corpodeltesto2"/>
        <w:spacing w:line="240" w:lineRule="auto"/>
        <w:rPr>
          <w:rFonts w:ascii="Arial" w:hAnsi="Arial" w:cs="Arial"/>
          <w:b/>
          <w:i/>
          <w:color w:val="000080"/>
          <w:sz w:val="28"/>
          <w:szCs w:val="28"/>
        </w:rPr>
      </w:pPr>
    </w:p>
    <w:p w:rsidR="00151C5C" w:rsidRPr="001C5E00" w:rsidRDefault="00151C5C" w:rsidP="00CB7A8B">
      <w:pPr>
        <w:pStyle w:val="Corpodeltesto2"/>
        <w:spacing w:line="240" w:lineRule="auto"/>
        <w:rPr>
          <w:rFonts w:ascii="Arial" w:hAnsi="Arial" w:cs="Arial"/>
          <w:b/>
          <w:i/>
          <w:color w:val="000080"/>
          <w:sz w:val="28"/>
          <w:szCs w:val="28"/>
        </w:rPr>
      </w:pPr>
      <w:r w:rsidRPr="001C5E00">
        <w:rPr>
          <w:rFonts w:ascii="Arial" w:hAnsi="Arial" w:cs="Arial"/>
          <w:b/>
          <w:i/>
          <w:color w:val="000080"/>
          <w:sz w:val="28"/>
          <w:szCs w:val="28"/>
        </w:rPr>
        <w:t>Conclusioni e raccomandazioni</w:t>
      </w:r>
    </w:p>
    <w:p w:rsidR="00151C5C" w:rsidRDefault="00151C5C" w:rsidP="00151C5C">
      <w:pPr>
        <w:ind w:left="360" w:right="-82" w:hanging="360"/>
        <w:rPr>
          <w:rFonts w:ascii="Arial" w:hAnsi="Arial" w:cs="Arial"/>
          <w:sz w:val="16"/>
          <w:szCs w:val="16"/>
        </w:rPr>
      </w:pPr>
    </w:p>
    <w:p w:rsidR="00151C5C" w:rsidRPr="00AA4883" w:rsidRDefault="00151C5C" w:rsidP="00151C5C">
      <w:pPr>
        <w:jc w:val="both"/>
        <w:rPr>
          <w:rFonts w:ascii="Arial" w:hAnsi="Arial" w:cs="Arial"/>
          <w:color w:val="FF0000"/>
          <w:sz w:val="22"/>
          <w:szCs w:val="22"/>
        </w:rPr>
      </w:pPr>
      <w:r>
        <w:rPr>
          <w:rFonts w:ascii="Arial" w:hAnsi="Arial" w:cs="Arial"/>
          <w:sz w:val="22"/>
          <w:szCs w:val="22"/>
        </w:rPr>
        <w:t xml:space="preserve">La maggior parte delle persone intervistate a livello regionale ha riferito la percezione di essere in </w:t>
      </w:r>
      <w:r w:rsidRPr="00AA4883">
        <w:rPr>
          <w:rFonts w:ascii="Arial" w:hAnsi="Arial" w:cs="Arial"/>
          <w:sz w:val="22"/>
          <w:szCs w:val="22"/>
        </w:rPr>
        <w:t>buona salute, in linea con i dati rilevati dall’indagine multiscopo dell’ISTAT 2008 (75%).</w:t>
      </w:r>
      <w:r w:rsidRPr="00AA4883">
        <w:rPr>
          <w:rFonts w:ascii="Arial" w:hAnsi="Arial" w:cs="Arial"/>
          <w:color w:val="FF0000"/>
          <w:sz w:val="22"/>
          <w:szCs w:val="22"/>
        </w:rPr>
        <w:t xml:space="preserve"> </w:t>
      </w:r>
    </w:p>
    <w:p w:rsidR="00151C5C" w:rsidRPr="00270FE7" w:rsidRDefault="00151C5C" w:rsidP="00151C5C">
      <w:pPr>
        <w:jc w:val="both"/>
        <w:rPr>
          <w:rFonts w:ascii="Arial" w:hAnsi="Arial" w:cs="Arial"/>
          <w:sz w:val="22"/>
          <w:szCs w:val="22"/>
        </w:rPr>
      </w:pPr>
      <w:r w:rsidRPr="00270FE7">
        <w:rPr>
          <w:rFonts w:ascii="Arial" w:hAnsi="Arial" w:cs="Arial"/>
          <w:sz w:val="22"/>
          <w:szCs w:val="22"/>
        </w:rPr>
        <w:t xml:space="preserve">Viene confermata una maggiore percezione negativa del proprio stato di salute nella classe d’età più avanzata, nelle donne, nelle persone con basso livello d’istruzione e affette da patologie severe. </w:t>
      </w:r>
    </w:p>
    <w:p w:rsidR="00151C5C" w:rsidRPr="00270FE7" w:rsidRDefault="00151C5C" w:rsidP="00151C5C">
      <w:pPr>
        <w:jc w:val="both"/>
        <w:rPr>
          <w:rFonts w:ascii="Arial" w:hAnsi="Arial" w:cs="Arial"/>
          <w:sz w:val="22"/>
          <w:szCs w:val="22"/>
        </w:rPr>
      </w:pPr>
      <w:r w:rsidRPr="00270FE7">
        <w:rPr>
          <w:rFonts w:ascii="Arial" w:hAnsi="Arial" w:cs="Arial"/>
          <w:sz w:val="22"/>
          <w:szCs w:val="22"/>
        </w:rPr>
        <w:t xml:space="preserve">A parità di gravità, una determinata patologia può ripercuotersi diversamente sulla funzionalità fisica, psicologica e sociale della persona; per questo l’utilizzo degli indicatori soggettivi dello stato di salute può fornire una misura dei servizi sanitari necessari a soddisfare la domanda. </w:t>
      </w:r>
    </w:p>
    <w:p w:rsidR="00151C5C" w:rsidRPr="00270FE7" w:rsidRDefault="00151C5C" w:rsidP="00151C5C">
      <w:pPr>
        <w:jc w:val="both"/>
        <w:rPr>
          <w:rFonts w:ascii="Arial" w:hAnsi="Arial" w:cs="Arial"/>
          <w:sz w:val="22"/>
          <w:szCs w:val="22"/>
        </w:rPr>
      </w:pPr>
      <w:r w:rsidRPr="00270FE7">
        <w:rPr>
          <w:rFonts w:ascii="Arial" w:hAnsi="Arial" w:cs="Arial"/>
          <w:sz w:val="22"/>
          <w:szCs w:val="22"/>
        </w:rPr>
        <w:t xml:space="preserve"> </w:t>
      </w:r>
    </w:p>
    <w:p w:rsidR="0092551F" w:rsidRDefault="0092551F" w:rsidP="0092551F">
      <w:pPr>
        <w:autoSpaceDE w:val="0"/>
        <w:autoSpaceDN w:val="0"/>
        <w:adjustRightInd w:val="0"/>
        <w:rPr>
          <w:rFonts w:ascii="Arial" w:hAnsi="Arial" w:cs="Arial"/>
          <w:sz w:val="22"/>
          <w:szCs w:val="16"/>
        </w:rPr>
      </w:pPr>
    </w:p>
    <w:p w:rsidR="0092551F" w:rsidRPr="00023688" w:rsidRDefault="002C0BFD" w:rsidP="00023688">
      <w:pPr>
        <w:autoSpaceDE w:val="0"/>
        <w:autoSpaceDN w:val="0"/>
        <w:adjustRightInd w:val="0"/>
        <w:jc w:val="both"/>
        <w:rPr>
          <w:rFonts w:ascii="Arial" w:hAnsi="Arial" w:cs="Arial"/>
          <w:b/>
          <w:bCs/>
          <w:caps/>
          <w:color w:val="D32E33"/>
          <w:sz w:val="44"/>
          <w:szCs w:val="44"/>
        </w:rPr>
      </w:pPr>
      <w:r w:rsidRPr="00023688">
        <w:rPr>
          <w:rFonts w:ascii="Arial" w:hAnsi="Arial" w:cs="Arial"/>
          <w:b/>
          <w:bCs/>
          <w:caps/>
          <w:color w:val="D32E33"/>
          <w:sz w:val="44"/>
          <w:szCs w:val="44"/>
        </w:rPr>
        <w:t>Depressione</w:t>
      </w:r>
    </w:p>
    <w:p w:rsidR="0092551F" w:rsidRDefault="0092551F" w:rsidP="0092551F">
      <w:pPr>
        <w:autoSpaceDE w:val="0"/>
        <w:autoSpaceDN w:val="0"/>
        <w:adjustRightInd w:val="0"/>
        <w:rPr>
          <w:rFonts w:ascii="Arial" w:hAnsi="Arial" w:cs="Arial"/>
          <w:sz w:val="22"/>
          <w:szCs w:val="16"/>
        </w:rPr>
      </w:pPr>
    </w:p>
    <w:p w:rsidR="002C0BFD" w:rsidRPr="002C0BFD" w:rsidRDefault="002C0BFD" w:rsidP="00683DA3">
      <w:pPr>
        <w:autoSpaceDE w:val="0"/>
        <w:autoSpaceDN w:val="0"/>
        <w:adjustRightInd w:val="0"/>
        <w:jc w:val="both"/>
        <w:rPr>
          <w:rFonts w:ascii="Arial" w:hAnsi="Arial" w:cs="Arial"/>
          <w:sz w:val="22"/>
          <w:szCs w:val="22"/>
        </w:rPr>
      </w:pPr>
      <w:r w:rsidRPr="002C0BFD">
        <w:rPr>
          <w:rFonts w:ascii="Arial" w:hAnsi="Arial" w:cs="Arial"/>
          <w:sz w:val="22"/>
          <w:szCs w:val="22"/>
        </w:rPr>
        <w:t>La depressione è un disturbo mentale che si presenta con umore caratterizzato da sentimenti di tristezza e sensazione di vuoto interiore, perdita di interesse e piacere, sensi di colpa e autosvalutazione, disturbi del sonno e dell’appetito, astenia e scarsa capacità di concentrazione. Questi problemi possono diventare cronici o ricorrenti e possono condurre a una sostanziale compromissione della capacità di prendersi cura delle proprie responsabilità nella vita quotidiana.</w:t>
      </w:r>
    </w:p>
    <w:p w:rsidR="002C0BFD" w:rsidRPr="002C0BFD" w:rsidRDefault="002C0BFD" w:rsidP="00683DA3">
      <w:pPr>
        <w:autoSpaceDE w:val="0"/>
        <w:autoSpaceDN w:val="0"/>
        <w:adjustRightInd w:val="0"/>
        <w:jc w:val="both"/>
        <w:rPr>
          <w:rFonts w:ascii="Arial" w:hAnsi="Arial" w:cs="Arial"/>
          <w:sz w:val="22"/>
          <w:szCs w:val="22"/>
        </w:rPr>
      </w:pPr>
      <w:r w:rsidRPr="002C0BFD">
        <w:rPr>
          <w:rFonts w:ascii="Arial" w:hAnsi="Arial" w:cs="Arial"/>
          <w:sz w:val="22"/>
          <w:szCs w:val="22"/>
        </w:rPr>
        <w:t>Nelle sue manifestazioni estreme la depressione può portare al suicidio, a causa de</w:t>
      </w:r>
      <w:r>
        <w:rPr>
          <w:rFonts w:ascii="Arial" w:hAnsi="Arial" w:cs="Arial"/>
          <w:sz w:val="22"/>
          <w:szCs w:val="22"/>
        </w:rPr>
        <w:t xml:space="preserve">l quale muoiono in Italia circa </w:t>
      </w:r>
      <w:r w:rsidRPr="002C0BFD">
        <w:rPr>
          <w:rFonts w:ascii="Arial" w:hAnsi="Arial" w:cs="Arial"/>
          <w:sz w:val="22"/>
          <w:szCs w:val="22"/>
        </w:rPr>
        <w:t>4 mila persone ogni anno.</w:t>
      </w:r>
    </w:p>
    <w:p w:rsidR="002C0BFD" w:rsidRPr="002C0BFD" w:rsidRDefault="002C0BFD" w:rsidP="00683DA3">
      <w:pPr>
        <w:autoSpaceDE w:val="0"/>
        <w:autoSpaceDN w:val="0"/>
        <w:adjustRightInd w:val="0"/>
        <w:jc w:val="both"/>
        <w:rPr>
          <w:rFonts w:ascii="Arial" w:hAnsi="Arial" w:cs="Arial"/>
          <w:sz w:val="22"/>
          <w:szCs w:val="22"/>
        </w:rPr>
      </w:pPr>
      <w:r w:rsidRPr="002C0BFD">
        <w:rPr>
          <w:rFonts w:ascii="Arial" w:hAnsi="Arial" w:cs="Arial"/>
          <w:sz w:val="22"/>
          <w:szCs w:val="22"/>
        </w:rPr>
        <w:t>Secondo l’Organizzazione mondiale della sanità, sulla base dei dati del 2004, la depressione è stata la terza causa più importante nel provocare la perdita di anni in buona salute per disabilità o morte prematura (Dalys), la prima nei paesi ad alto reddito. In Italia, secondo le stime dello studio Esemed, ogni anno oltre un milione e mezzo di adulti soffrono di un disturbo di tipo depressivo.</w:t>
      </w:r>
    </w:p>
    <w:p w:rsidR="0092551F" w:rsidRPr="002C0BFD" w:rsidRDefault="002C0BFD" w:rsidP="00683DA3">
      <w:pPr>
        <w:autoSpaceDE w:val="0"/>
        <w:autoSpaceDN w:val="0"/>
        <w:adjustRightInd w:val="0"/>
        <w:jc w:val="both"/>
        <w:rPr>
          <w:rFonts w:ascii="Arial" w:hAnsi="Arial" w:cs="Arial"/>
          <w:sz w:val="22"/>
          <w:szCs w:val="22"/>
        </w:rPr>
      </w:pPr>
      <w:r w:rsidRPr="002C0BFD">
        <w:rPr>
          <w:rFonts w:ascii="Arial" w:hAnsi="Arial" w:cs="Arial"/>
          <w:sz w:val="22"/>
          <w:szCs w:val="22"/>
        </w:rPr>
        <w:t>Escludendo finalità diagnostiche, Passi pone sotto sorveglianza i sintomi depressivi utilizzando un test validato, allo scopo di focalizzare l’attenzione di operatori sanitari, Asl e governi regionali e nazionale, sull’importanza di servizi rivolti a questo tipo di sofferenza e valutare quanta parte di essa resti senza un aiuto.</w:t>
      </w:r>
    </w:p>
    <w:p w:rsidR="0092551F" w:rsidRDefault="0092551F" w:rsidP="0092551F">
      <w:pPr>
        <w:autoSpaceDE w:val="0"/>
        <w:autoSpaceDN w:val="0"/>
        <w:adjustRightInd w:val="0"/>
        <w:rPr>
          <w:rFonts w:ascii="Arial" w:hAnsi="Arial" w:cs="Arial"/>
          <w:sz w:val="22"/>
          <w:szCs w:val="16"/>
        </w:rPr>
      </w:pPr>
    </w:p>
    <w:p w:rsidR="002C0BFD" w:rsidRPr="00CB7A8B" w:rsidRDefault="002C0BFD" w:rsidP="00CB7A8B">
      <w:pPr>
        <w:pStyle w:val="Corpodeltesto2"/>
        <w:spacing w:line="240" w:lineRule="auto"/>
        <w:rPr>
          <w:rFonts w:ascii="Arial" w:hAnsi="Arial" w:cs="Arial"/>
          <w:b/>
          <w:i/>
          <w:color w:val="000080"/>
          <w:sz w:val="28"/>
          <w:szCs w:val="28"/>
        </w:rPr>
      </w:pPr>
      <w:r w:rsidRPr="00CB7A8B">
        <w:rPr>
          <w:rFonts w:ascii="Arial" w:hAnsi="Arial" w:cs="Arial"/>
          <w:b/>
          <w:i/>
          <w:color w:val="000080"/>
          <w:sz w:val="28"/>
          <w:szCs w:val="28"/>
        </w:rPr>
        <w:t>Quali sono le caratteristiche delle persone con sintomi di depressione?</w:t>
      </w:r>
    </w:p>
    <w:tbl>
      <w:tblPr>
        <w:tblW w:w="9790" w:type="dxa"/>
        <w:tblLayout w:type="fixed"/>
        <w:tblCellMar>
          <w:left w:w="70" w:type="dxa"/>
          <w:right w:w="70" w:type="dxa"/>
        </w:tblCellMar>
        <w:tblLook w:val="0000"/>
      </w:tblPr>
      <w:tblGrid>
        <w:gridCol w:w="4750"/>
        <w:gridCol w:w="5040"/>
      </w:tblGrid>
      <w:tr w:rsidR="002C0BFD" w:rsidTr="00B737FA">
        <w:trPr>
          <w:trHeight w:val="6187"/>
        </w:trPr>
        <w:tc>
          <w:tcPr>
            <w:tcW w:w="4750" w:type="dxa"/>
          </w:tcPr>
          <w:p w:rsidR="002C0BFD" w:rsidRDefault="002C0BFD" w:rsidP="0068533B">
            <w:pPr>
              <w:autoSpaceDE w:val="0"/>
              <w:autoSpaceDN w:val="0"/>
              <w:adjustRightInd w:val="0"/>
              <w:ind w:left="180"/>
              <w:rPr>
                <w:rFonts w:ascii="Arial" w:hAnsi="Arial" w:cs="Arial"/>
              </w:rPr>
            </w:pPr>
          </w:p>
          <w:p w:rsidR="002C0BFD" w:rsidRDefault="002C0BFD" w:rsidP="0068533B">
            <w:pPr>
              <w:autoSpaceDE w:val="0"/>
              <w:autoSpaceDN w:val="0"/>
              <w:adjustRightInd w:val="0"/>
              <w:spacing w:after="40"/>
              <w:ind w:left="180"/>
              <w:rPr>
                <w:rFonts w:ascii="Arial" w:hAnsi="Arial" w:cs="Arial"/>
              </w:rPr>
            </w:pPr>
          </w:p>
          <w:p w:rsidR="00300744" w:rsidRDefault="002C0BFD" w:rsidP="00683DA3">
            <w:pPr>
              <w:autoSpaceDE w:val="0"/>
              <w:autoSpaceDN w:val="0"/>
              <w:adjustRightInd w:val="0"/>
              <w:spacing w:after="40"/>
              <w:jc w:val="both"/>
              <w:rPr>
                <w:rFonts w:ascii="Arial" w:hAnsi="Arial" w:cs="Arial"/>
              </w:rPr>
            </w:pPr>
            <w:r>
              <w:rPr>
                <w:rFonts w:ascii="Arial" w:hAnsi="Arial" w:cs="Arial"/>
                <w:sz w:val="22"/>
                <w:szCs w:val="22"/>
              </w:rPr>
              <w:t xml:space="preserve">Nella </w:t>
            </w:r>
            <w:r>
              <w:rPr>
                <w:rFonts w:ascii="Arial" w:hAnsi="Arial"/>
                <w:sz w:val="22"/>
                <w:szCs w:val="22"/>
              </w:rPr>
              <w:t xml:space="preserve">ASL Napoli 3 Sud </w:t>
            </w:r>
            <w:r w:rsidRPr="00683DA3">
              <w:rPr>
                <w:rFonts w:ascii="Arial" w:hAnsi="Arial" w:cs="Arial"/>
                <w:sz w:val="22"/>
                <w:szCs w:val="22"/>
              </w:rPr>
              <w:t>circa l’1%</w:t>
            </w:r>
            <w:r>
              <w:rPr>
                <w:rFonts w:ascii="Arial" w:hAnsi="Arial" w:cs="Arial"/>
                <w:sz w:val="22"/>
                <w:szCs w:val="22"/>
              </w:rPr>
              <w:t xml:space="preserve"> delle persone intervistate ha riferito </w:t>
            </w:r>
            <w:r w:rsidRPr="00314FBE">
              <w:rPr>
                <w:rFonts w:ascii="Arial" w:hAnsi="Arial" w:cs="Arial"/>
                <w:sz w:val="22"/>
                <w:szCs w:val="22"/>
              </w:rPr>
              <w:t>sintomi di depressione</w:t>
            </w:r>
            <w:r w:rsidR="00300744">
              <w:rPr>
                <w:rFonts w:ascii="Arial" w:hAnsi="Arial" w:cs="Arial"/>
                <w:sz w:val="22"/>
                <w:szCs w:val="22"/>
              </w:rPr>
              <w:t>.</w:t>
            </w:r>
          </w:p>
          <w:p w:rsidR="00300744" w:rsidRDefault="00300744" w:rsidP="00683DA3">
            <w:pPr>
              <w:autoSpaceDE w:val="0"/>
              <w:autoSpaceDN w:val="0"/>
              <w:adjustRightInd w:val="0"/>
              <w:spacing w:after="40"/>
              <w:jc w:val="both"/>
              <w:rPr>
                <w:rFonts w:ascii="Arial" w:hAnsi="Arial" w:cs="Arial"/>
              </w:rPr>
            </w:pPr>
          </w:p>
          <w:p w:rsidR="00300744" w:rsidRDefault="00300744" w:rsidP="00683DA3">
            <w:pPr>
              <w:autoSpaceDE w:val="0"/>
              <w:autoSpaceDN w:val="0"/>
              <w:adjustRightInd w:val="0"/>
              <w:spacing w:after="40"/>
              <w:jc w:val="both"/>
              <w:rPr>
                <w:rFonts w:ascii="Arial" w:hAnsi="Arial" w:cs="Arial"/>
              </w:rPr>
            </w:pPr>
          </w:p>
          <w:p w:rsidR="00300744" w:rsidRDefault="00300744" w:rsidP="00683DA3">
            <w:pPr>
              <w:autoSpaceDE w:val="0"/>
              <w:autoSpaceDN w:val="0"/>
              <w:adjustRightInd w:val="0"/>
              <w:spacing w:after="40"/>
              <w:jc w:val="both"/>
              <w:rPr>
                <w:rFonts w:ascii="Arial" w:hAnsi="Arial" w:cs="Arial"/>
              </w:rPr>
            </w:pPr>
          </w:p>
          <w:p w:rsidR="00300744" w:rsidRDefault="00300744" w:rsidP="00683DA3">
            <w:pPr>
              <w:autoSpaceDE w:val="0"/>
              <w:autoSpaceDN w:val="0"/>
              <w:adjustRightInd w:val="0"/>
              <w:spacing w:after="40"/>
              <w:jc w:val="both"/>
              <w:rPr>
                <w:rFonts w:ascii="Arial" w:hAnsi="Arial" w:cs="Arial"/>
              </w:rPr>
            </w:pPr>
          </w:p>
          <w:p w:rsidR="00300744" w:rsidRDefault="00300744" w:rsidP="00683DA3">
            <w:pPr>
              <w:jc w:val="both"/>
              <w:rPr>
                <w:rFonts w:ascii="Arial" w:hAnsi="Arial" w:cs="Arial"/>
              </w:rPr>
            </w:pPr>
            <w:r>
              <w:rPr>
                <w:rFonts w:ascii="Arial" w:hAnsi="Arial" w:cs="Arial"/>
                <w:sz w:val="22"/>
                <w:szCs w:val="22"/>
              </w:rPr>
              <w:t>Nelle A</w:t>
            </w:r>
            <w:r w:rsidRPr="00463FC7">
              <w:rPr>
                <w:rFonts w:ascii="Arial" w:hAnsi="Arial" w:cs="Arial"/>
                <w:sz w:val="22"/>
                <w:szCs w:val="22"/>
              </w:rPr>
              <w:t xml:space="preserve">SL partecipanti </w:t>
            </w:r>
            <w:r>
              <w:rPr>
                <w:rFonts w:ascii="Arial" w:hAnsi="Arial" w:cs="Arial"/>
                <w:sz w:val="22"/>
                <w:szCs w:val="22"/>
              </w:rPr>
              <w:t>al sistema PASSI a livello nazionale</w:t>
            </w:r>
            <w:r w:rsidRPr="00463FC7">
              <w:rPr>
                <w:rFonts w:ascii="Arial" w:hAnsi="Arial" w:cs="Arial"/>
                <w:sz w:val="22"/>
                <w:szCs w:val="22"/>
              </w:rPr>
              <w:t>, la perce</w:t>
            </w:r>
            <w:r>
              <w:rPr>
                <w:rFonts w:ascii="Arial" w:hAnsi="Arial" w:cs="Arial"/>
                <w:sz w:val="22"/>
                <w:szCs w:val="22"/>
              </w:rPr>
              <w:t>ntuale di persone che ha riferito sintomi di depressione è risultata del 6%.</w:t>
            </w:r>
          </w:p>
          <w:p w:rsidR="00300744" w:rsidRPr="00300744" w:rsidRDefault="00300744" w:rsidP="00300744">
            <w:pPr>
              <w:autoSpaceDE w:val="0"/>
              <w:autoSpaceDN w:val="0"/>
              <w:adjustRightInd w:val="0"/>
              <w:spacing w:after="40"/>
              <w:rPr>
                <w:rFonts w:ascii="Arial" w:hAnsi="Arial" w:cs="Arial"/>
              </w:rPr>
            </w:pPr>
          </w:p>
        </w:tc>
        <w:tc>
          <w:tcPr>
            <w:tcW w:w="5040" w:type="dxa"/>
          </w:tcPr>
          <w:tbl>
            <w:tblPr>
              <w:tblW w:w="5163" w:type="dxa"/>
              <w:tblLayout w:type="fixed"/>
              <w:tblCellMar>
                <w:left w:w="70" w:type="dxa"/>
                <w:right w:w="70" w:type="dxa"/>
              </w:tblCellMar>
              <w:tblLook w:val="0000"/>
            </w:tblPr>
            <w:tblGrid>
              <w:gridCol w:w="738"/>
              <w:gridCol w:w="1844"/>
              <w:gridCol w:w="297"/>
              <w:gridCol w:w="2213"/>
              <w:gridCol w:w="71"/>
            </w:tblGrid>
            <w:tr w:rsidR="002C0BFD" w:rsidTr="00F16B43">
              <w:trPr>
                <w:trHeight w:val="341"/>
              </w:trPr>
              <w:tc>
                <w:tcPr>
                  <w:tcW w:w="5163" w:type="dxa"/>
                  <w:gridSpan w:val="5"/>
                  <w:tcBorders>
                    <w:bottom w:val="single" w:sz="6" w:space="0" w:color="auto"/>
                  </w:tcBorders>
                  <w:vAlign w:val="center"/>
                </w:tcPr>
                <w:p w:rsidR="002C0BFD" w:rsidRPr="00314FBE" w:rsidRDefault="002C0BFD" w:rsidP="0068533B">
                  <w:pPr>
                    <w:jc w:val="center"/>
                    <w:rPr>
                      <w:rFonts w:ascii="Arial" w:hAnsi="Arial" w:cs="Arial"/>
                      <w:b/>
                      <w:bCs/>
                      <w:sz w:val="26"/>
                      <w:szCs w:val="26"/>
                    </w:rPr>
                  </w:pPr>
                  <w:r w:rsidRPr="00314FBE">
                    <w:rPr>
                      <w:rFonts w:ascii="Arial" w:hAnsi="Arial" w:cs="Arial"/>
                      <w:b/>
                      <w:bCs/>
                      <w:sz w:val="18"/>
                      <w:szCs w:val="18"/>
                    </w:rPr>
                    <w:t xml:space="preserve">Sintomi di depressione </w:t>
                  </w:r>
                  <w:r w:rsidRPr="00314FBE">
                    <w:rPr>
                      <w:rFonts w:ascii="Arial" w:hAnsi="Arial" w:cs="Arial"/>
                    </w:rPr>
                    <w:br/>
                  </w:r>
                  <w:r w:rsidRPr="002F42AD">
                    <w:rPr>
                      <w:rFonts w:ascii="Arial" w:hAnsi="Arial" w:cs="Arial"/>
                      <w:sz w:val="16"/>
                      <w:szCs w:val="16"/>
                    </w:rPr>
                    <w:t xml:space="preserve">ASL </w:t>
                  </w:r>
                  <w:r>
                    <w:rPr>
                      <w:rFonts w:ascii="Arial" w:hAnsi="Arial" w:cs="Arial"/>
                      <w:sz w:val="16"/>
                      <w:szCs w:val="16"/>
                    </w:rPr>
                    <w:t>Napoli 3 Sud- PASSI 2010</w:t>
                  </w:r>
                  <w:r w:rsidRPr="00314FBE">
                    <w:rPr>
                      <w:rFonts w:ascii="Arial" w:hAnsi="Arial" w:cs="Arial"/>
                      <w:sz w:val="16"/>
                      <w:szCs w:val="16"/>
                    </w:rPr>
                    <w:t xml:space="preserve">   (n=</w:t>
                  </w:r>
                  <w:r w:rsidR="00887408">
                    <w:rPr>
                      <w:rFonts w:ascii="Arial" w:hAnsi="Arial" w:cs="Arial"/>
                      <w:sz w:val="16"/>
                      <w:szCs w:val="16"/>
                    </w:rPr>
                    <w:t>407</w:t>
                  </w:r>
                  <w:r w:rsidRPr="00314FBE">
                    <w:rPr>
                      <w:rFonts w:ascii="Arial" w:hAnsi="Arial" w:cs="Arial"/>
                      <w:sz w:val="16"/>
                      <w:szCs w:val="16"/>
                    </w:rPr>
                    <w:t>)</w:t>
                  </w:r>
                </w:p>
              </w:tc>
            </w:tr>
            <w:tr w:rsidR="002C0BFD" w:rsidTr="00683DA3">
              <w:trPr>
                <w:gridAfter w:val="1"/>
                <w:wAfter w:w="71" w:type="dxa"/>
                <w:trHeight w:val="569"/>
              </w:trPr>
              <w:tc>
                <w:tcPr>
                  <w:tcW w:w="2582" w:type="dxa"/>
                  <w:gridSpan w:val="2"/>
                  <w:tcBorders>
                    <w:top w:val="single" w:sz="6" w:space="0" w:color="auto"/>
                    <w:bottom w:val="single" w:sz="6" w:space="0" w:color="auto"/>
                  </w:tcBorders>
                  <w:vAlign w:val="center"/>
                </w:tcPr>
                <w:p w:rsidR="002C0BFD" w:rsidRPr="00314FBE" w:rsidRDefault="002C0BFD" w:rsidP="0068533B">
                  <w:pPr>
                    <w:spacing w:before="60" w:after="60"/>
                    <w:rPr>
                      <w:rFonts w:ascii="Arial" w:hAnsi="Arial" w:cs="Arial"/>
                      <w:b/>
                      <w:bCs/>
                      <w:sz w:val="18"/>
                      <w:szCs w:val="18"/>
                    </w:rPr>
                  </w:pPr>
                  <w:r w:rsidRPr="00314FBE">
                    <w:rPr>
                      <w:rFonts w:ascii="Arial" w:hAnsi="Arial" w:cs="Arial"/>
                      <w:b/>
                      <w:bCs/>
                      <w:sz w:val="18"/>
                      <w:szCs w:val="18"/>
                    </w:rPr>
                    <w:t xml:space="preserve">Caratteristiche </w:t>
                  </w:r>
                </w:p>
              </w:tc>
              <w:tc>
                <w:tcPr>
                  <w:tcW w:w="2510" w:type="dxa"/>
                  <w:gridSpan w:val="2"/>
                  <w:tcBorders>
                    <w:top w:val="single" w:sz="6" w:space="0" w:color="auto"/>
                    <w:bottom w:val="single" w:sz="6" w:space="0" w:color="auto"/>
                  </w:tcBorders>
                  <w:vAlign w:val="center"/>
                </w:tcPr>
                <w:p w:rsidR="002C0BFD" w:rsidRPr="004D6488" w:rsidRDefault="002C0BFD" w:rsidP="0068533B">
                  <w:pPr>
                    <w:rPr>
                      <w:rFonts w:ascii="Arial" w:hAnsi="Arial" w:cs="Arial"/>
                      <w:b/>
                      <w:sz w:val="16"/>
                      <w:szCs w:val="16"/>
                    </w:rPr>
                  </w:pPr>
                  <w:r w:rsidRPr="004D6488">
                    <w:rPr>
                      <w:rFonts w:ascii="Arial" w:hAnsi="Arial" w:cs="Arial"/>
                      <w:sz w:val="16"/>
                      <w:szCs w:val="16"/>
                    </w:rPr>
                    <w:t xml:space="preserve"> </w:t>
                  </w:r>
                  <w:r w:rsidRPr="004D6488">
                    <w:rPr>
                      <w:rFonts w:ascii="Arial" w:hAnsi="Arial" w:cs="Arial"/>
                      <w:b/>
                      <w:sz w:val="16"/>
                      <w:szCs w:val="16"/>
                    </w:rPr>
                    <w:t xml:space="preserve">Persone con i sintomi di depressione </w:t>
                  </w:r>
                  <w:r>
                    <w:rPr>
                      <w:rFonts w:ascii="Arial" w:hAnsi="Arial" w:cs="Arial"/>
                      <w:b/>
                      <w:sz w:val="16"/>
                      <w:szCs w:val="16"/>
                    </w:rPr>
                    <w:t xml:space="preserve">°   </w:t>
                  </w:r>
                  <w:r w:rsidRPr="005A3318">
                    <w:rPr>
                      <w:rFonts w:ascii="Arial" w:hAnsi="Arial" w:cs="Arial"/>
                      <w:sz w:val="16"/>
                      <w:szCs w:val="16"/>
                    </w:rPr>
                    <w:t xml:space="preserve">% </w:t>
                  </w:r>
                  <w:r w:rsidRPr="005A3318">
                    <w:rPr>
                      <w:rFonts w:ascii="Arial" w:hAnsi="Arial" w:cs="Arial"/>
                      <w:i/>
                      <w:sz w:val="16"/>
                      <w:szCs w:val="16"/>
                    </w:rPr>
                    <w:t>(IC95%)</w:t>
                  </w:r>
                </w:p>
              </w:tc>
            </w:tr>
            <w:tr w:rsidR="002C0BFD" w:rsidTr="00F16B43">
              <w:trPr>
                <w:gridAfter w:val="1"/>
                <w:wAfter w:w="71" w:type="dxa"/>
                <w:trHeight w:val="176"/>
              </w:trPr>
              <w:tc>
                <w:tcPr>
                  <w:tcW w:w="2582" w:type="dxa"/>
                  <w:gridSpan w:val="2"/>
                  <w:tcBorders>
                    <w:top w:val="single" w:sz="6" w:space="0" w:color="auto"/>
                  </w:tcBorders>
                </w:tcPr>
                <w:p w:rsidR="002C0BFD" w:rsidRPr="00750558" w:rsidRDefault="002C0BFD" w:rsidP="0068533B">
                  <w:pPr>
                    <w:rPr>
                      <w:rFonts w:ascii="Arial" w:hAnsi="Arial" w:cs="Arial"/>
                      <w:b/>
                      <w:sz w:val="18"/>
                      <w:szCs w:val="18"/>
                    </w:rPr>
                  </w:pPr>
                  <w:r w:rsidRPr="00750558">
                    <w:rPr>
                      <w:rFonts w:ascii="Arial" w:hAnsi="Arial" w:cs="Arial"/>
                      <w:b/>
                      <w:sz w:val="18"/>
                      <w:szCs w:val="18"/>
                    </w:rPr>
                    <w:t>Totale</w:t>
                  </w:r>
                </w:p>
              </w:tc>
              <w:tc>
                <w:tcPr>
                  <w:tcW w:w="297" w:type="dxa"/>
                  <w:tcBorders>
                    <w:top w:val="single" w:sz="6" w:space="0" w:color="auto"/>
                  </w:tcBorders>
                </w:tcPr>
                <w:p w:rsidR="002C0BFD" w:rsidRPr="00DA5C48" w:rsidRDefault="002C0BFD" w:rsidP="0068533B">
                  <w:pPr>
                    <w:jc w:val="center"/>
                    <w:rPr>
                      <w:rFonts w:ascii="Arial" w:hAnsi="Arial" w:cs="Arial"/>
                      <w:i/>
                      <w:sz w:val="16"/>
                      <w:szCs w:val="16"/>
                      <w:lang w:val="fr-FR"/>
                    </w:rPr>
                  </w:pPr>
                </w:p>
              </w:tc>
              <w:tc>
                <w:tcPr>
                  <w:tcW w:w="2213" w:type="dxa"/>
                  <w:tcBorders>
                    <w:top w:val="single" w:sz="6" w:space="0" w:color="auto"/>
                  </w:tcBorders>
                  <w:vAlign w:val="bottom"/>
                </w:tcPr>
                <w:p w:rsidR="002C0BFD" w:rsidRPr="00445F87" w:rsidRDefault="00683DA3" w:rsidP="0068533B">
                  <w:pPr>
                    <w:rPr>
                      <w:rFonts w:ascii="Arial" w:hAnsi="Arial" w:cs="Arial"/>
                      <w:b/>
                      <w:bCs/>
                      <w:sz w:val="18"/>
                      <w:szCs w:val="18"/>
                    </w:rPr>
                  </w:pPr>
                  <w:r>
                    <w:rPr>
                      <w:rFonts w:ascii="Arial" w:hAnsi="Arial" w:cs="Arial"/>
                      <w:b/>
                      <w:bCs/>
                      <w:sz w:val="18"/>
                      <w:szCs w:val="18"/>
                    </w:rPr>
                    <w:t xml:space="preserve">       0,6</w:t>
                  </w:r>
                  <w:r w:rsidR="002C0BFD">
                    <w:rPr>
                      <w:rFonts w:ascii="Arial" w:hAnsi="Arial" w:cs="Arial"/>
                      <w:b/>
                      <w:bCs/>
                      <w:sz w:val="18"/>
                      <w:szCs w:val="18"/>
                    </w:rPr>
                    <w:t xml:space="preserve">          </w:t>
                  </w:r>
                  <w:r w:rsidR="002C0BFD" w:rsidRPr="001A7CAD">
                    <w:rPr>
                      <w:rFonts w:ascii="Arial" w:hAnsi="Arial" w:cs="Arial"/>
                      <w:bCs/>
                      <w:i/>
                      <w:sz w:val="18"/>
                      <w:szCs w:val="18"/>
                    </w:rPr>
                    <w:t>0,0-1,6</w:t>
                  </w:r>
                </w:p>
              </w:tc>
            </w:tr>
            <w:tr w:rsidR="002C0BFD" w:rsidTr="00F16B43">
              <w:trPr>
                <w:gridAfter w:val="1"/>
                <w:wAfter w:w="71" w:type="dxa"/>
                <w:trHeight w:val="176"/>
              </w:trPr>
              <w:tc>
                <w:tcPr>
                  <w:tcW w:w="2582" w:type="dxa"/>
                  <w:gridSpan w:val="2"/>
                </w:tcPr>
                <w:p w:rsidR="002C0BFD" w:rsidRPr="00750558" w:rsidRDefault="002C0BFD" w:rsidP="0068533B">
                  <w:pPr>
                    <w:rPr>
                      <w:rFonts w:ascii="Arial" w:hAnsi="Arial" w:cs="Arial"/>
                      <w:b/>
                      <w:sz w:val="18"/>
                      <w:szCs w:val="18"/>
                    </w:rPr>
                  </w:pPr>
                  <w:r w:rsidRPr="00750558">
                    <w:rPr>
                      <w:rFonts w:ascii="Arial" w:hAnsi="Arial" w:cs="Arial"/>
                      <w:b/>
                      <w:sz w:val="18"/>
                      <w:szCs w:val="18"/>
                    </w:rPr>
                    <w:t>Classi di età</w:t>
                  </w:r>
                </w:p>
              </w:tc>
              <w:tc>
                <w:tcPr>
                  <w:tcW w:w="297" w:type="dxa"/>
                </w:tcPr>
                <w:p w:rsidR="002C0BFD" w:rsidRPr="00314FBE" w:rsidRDefault="002C0BFD" w:rsidP="0068533B">
                  <w:pPr>
                    <w:jc w:val="center"/>
                    <w:rPr>
                      <w:rFonts w:ascii="Arial" w:hAnsi="Arial" w:cs="Arial"/>
                      <w:sz w:val="18"/>
                      <w:szCs w:val="18"/>
                    </w:rPr>
                  </w:pPr>
                </w:p>
              </w:tc>
              <w:tc>
                <w:tcPr>
                  <w:tcW w:w="2213" w:type="dxa"/>
                </w:tcPr>
                <w:p w:rsidR="002C0BFD" w:rsidRPr="00445F87" w:rsidRDefault="002C0BFD" w:rsidP="0068533B">
                  <w:pPr>
                    <w:rPr>
                      <w:rFonts w:ascii="Arial" w:hAnsi="Arial" w:cs="Arial"/>
                      <w:sz w:val="18"/>
                      <w:szCs w:val="18"/>
                    </w:rPr>
                  </w:pP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sidRPr="00314FBE">
                    <w:rPr>
                      <w:rFonts w:ascii="Arial" w:hAnsi="Arial" w:cs="Arial"/>
                      <w:sz w:val="18"/>
                      <w:szCs w:val="18"/>
                    </w:rPr>
                    <w:t>18</w:t>
                  </w:r>
                  <w:r>
                    <w:rPr>
                      <w:rFonts w:ascii="Arial" w:hAnsi="Arial" w:cs="Arial"/>
                      <w:sz w:val="18"/>
                      <w:szCs w:val="18"/>
                    </w:rPr>
                    <w:t xml:space="preserve"> </w:t>
                  </w:r>
                  <w:r w:rsidRPr="00314FBE">
                    <w:rPr>
                      <w:rFonts w:ascii="Arial" w:hAnsi="Arial" w:cs="Arial"/>
                      <w:sz w:val="18"/>
                      <w:szCs w:val="18"/>
                    </w:rPr>
                    <w:t>-</w:t>
                  </w:r>
                  <w:r>
                    <w:rPr>
                      <w:rFonts w:ascii="Arial" w:hAnsi="Arial" w:cs="Arial"/>
                      <w:sz w:val="18"/>
                      <w:szCs w:val="18"/>
                    </w:rPr>
                    <w:t xml:space="preserve"> </w:t>
                  </w:r>
                  <w:r w:rsidRPr="00314FBE">
                    <w:rPr>
                      <w:rFonts w:ascii="Arial" w:hAnsi="Arial" w:cs="Arial"/>
                      <w:sz w:val="18"/>
                      <w:szCs w:val="18"/>
                    </w:rPr>
                    <w:t>34</w:t>
                  </w:r>
                </w:p>
              </w:tc>
              <w:tc>
                <w:tcPr>
                  <w:tcW w:w="297" w:type="dxa"/>
                  <w:vAlign w:val="center"/>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rPr>
                      <w:rFonts w:ascii="Arial" w:hAnsi="Arial" w:cs="Arial"/>
                      <w:sz w:val="18"/>
                      <w:szCs w:val="18"/>
                    </w:rPr>
                  </w:pPr>
                  <w:r>
                    <w:rPr>
                      <w:rFonts w:ascii="Arial" w:hAnsi="Arial" w:cs="Arial"/>
                      <w:sz w:val="18"/>
                      <w:szCs w:val="18"/>
                    </w:rPr>
                    <w:t xml:space="preserve">                 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sidRPr="00314FBE">
                    <w:rPr>
                      <w:rFonts w:ascii="Arial" w:hAnsi="Arial" w:cs="Arial"/>
                      <w:sz w:val="18"/>
                      <w:szCs w:val="18"/>
                    </w:rPr>
                    <w:t>35 - 49</w:t>
                  </w:r>
                </w:p>
              </w:tc>
              <w:tc>
                <w:tcPr>
                  <w:tcW w:w="297" w:type="dxa"/>
                  <w:vAlign w:val="center"/>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rPr>
                      <w:rFonts w:ascii="Arial" w:hAnsi="Arial" w:cs="Arial"/>
                      <w:sz w:val="18"/>
                      <w:szCs w:val="18"/>
                    </w:rPr>
                  </w:pPr>
                  <w:r>
                    <w:rPr>
                      <w:rFonts w:ascii="Arial" w:hAnsi="Arial" w:cs="Arial"/>
                      <w:sz w:val="18"/>
                      <w:szCs w:val="18"/>
                    </w:rPr>
                    <w:t xml:space="preserve">                 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sidRPr="00314FBE">
                    <w:rPr>
                      <w:rFonts w:ascii="Arial" w:hAnsi="Arial" w:cs="Arial"/>
                      <w:sz w:val="18"/>
                      <w:szCs w:val="18"/>
                    </w:rPr>
                    <w:t>50 - 69</w:t>
                  </w:r>
                </w:p>
              </w:tc>
              <w:tc>
                <w:tcPr>
                  <w:tcW w:w="297" w:type="dxa"/>
                  <w:vAlign w:val="center"/>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rPr>
                      <w:rFonts w:ascii="Arial" w:hAnsi="Arial" w:cs="Arial"/>
                      <w:sz w:val="18"/>
                      <w:szCs w:val="18"/>
                    </w:rPr>
                  </w:pPr>
                  <w:r>
                    <w:rPr>
                      <w:rFonts w:ascii="Arial" w:hAnsi="Arial" w:cs="Arial"/>
                      <w:sz w:val="18"/>
                      <w:szCs w:val="18"/>
                    </w:rPr>
                    <w:t xml:space="preserve">                 0,8</w:t>
                  </w:r>
                </w:p>
              </w:tc>
            </w:tr>
            <w:tr w:rsidR="002C0BFD" w:rsidTr="00F16B43">
              <w:trPr>
                <w:gridAfter w:val="1"/>
                <w:wAfter w:w="71" w:type="dxa"/>
                <w:trHeight w:val="176"/>
              </w:trPr>
              <w:tc>
                <w:tcPr>
                  <w:tcW w:w="2582" w:type="dxa"/>
                  <w:gridSpan w:val="2"/>
                </w:tcPr>
                <w:p w:rsidR="002C0BFD" w:rsidRPr="00314FBE" w:rsidRDefault="002C0BFD" w:rsidP="0068533B">
                  <w:pPr>
                    <w:rPr>
                      <w:rFonts w:ascii="Arial" w:hAnsi="Arial" w:cs="Arial"/>
                      <w:sz w:val="18"/>
                      <w:szCs w:val="18"/>
                    </w:rPr>
                  </w:pPr>
                  <w:r w:rsidRPr="00750558">
                    <w:rPr>
                      <w:rFonts w:ascii="Arial" w:hAnsi="Arial" w:cs="Arial"/>
                      <w:b/>
                      <w:sz w:val="18"/>
                      <w:szCs w:val="18"/>
                    </w:rPr>
                    <w:t>Sesso</w:t>
                  </w:r>
                </w:p>
              </w:tc>
              <w:tc>
                <w:tcPr>
                  <w:tcW w:w="297" w:type="dxa"/>
                </w:tcPr>
                <w:p w:rsidR="002C0BFD" w:rsidRPr="00314FBE" w:rsidRDefault="002C0BFD" w:rsidP="0068533B">
                  <w:pPr>
                    <w:keepNext/>
                    <w:jc w:val="center"/>
                    <w:rPr>
                      <w:rFonts w:ascii="Arial" w:hAnsi="Arial" w:cs="Arial"/>
                      <w:sz w:val="18"/>
                      <w:szCs w:val="18"/>
                    </w:rPr>
                  </w:pPr>
                </w:p>
              </w:tc>
              <w:tc>
                <w:tcPr>
                  <w:tcW w:w="2213" w:type="dxa"/>
                </w:tcPr>
                <w:p w:rsidR="002C0BFD" w:rsidRPr="00445F87" w:rsidRDefault="002C0BFD" w:rsidP="0068533B">
                  <w:pPr>
                    <w:keepNext/>
                    <w:rPr>
                      <w:rFonts w:ascii="Arial" w:hAnsi="Arial" w:cs="Arial"/>
                      <w:sz w:val="18"/>
                      <w:szCs w:val="18"/>
                    </w:rPr>
                  </w:pP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sidRPr="00314FBE">
                    <w:rPr>
                      <w:rFonts w:ascii="Arial" w:hAnsi="Arial" w:cs="Arial"/>
                      <w:sz w:val="18"/>
                      <w:szCs w:val="18"/>
                    </w:rPr>
                    <w:t>uomini</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sidRPr="00314FBE">
                    <w:rPr>
                      <w:rFonts w:ascii="Arial" w:hAnsi="Arial" w:cs="Arial"/>
                      <w:sz w:val="18"/>
                      <w:szCs w:val="18"/>
                    </w:rPr>
                    <w:t>donne</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0,5</w:t>
                  </w:r>
                </w:p>
              </w:tc>
            </w:tr>
            <w:tr w:rsidR="002C0BFD" w:rsidTr="00F16B43">
              <w:trPr>
                <w:gridAfter w:val="1"/>
                <w:wAfter w:w="71" w:type="dxa"/>
                <w:trHeight w:val="176"/>
              </w:trPr>
              <w:tc>
                <w:tcPr>
                  <w:tcW w:w="2582" w:type="dxa"/>
                  <w:gridSpan w:val="2"/>
                </w:tcPr>
                <w:p w:rsidR="002C0BFD" w:rsidRPr="00314FBE" w:rsidRDefault="002C0BFD" w:rsidP="0068533B">
                  <w:pPr>
                    <w:rPr>
                      <w:rFonts w:ascii="Arial" w:hAnsi="Arial" w:cs="Arial"/>
                      <w:sz w:val="18"/>
                      <w:szCs w:val="18"/>
                    </w:rPr>
                  </w:pPr>
                  <w:r w:rsidRPr="00750558">
                    <w:rPr>
                      <w:rFonts w:ascii="Arial" w:hAnsi="Arial" w:cs="Arial"/>
                      <w:b/>
                      <w:sz w:val="18"/>
                      <w:szCs w:val="18"/>
                    </w:rPr>
                    <w:t>Istruzione</w:t>
                  </w:r>
                </w:p>
              </w:tc>
              <w:tc>
                <w:tcPr>
                  <w:tcW w:w="297" w:type="dxa"/>
                </w:tcPr>
                <w:p w:rsidR="002C0BFD" w:rsidRPr="00314FBE" w:rsidRDefault="002C0BFD" w:rsidP="0068533B">
                  <w:pPr>
                    <w:keepNext/>
                    <w:rPr>
                      <w:rFonts w:ascii="Arial" w:hAnsi="Arial" w:cs="Arial"/>
                      <w:sz w:val="18"/>
                      <w:szCs w:val="18"/>
                    </w:rPr>
                  </w:pPr>
                </w:p>
              </w:tc>
              <w:tc>
                <w:tcPr>
                  <w:tcW w:w="2213" w:type="dxa"/>
                </w:tcPr>
                <w:p w:rsidR="002C0BFD" w:rsidRPr="00445F87" w:rsidRDefault="002C0BFD" w:rsidP="0068533B">
                  <w:pPr>
                    <w:keepNext/>
                    <w:rPr>
                      <w:rFonts w:ascii="Arial" w:hAnsi="Arial" w:cs="Arial"/>
                      <w:sz w:val="18"/>
                      <w:szCs w:val="18"/>
                    </w:rPr>
                  </w:pP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n</w:t>
                  </w:r>
                  <w:r w:rsidRPr="00314FBE">
                    <w:rPr>
                      <w:rFonts w:ascii="Arial" w:hAnsi="Arial" w:cs="Arial"/>
                      <w:sz w:val="18"/>
                      <w:szCs w:val="18"/>
                    </w:rPr>
                    <w:t>essuna/elementare</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2,1</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m</w:t>
                  </w:r>
                  <w:r w:rsidRPr="00314FBE">
                    <w:rPr>
                      <w:rFonts w:ascii="Arial" w:hAnsi="Arial" w:cs="Arial"/>
                      <w:sz w:val="18"/>
                      <w:szCs w:val="18"/>
                    </w:rPr>
                    <w:t>edia inferiore</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m</w:t>
                  </w:r>
                  <w:r w:rsidRPr="00314FBE">
                    <w:rPr>
                      <w:rFonts w:ascii="Arial" w:hAnsi="Arial" w:cs="Arial"/>
                      <w:sz w:val="18"/>
                      <w:szCs w:val="18"/>
                    </w:rPr>
                    <w:t>edia superiore</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l</w:t>
                  </w:r>
                  <w:r w:rsidRPr="00314FBE">
                    <w:rPr>
                      <w:rFonts w:ascii="Arial" w:hAnsi="Arial" w:cs="Arial"/>
                      <w:sz w:val="18"/>
                      <w:szCs w:val="18"/>
                    </w:rPr>
                    <w:t>aurea</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2582" w:type="dxa"/>
                  <w:gridSpan w:val="2"/>
                </w:tcPr>
                <w:p w:rsidR="002C0BFD" w:rsidRPr="00314FBE" w:rsidRDefault="002C0BFD" w:rsidP="0068533B">
                  <w:pPr>
                    <w:rPr>
                      <w:rFonts w:ascii="Arial" w:hAnsi="Arial" w:cs="Arial"/>
                      <w:sz w:val="18"/>
                      <w:szCs w:val="18"/>
                    </w:rPr>
                  </w:pPr>
                  <w:r w:rsidRPr="00750558">
                    <w:rPr>
                      <w:rFonts w:ascii="Arial" w:hAnsi="Arial" w:cs="Arial"/>
                      <w:b/>
                      <w:sz w:val="18"/>
                      <w:szCs w:val="18"/>
                    </w:rPr>
                    <w:t>Difficoltà economiche</w:t>
                  </w:r>
                </w:p>
              </w:tc>
              <w:tc>
                <w:tcPr>
                  <w:tcW w:w="297" w:type="dxa"/>
                </w:tcPr>
                <w:p w:rsidR="002C0BFD" w:rsidRPr="00314FBE" w:rsidRDefault="002C0BFD" w:rsidP="0068533B">
                  <w:pPr>
                    <w:keepNext/>
                    <w:rPr>
                      <w:rFonts w:ascii="Arial" w:hAnsi="Arial" w:cs="Arial"/>
                      <w:sz w:val="18"/>
                      <w:szCs w:val="18"/>
                    </w:rPr>
                  </w:pPr>
                </w:p>
              </w:tc>
              <w:tc>
                <w:tcPr>
                  <w:tcW w:w="2213" w:type="dxa"/>
                </w:tcPr>
                <w:p w:rsidR="002C0BFD" w:rsidRPr="00445F87" w:rsidRDefault="002C0BFD" w:rsidP="0068533B">
                  <w:pPr>
                    <w:keepNext/>
                    <w:rPr>
                      <w:rFonts w:ascii="Arial" w:hAnsi="Arial" w:cs="Arial"/>
                      <w:sz w:val="18"/>
                      <w:szCs w:val="18"/>
                    </w:rPr>
                  </w:pP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m</w:t>
                  </w:r>
                  <w:r w:rsidRPr="00314FBE">
                    <w:rPr>
                      <w:rFonts w:ascii="Arial" w:hAnsi="Arial" w:cs="Arial"/>
                      <w:sz w:val="18"/>
                      <w:szCs w:val="18"/>
                    </w:rPr>
                    <w:t xml:space="preserve">olte </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q</w:t>
                  </w:r>
                  <w:r w:rsidRPr="00314FBE">
                    <w:rPr>
                      <w:rFonts w:ascii="Arial" w:hAnsi="Arial" w:cs="Arial"/>
                      <w:sz w:val="18"/>
                      <w:szCs w:val="18"/>
                    </w:rPr>
                    <w:t xml:space="preserve">ualche </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0,4</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n</w:t>
                  </w:r>
                  <w:r w:rsidRPr="00314FBE">
                    <w:rPr>
                      <w:rFonts w:ascii="Arial" w:hAnsi="Arial" w:cs="Arial"/>
                      <w:sz w:val="18"/>
                      <w:szCs w:val="18"/>
                    </w:rPr>
                    <w:t>essuna</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2582" w:type="dxa"/>
                  <w:gridSpan w:val="2"/>
                </w:tcPr>
                <w:p w:rsidR="002C0BFD" w:rsidRPr="00314FBE" w:rsidRDefault="002C0BFD" w:rsidP="0068533B">
                  <w:pPr>
                    <w:rPr>
                      <w:rFonts w:ascii="Arial" w:hAnsi="Arial" w:cs="Arial"/>
                      <w:sz w:val="18"/>
                      <w:szCs w:val="18"/>
                    </w:rPr>
                  </w:pPr>
                  <w:r w:rsidRPr="00314FBE">
                    <w:rPr>
                      <w:rFonts w:ascii="Arial" w:hAnsi="Arial" w:cs="Arial"/>
                      <w:b/>
                      <w:bCs/>
                      <w:sz w:val="18"/>
                      <w:szCs w:val="18"/>
                    </w:rPr>
                    <w:t>Stato lavorativo</w:t>
                  </w:r>
                </w:p>
              </w:tc>
              <w:tc>
                <w:tcPr>
                  <w:tcW w:w="297" w:type="dxa"/>
                </w:tcPr>
                <w:p w:rsidR="002C0BFD" w:rsidRPr="00314FBE" w:rsidRDefault="002C0BFD" w:rsidP="0068533B">
                  <w:pPr>
                    <w:rPr>
                      <w:rFonts w:ascii="Arial" w:hAnsi="Arial" w:cs="Arial"/>
                      <w:sz w:val="18"/>
                      <w:szCs w:val="18"/>
                    </w:rPr>
                  </w:pPr>
                </w:p>
              </w:tc>
              <w:tc>
                <w:tcPr>
                  <w:tcW w:w="2213" w:type="dxa"/>
                </w:tcPr>
                <w:p w:rsidR="002C0BFD" w:rsidRPr="00445F87" w:rsidRDefault="002C0BFD" w:rsidP="0068533B">
                  <w:pPr>
                    <w:rPr>
                      <w:rFonts w:ascii="Arial" w:hAnsi="Arial" w:cs="Arial"/>
                      <w:sz w:val="18"/>
                      <w:szCs w:val="18"/>
                    </w:rPr>
                  </w:pP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l</w:t>
                  </w:r>
                  <w:r w:rsidRPr="00314FBE">
                    <w:rPr>
                      <w:rFonts w:ascii="Arial" w:hAnsi="Arial" w:cs="Arial"/>
                      <w:sz w:val="18"/>
                      <w:szCs w:val="18"/>
                    </w:rPr>
                    <w:t>avora</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n</w:t>
                  </w:r>
                  <w:r w:rsidRPr="00314FBE">
                    <w:rPr>
                      <w:rFonts w:ascii="Arial" w:hAnsi="Arial" w:cs="Arial"/>
                      <w:sz w:val="18"/>
                      <w:szCs w:val="18"/>
                    </w:rPr>
                    <w:t>on lavora</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0,4</w:t>
                  </w:r>
                </w:p>
              </w:tc>
            </w:tr>
            <w:tr w:rsidR="002C0BFD" w:rsidTr="00F16B43">
              <w:trPr>
                <w:gridAfter w:val="1"/>
                <w:wAfter w:w="71" w:type="dxa"/>
                <w:trHeight w:val="176"/>
              </w:trPr>
              <w:tc>
                <w:tcPr>
                  <w:tcW w:w="2582" w:type="dxa"/>
                  <w:gridSpan w:val="2"/>
                </w:tcPr>
                <w:p w:rsidR="002C0BFD" w:rsidRPr="00314FBE" w:rsidRDefault="002C0BFD" w:rsidP="0068533B">
                  <w:pPr>
                    <w:rPr>
                      <w:rFonts w:ascii="Arial" w:hAnsi="Arial" w:cs="Arial"/>
                      <w:b/>
                      <w:bCs/>
                      <w:sz w:val="18"/>
                      <w:szCs w:val="18"/>
                    </w:rPr>
                  </w:pPr>
                  <w:r>
                    <w:rPr>
                      <w:rFonts w:ascii="Arial" w:hAnsi="Arial" w:cs="Arial"/>
                      <w:b/>
                      <w:sz w:val="18"/>
                      <w:szCs w:val="18"/>
                    </w:rPr>
                    <w:t>Patologie severe</w:t>
                  </w:r>
                </w:p>
              </w:tc>
              <w:tc>
                <w:tcPr>
                  <w:tcW w:w="297" w:type="dxa"/>
                </w:tcPr>
                <w:p w:rsidR="002C0BFD" w:rsidRPr="00314FBE" w:rsidRDefault="002C0BFD" w:rsidP="0068533B">
                  <w:pPr>
                    <w:rPr>
                      <w:rFonts w:ascii="Arial" w:hAnsi="Arial" w:cs="Arial"/>
                      <w:b/>
                      <w:bCs/>
                      <w:sz w:val="18"/>
                      <w:szCs w:val="18"/>
                    </w:rPr>
                  </w:pPr>
                </w:p>
              </w:tc>
              <w:tc>
                <w:tcPr>
                  <w:tcW w:w="2213" w:type="dxa"/>
                </w:tcPr>
                <w:p w:rsidR="002C0BFD" w:rsidRPr="00445F87" w:rsidRDefault="002C0BFD" w:rsidP="0068533B">
                  <w:pPr>
                    <w:rPr>
                      <w:rFonts w:ascii="Arial" w:hAnsi="Arial" w:cs="Arial"/>
                      <w:b/>
                      <w:bCs/>
                      <w:sz w:val="18"/>
                      <w:szCs w:val="18"/>
                    </w:rPr>
                  </w:pPr>
                </w:p>
              </w:tc>
            </w:tr>
            <w:tr w:rsidR="002C0BFD" w:rsidTr="00F16B43">
              <w:trPr>
                <w:gridAfter w:val="1"/>
                <w:wAfter w:w="71" w:type="dxa"/>
                <w:trHeight w:val="176"/>
              </w:trPr>
              <w:tc>
                <w:tcPr>
                  <w:tcW w:w="738" w:type="dxa"/>
                </w:tcPr>
                <w:p w:rsidR="002C0BFD" w:rsidRPr="00314FBE" w:rsidRDefault="002C0BFD" w:rsidP="0068533B">
                  <w:pPr>
                    <w:rPr>
                      <w:rFonts w:ascii="Arial" w:hAnsi="Arial" w:cs="Arial"/>
                      <w:sz w:val="18"/>
                      <w:szCs w:val="18"/>
                    </w:rPr>
                  </w:pPr>
                </w:p>
              </w:tc>
              <w:tc>
                <w:tcPr>
                  <w:tcW w:w="1844" w:type="dxa"/>
                </w:tcPr>
                <w:p w:rsidR="002C0BFD" w:rsidRPr="00314FBE" w:rsidRDefault="002C0BFD" w:rsidP="0068533B">
                  <w:pPr>
                    <w:rPr>
                      <w:rFonts w:ascii="Arial" w:hAnsi="Arial" w:cs="Arial"/>
                      <w:sz w:val="18"/>
                      <w:szCs w:val="18"/>
                    </w:rPr>
                  </w:pPr>
                  <w:r>
                    <w:rPr>
                      <w:rFonts w:ascii="Arial" w:hAnsi="Arial" w:cs="Arial"/>
                      <w:sz w:val="18"/>
                      <w:szCs w:val="18"/>
                    </w:rPr>
                    <w:t>a</w:t>
                  </w:r>
                  <w:r w:rsidRPr="00314FBE">
                    <w:rPr>
                      <w:rFonts w:ascii="Arial" w:hAnsi="Arial" w:cs="Arial"/>
                      <w:sz w:val="18"/>
                      <w:szCs w:val="18"/>
                    </w:rPr>
                    <w:t>lmeno una</w:t>
                  </w:r>
                </w:p>
              </w:tc>
              <w:tc>
                <w:tcPr>
                  <w:tcW w:w="297" w:type="dxa"/>
                </w:tcPr>
                <w:p w:rsidR="002C0BFD" w:rsidRPr="00314FBE" w:rsidRDefault="002C0BFD" w:rsidP="0068533B">
                  <w:pPr>
                    <w:jc w:val="center"/>
                    <w:rPr>
                      <w:rFonts w:ascii="Arial" w:hAnsi="Arial" w:cs="Arial"/>
                      <w:sz w:val="18"/>
                      <w:szCs w:val="18"/>
                    </w:rPr>
                  </w:pPr>
                </w:p>
              </w:tc>
              <w:tc>
                <w:tcPr>
                  <w:tcW w:w="2213" w:type="dxa"/>
                  <w:vAlign w:val="bottom"/>
                </w:tcPr>
                <w:p w:rsidR="002C0BFD" w:rsidRPr="00445F87" w:rsidRDefault="002C0BFD" w:rsidP="0068533B">
                  <w:pPr>
                    <w:jc w:val="center"/>
                    <w:rPr>
                      <w:rFonts w:ascii="Arial" w:hAnsi="Arial" w:cs="Arial"/>
                      <w:sz w:val="18"/>
                      <w:szCs w:val="18"/>
                    </w:rPr>
                  </w:pPr>
                  <w:r>
                    <w:rPr>
                      <w:rFonts w:ascii="Arial" w:hAnsi="Arial" w:cs="Arial"/>
                      <w:sz w:val="18"/>
                      <w:szCs w:val="18"/>
                    </w:rPr>
                    <w:t>1,4</w:t>
                  </w:r>
                </w:p>
              </w:tc>
            </w:tr>
            <w:tr w:rsidR="002C0BFD" w:rsidTr="00F16B43">
              <w:trPr>
                <w:gridAfter w:val="1"/>
                <w:wAfter w:w="71" w:type="dxa"/>
                <w:trHeight w:val="176"/>
              </w:trPr>
              <w:tc>
                <w:tcPr>
                  <w:tcW w:w="738" w:type="dxa"/>
                  <w:tcBorders>
                    <w:bottom w:val="single" w:sz="4" w:space="0" w:color="auto"/>
                  </w:tcBorders>
                </w:tcPr>
                <w:p w:rsidR="002C0BFD" w:rsidRPr="00314FBE" w:rsidRDefault="002C0BFD" w:rsidP="0068533B">
                  <w:pPr>
                    <w:rPr>
                      <w:rFonts w:ascii="Arial" w:hAnsi="Arial" w:cs="Arial"/>
                      <w:sz w:val="18"/>
                      <w:szCs w:val="18"/>
                    </w:rPr>
                  </w:pPr>
                </w:p>
              </w:tc>
              <w:tc>
                <w:tcPr>
                  <w:tcW w:w="1844" w:type="dxa"/>
                  <w:tcBorders>
                    <w:bottom w:val="single" w:sz="4" w:space="0" w:color="auto"/>
                  </w:tcBorders>
                </w:tcPr>
                <w:p w:rsidR="002C0BFD" w:rsidRPr="00314FBE" w:rsidRDefault="002C0BFD" w:rsidP="0068533B">
                  <w:pPr>
                    <w:rPr>
                      <w:rFonts w:ascii="Arial" w:hAnsi="Arial" w:cs="Arial"/>
                      <w:sz w:val="18"/>
                      <w:szCs w:val="18"/>
                    </w:rPr>
                  </w:pPr>
                  <w:r>
                    <w:rPr>
                      <w:rFonts w:ascii="Arial" w:hAnsi="Arial" w:cs="Arial"/>
                      <w:sz w:val="18"/>
                      <w:szCs w:val="18"/>
                    </w:rPr>
                    <w:t>n</w:t>
                  </w:r>
                  <w:r w:rsidRPr="00314FBE">
                    <w:rPr>
                      <w:rFonts w:ascii="Arial" w:hAnsi="Arial" w:cs="Arial"/>
                      <w:sz w:val="18"/>
                      <w:szCs w:val="18"/>
                    </w:rPr>
                    <w:t>essuna</w:t>
                  </w:r>
                </w:p>
              </w:tc>
              <w:tc>
                <w:tcPr>
                  <w:tcW w:w="297" w:type="dxa"/>
                  <w:tcBorders>
                    <w:bottom w:val="single" w:sz="4" w:space="0" w:color="auto"/>
                  </w:tcBorders>
                </w:tcPr>
                <w:p w:rsidR="002C0BFD" w:rsidRPr="00314FBE" w:rsidRDefault="002C0BFD" w:rsidP="0068533B">
                  <w:pPr>
                    <w:jc w:val="center"/>
                    <w:rPr>
                      <w:rFonts w:ascii="Arial" w:hAnsi="Arial" w:cs="Arial"/>
                      <w:sz w:val="18"/>
                      <w:szCs w:val="18"/>
                    </w:rPr>
                  </w:pPr>
                </w:p>
              </w:tc>
              <w:tc>
                <w:tcPr>
                  <w:tcW w:w="2213" w:type="dxa"/>
                  <w:tcBorders>
                    <w:bottom w:val="single" w:sz="4" w:space="0" w:color="auto"/>
                  </w:tcBorders>
                  <w:vAlign w:val="bottom"/>
                </w:tcPr>
                <w:p w:rsidR="002C0BFD" w:rsidRPr="00445F87" w:rsidRDefault="002C0BFD" w:rsidP="0068533B">
                  <w:pPr>
                    <w:jc w:val="center"/>
                    <w:rPr>
                      <w:rFonts w:ascii="Arial" w:hAnsi="Arial" w:cs="Arial"/>
                      <w:sz w:val="18"/>
                      <w:szCs w:val="18"/>
                    </w:rPr>
                  </w:pPr>
                  <w:r>
                    <w:rPr>
                      <w:rFonts w:ascii="Arial" w:hAnsi="Arial" w:cs="Arial"/>
                      <w:sz w:val="18"/>
                      <w:szCs w:val="18"/>
                    </w:rPr>
                    <w:t>0,0</w:t>
                  </w:r>
                </w:p>
              </w:tc>
            </w:tr>
            <w:tr w:rsidR="002C0BFD" w:rsidTr="00F16B43">
              <w:trPr>
                <w:trHeight w:val="1061"/>
              </w:trPr>
              <w:tc>
                <w:tcPr>
                  <w:tcW w:w="5163" w:type="dxa"/>
                  <w:gridSpan w:val="5"/>
                  <w:tcBorders>
                    <w:top w:val="single" w:sz="4" w:space="0" w:color="auto"/>
                  </w:tcBorders>
                </w:tcPr>
                <w:p w:rsidR="00AE5AF6" w:rsidRDefault="00AE5AF6" w:rsidP="00AE5AF6">
                  <w:pPr>
                    <w:rPr>
                      <w:rFonts w:ascii="Arial" w:hAnsi="Arial" w:cs="Arial"/>
                      <w:sz w:val="16"/>
                      <w:szCs w:val="16"/>
                    </w:rPr>
                  </w:pPr>
                  <w:r>
                    <w:rPr>
                      <w:rFonts w:ascii="Arial" w:hAnsi="Arial" w:cs="Arial"/>
                      <w:bCs/>
                      <w:iCs/>
                      <w:sz w:val="16"/>
                      <w:szCs w:val="16"/>
                    </w:rPr>
                    <w:t>° p</w:t>
                  </w:r>
                  <w:r>
                    <w:rPr>
                      <w:rFonts w:ascii="Arial" w:hAnsi="Arial" w:cs="Arial"/>
                      <w:sz w:val="16"/>
                      <w:szCs w:val="16"/>
                    </w:rPr>
                    <w:t>unteggio</w:t>
                  </w:r>
                  <w:r w:rsidRPr="004D6488">
                    <w:rPr>
                      <w:rFonts w:ascii="Arial" w:hAnsi="Arial" w:cs="Arial"/>
                      <w:sz w:val="16"/>
                      <w:szCs w:val="16"/>
                    </w:rPr>
                    <w:t xml:space="preserve"> PHQ-2 </w:t>
                  </w:r>
                  <w:r>
                    <w:rPr>
                      <w:rFonts w:ascii="Arial" w:hAnsi="Arial" w:cs="Arial"/>
                      <w:sz w:val="16"/>
                      <w:szCs w:val="16"/>
                    </w:rPr>
                    <w:t xml:space="preserve"> uguale o maggiore di </w:t>
                  </w:r>
                  <w:r w:rsidRPr="004D6488">
                    <w:rPr>
                      <w:rFonts w:ascii="Arial" w:hAnsi="Arial" w:cs="Arial"/>
                      <w:sz w:val="16"/>
                      <w:szCs w:val="16"/>
                    </w:rPr>
                    <w:t>3</w:t>
                  </w:r>
                </w:p>
                <w:p w:rsidR="002C0BFD" w:rsidRPr="006F7488" w:rsidRDefault="002C0BFD" w:rsidP="00AE5AF6">
                  <w:pPr>
                    <w:rPr>
                      <w:rFonts w:ascii="Arial" w:hAnsi="Arial" w:cs="Arial"/>
                      <w:sz w:val="16"/>
                      <w:szCs w:val="16"/>
                    </w:rPr>
                  </w:pPr>
                </w:p>
              </w:tc>
            </w:tr>
          </w:tbl>
          <w:p w:rsidR="002C0BFD" w:rsidRPr="00A005A2" w:rsidRDefault="002C0BFD" w:rsidP="0068533B">
            <w:pPr>
              <w:rPr>
                <w:rFonts w:ascii="Arial" w:hAnsi="Arial" w:cs="Arial"/>
                <w:bCs/>
                <w:color w:val="000000"/>
                <w:sz w:val="18"/>
                <w:szCs w:val="18"/>
              </w:rPr>
            </w:pPr>
          </w:p>
        </w:tc>
      </w:tr>
    </w:tbl>
    <w:p w:rsidR="00887408" w:rsidRPr="00974C36" w:rsidRDefault="00887408" w:rsidP="008D47BC">
      <w:pPr>
        <w:jc w:val="both"/>
        <w:rPr>
          <w:rFonts w:ascii="Arial" w:hAnsi="Arial"/>
          <w:bCs/>
          <w:iCs/>
          <w:sz w:val="22"/>
          <w:szCs w:val="22"/>
        </w:rPr>
      </w:pPr>
      <w:r w:rsidRPr="00974C36">
        <w:rPr>
          <w:rFonts w:ascii="Arial" w:hAnsi="Arial"/>
          <w:bCs/>
          <w:iCs/>
          <w:sz w:val="22"/>
          <w:szCs w:val="22"/>
        </w:rPr>
        <w:t>I sintomi depressivi sono frequenti negli adulti, soprattutto tra le donne e le persone con condizioni sociali e di salute vulnerabili.</w:t>
      </w:r>
    </w:p>
    <w:p w:rsidR="0092551F" w:rsidRDefault="00887408" w:rsidP="008D47BC">
      <w:pPr>
        <w:autoSpaceDE w:val="0"/>
        <w:autoSpaceDN w:val="0"/>
        <w:adjustRightInd w:val="0"/>
        <w:jc w:val="both"/>
        <w:rPr>
          <w:rFonts w:ascii="Arial" w:hAnsi="Arial"/>
          <w:bCs/>
          <w:iCs/>
          <w:sz w:val="22"/>
          <w:szCs w:val="22"/>
        </w:rPr>
      </w:pPr>
      <w:r w:rsidRPr="00974C36">
        <w:rPr>
          <w:rFonts w:ascii="Arial" w:hAnsi="Arial"/>
          <w:bCs/>
          <w:iCs/>
          <w:sz w:val="22"/>
          <w:szCs w:val="22"/>
        </w:rPr>
        <w:t>Le persone con sintomi di depressione riportano un sensibile peggioramento della qualità della vita e limitazioni</w:t>
      </w:r>
      <w:r>
        <w:rPr>
          <w:rFonts w:ascii="Arial" w:hAnsi="Arial"/>
          <w:bCs/>
          <w:iCs/>
          <w:sz w:val="22"/>
          <w:szCs w:val="22"/>
        </w:rPr>
        <w:t xml:space="preserve"> </w:t>
      </w:r>
      <w:r w:rsidRPr="00974C36">
        <w:rPr>
          <w:rFonts w:ascii="Arial" w:hAnsi="Arial"/>
          <w:bCs/>
          <w:iCs/>
          <w:sz w:val="22"/>
          <w:szCs w:val="22"/>
        </w:rPr>
        <w:t>nelle attività quotidiane</w:t>
      </w:r>
    </w:p>
    <w:p w:rsidR="00887408" w:rsidRDefault="00887408" w:rsidP="00887408">
      <w:pPr>
        <w:autoSpaceDE w:val="0"/>
        <w:autoSpaceDN w:val="0"/>
        <w:adjustRightInd w:val="0"/>
        <w:rPr>
          <w:rFonts w:ascii="Arial" w:hAnsi="Arial" w:cs="Arial"/>
          <w:sz w:val="22"/>
          <w:szCs w:val="16"/>
        </w:rPr>
      </w:pPr>
    </w:p>
    <w:p w:rsidR="00E31394" w:rsidRDefault="00E31394" w:rsidP="000363EC">
      <w:pPr>
        <w:pStyle w:val="Titolo1"/>
        <w:pBdr>
          <w:bottom w:val="single" w:sz="4" w:space="1" w:color="auto"/>
        </w:pBdr>
        <w:jc w:val="both"/>
        <w:rPr>
          <w:rFonts w:ascii="Arial" w:hAnsi="Arial" w:cs="Arial"/>
          <w:caps/>
          <w:color w:val="D32E33"/>
          <w:szCs w:val="44"/>
        </w:rPr>
      </w:pPr>
      <w:bookmarkStart w:id="14" w:name="_Toc301949761"/>
    </w:p>
    <w:p w:rsidR="000363EC" w:rsidRPr="000C4F12" w:rsidRDefault="000363EC" w:rsidP="000363EC">
      <w:pPr>
        <w:pStyle w:val="Titolo1"/>
        <w:pBdr>
          <w:bottom w:val="single" w:sz="4" w:space="1" w:color="auto"/>
        </w:pBdr>
        <w:jc w:val="both"/>
        <w:rPr>
          <w:bCs w:val="0"/>
          <w:iCs/>
          <w:sz w:val="52"/>
          <w:szCs w:val="28"/>
        </w:rPr>
      </w:pPr>
      <w:r w:rsidRPr="00023688">
        <w:rPr>
          <w:rFonts w:ascii="Arial" w:hAnsi="Arial" w:cs="Arial"/>
          <w:caps/>
          <w:color w:val="D32E33"/>
          <w:szCs w:val="44"/>
        </w:rPr>
        <w:t>Monitoraggio</w:t>
      </w:r>
      <w:bookmarkEnd w:id="14"/>
    </w:p>
    <w:p w:rsidR="000363EC" w:rsidRPr="000646B8" w:rsidRDefault="000363EC" w:rsidP="00023688">
      <w:pPr>
        <w:spacing w:before="120"/>
        <w:jc w:val="both"/>
        <w:rPr>
          <w:rFonts w:ascii="Arial" w:hAnsi="Arial" w:cs="Arial"/>
          <w:bCs/>
          <w:iCs/>
          <w:sz w:val="22"/>
          <w:szCs w:val="20"/>
        </w:rPr>
      </w:pPr>
      <w:r w:rsidRPr="000646B8">
        <w:rPr>
          <w:rFonts w:ascii="Arial" w:hAnsi="Arial" w:cs="Arial"/>
          <w:bCs/>
          <w:iCs/>
          <w:sz w:val="22"/>
          <w:szCs w:val="20"/>
        </w:rPr>
        <w:t>Per la valutazione della qualità del sistema di sorveglianza si utilizzano alcuni indicatori di processo forniti dal monitoraggio, ricavati dal sito internet di servizio della sorveglianza PASSI (www.passidati.it):</w:t>
      </w:r>
    </w:p>
    <w:p w:rsidR="000363EC" w:rsidRPr="000646B8" w:rsidRDefault="000363EC" w:rsidP="000363EC">
      <w:pPr>
        <w:jc w:val="both"/>
        <w:rPr>
          <w:rFonts w:ascii="Arial" w:hAnsi="Arial" w:cs="Arial"/>
          <w:bCs/>
          <w:iCs/>
          <w:sz w:val="22"/>
          <w:szCs w:val="20"/>
        </w:rPr>
      </w:pP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Tasso di risposta</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Tasso di sostituzione</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Tasso di rifiuto</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Tasso di non reperibilità</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Tasso di eleggibilità ''e''</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Distribuzione percentuale dei motivi di non eleggibilità</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Modalità di reperimento del numero telefonico</w:t>
      </w:r>
    </w:p>
    <w:p w:rsidR="000363EC" w:rsidRPr="000646B8" w:rsidRDefault="000363EC" w:rsidP="00783D29">
      <w:pPr>
        <w:numPr>
          <w:ilvl w:val="0"/>
          <w:numId w:val="14"/>
        </w:numPr>
        <w:jc w:val="both"/>
        <w:rPr>
          <w:rFonts w:ascii="Arial" w:hAnsi="Arial" w:cs="Arial"/>
          <w:bCs/>
          <w:iCs/>
          <w:sz w:val="22"/>
          <w:szCs w:val="20"/>
        </w:rPr>
      </w:pPr>
      <w:r w:rsidRPr="000646B8">
        <w:rPr>
          <w:rFonts w:ascii="Arial" w:hAnsi="Arial" w:cs="Arial"/>
          <w:bCs/>
          <w:iCs/>
          <w:sz w:val="22"/>
          <w:szCs w:val="20"/>
        </w:rPr>
        <w:t>Distribuzione delle interviste per orari/giorni</w:t>
      </w:r>
    </w:p>
    <w:p w:rsidR="000363EC" w:rsidRPr="000646B8" w:rsidRDefault="000363EC" w:rsidP="000363EC">
      <w:pPr>
        <w:jc w:val="both"/>
        <w:rPr>
          <w:rFonts w:ascii="Arial" w:hAnsi="Arial" w:cs="Arial"/>
          <w:bCs/>
          <w:iCs/>
          <w:sz w:val="22"/>
          <w:szCs w:val="20"/>
        </w:rPr>
      </w:pPr>
    </w:p>
    <w:p w:rsidR="000363EC" w:rsidRPr="000646B8" w:rsidRDefault="000363EC" w:rsidP="000363EC">
      <w:pPr>
        <w:jc w:val="both"/>
        <w:rPr>
          <w:rFonts w:ascii="Arial" w:hAnsi="Arial" w:cs="Arial"/>
          <w:bCs/>
          <w:iCs/>
          <w:sz w:val="22"/>
          <w:szCs w:val="20"/>
        </w:rPr>
      </w:pPr>
      <w:r w:rsidRPr="000646B8">
        <w:rPr>
          <w:rFonts w:ascii="Arial" w:hAnsi="Arial" w:cs="Arial"/>
          <w:bCs/>
          <w:iCs/>
          <w:sz w:val="22"/>
          <w:szCs w:val="20"/>
        </w:rPr>
        <w:t xml:space="preserve">La tabella seguente mostra i valori dei tassi per </w:t>
      </w:r>
      <w:smartTag w:uri="urn:schemas-microsoft-com:office:smarttags" w:element="PersonName">
        <w:smartTagPr>
          <w:attr w:name="ProductID" w:val="la Regione Campania"/>
        </w:smartTagPr>
        <w:r w:rsidRPr="000646B8">
          <w:rPr>
            <w:rFonts w:ascii="Arial" w:hAnsi="Arial" w:cs="Arial"/>
            <w:bCs/>
            <w:iCs/>
            <w:sz w:val="22"/>
            <w:szCs w:val="20"/>
          </w:rPr>
          <w:t>la Regione Campania</w:t>
        </w:r>
      </w:smartTag>
      <w:r w:rsidRPr="000646B8">
        <w:rPr>
          <w:rFonts w:ascii="Arial" w:hAnsi="Arial" w:cs="Arial"/>
          <w:bCs/>
          <w:iCs/>
          <w:sz w:val="22"/>
          <w:szCs w:val="20"/>
        </w:rPr>
        <w:t xml:space="preserve"> e le singole ASL:</w:t>
      </w:r>
    </w:p>
    <w:p w:rsidR="000363EC" w:rsidRPr="000646B8" w:rsidRDefault="000363EC" w:rsidP="000363EC">
      <w:pPr>
        <w:jc w:val="both"/>
        <w:rPr>
          <w:rFonts w:ascii="Arial" w:hAnsi="Arial" w:cs="Arial"/>
          <w:bCs/>
          <w:iCs/>
          <w:sz w:val="22"/>
          <w:szCs w:val="20"/>
        </w:rPr>
      </w:pPr>
    </w:p>
    <w:tbl>
      <w:tblPr>
        <w:tblW w:w="987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1660"/>
        <w:gridCol w:w="1639"/>
        <w:gridCol w:w="1639"/>
        <w:gridCol w:w="1639"/>
        <w:gridCol w:w="1639"/>
        <w:gridCol w:w="1661"/>
      </w:tblGrid>
      <w:tr w:rsidR="000363EC" w:rsidRPr="00FF1680" w:rsidTr="0068533B">
        <w:trPr>
          <w:trHeight w:val="255"/>
          <w:tblCellSpacing w:w="20" w:type="dxa"/>
        </w:trPr>
        <w:tc>
          <w:tcPr>
            <w:tcW w:w="1600" w:type="dxa"/>
            <w:shd w:val="clear" w:color="auto" w:fill="auto"/>
            <w:noWrap/>
          </w:tcPr>
          <w:p w:rsidR="000363EC" w:rsidRPr="00FF1680" w:rsidRDefault="000363EC" w:rsidP="0068533B">
            <w:pPr>
              <w:jc w:val="both"/>
              <w:rPr>
                <w:rFonts w:ascii="Arial" w:hAnsi="Arial" w:cs="Arial"/>
                <w:sz w:val="20"/>
                <w:szCs w:val="20"/>
              </w:rPr>
            </w:pPr>
          </w:p>
        </w:tc>
        <w:tc>
          <w:tcPr>
            <w:tcW w:w="1599" w:type="dxa"/>
            <w:shd w:val="clear" w:color="auto" w:fill="auto"/>
            <w:noWrap/>
          </w:tcPr>
          <w:p w:rsidR="000363EC" w:rsidRPr="009D6AE9" w:rsidRDefault="000363EC" w:rsidP="0068533B">
            <w:pPr>
              <w:jc w:val="center"/>
              <w:rPr>
                <w:rFonts w:ascii="Arial" w:hAnsi="Arial" w:cs="Arial"/>
                <w:b/>
                <w:color w:val="000080"/>
                <w:sz w:val="20"/>
                <w:szCs w:val="20"/>
              </w:rPr>
            </w:pPr>
            <w:r w:rsidRPr="009D6AE9">
              <w:rPr>
                <w:rFonts w:ascii="Arial" w:hAnsi="Arial" w:cs="Arial"/>
                <w:b/>
                <w:color w:val="000080"/>
                <w:sz w:val="20"/>
                <w:szCs w:val="20"/>
              </w:rPr>
              <w:t>Tasso di risposta</w:t>
            </w:r>
          </w:p>
        </w:tc>
        <w:tc>
          <w:tcPr>
            <w:tcW w:w="1599" w:type="dxa"/>
            <w:shd w:val="clear" w:color="auto" w:fill="auto"/>
            <w:noWrap/>
          </w:tcPr>
          <w:p w:rsidR="000363EC" w:rsidRPr="009D6AE9" w:rsidRDefault="000363EC" w:rsidP="0068533B">
            <w:pPr>
              <w:jc w:val="center"/>
              <w:rPr>
                <w:rFonts w:ascii="Arial" w:hAnsi="Arial" w:cs="Arial"/>
                <w:b/>
                <w:color w:val="000080"/>
                <w:sz w:val="20"/>
                <w:szCs w:val="20"/>
              </w:rPr>
            </w:pPr>
            <w:r w:rsidRPr="009D6AE9">
              <w:rPr>
                <w:rFonts w:ascii="Arial" w:hAnsi="Arial" w:cs="Arial"/>
                <w:b/>
                <w:color w:val="000080"/>
                <w:sz w:val="20"/>
                <w:szCs w:val="20"/>
              </w:rPr>
              <w:t>Tasso di sostituzione</w:t>
            </w:r>
          </w:p>
        </w:tc>
        <w:tc>
          <w:tcPr>
            <w:tcW w:w="1599" w:type="dxa"/>
            <w:shd w:val="clear" w:color="auto" w:fill="auto"/>
            <w:noWrap/>
          </w:tcPr>
          <w:p w:rsidR="000363EC" w:rsidRPr="009D6AE9" w:rsidRDefault="000363EC" w:rsidP="0068533B">
            <w:pPr>
              <w:jc w:val="center"/>
              <w:rPr>
                <w:rFonts w:ascii="Arial" w:hAnsi="Arial" w:cs="Arial"/>
                <w:b/>
                <w:color w:val="000080"/>
                <w:sz w:val="20"/>
                <w:szCs w:val="20"/>
              </w:rPr>
            </w:pPr>
            <w:r w:rsidRPr="009D6AE9">
              <w:rPr>
                <w:rFonts w:ascii="Arial" w:hAnsi="Arial" w:cs="Arial"/>
                <w:b/>
                <w:color w:val="000080"/>
                <w:sz w:val="20"/>
                <w:szCs w:val="20"/>
              </w:rPr>
              <w:t>Tasso di rifiuto</w:t>
            </w:r>
          </w:p>
        </w:tc>
        <w:tc>
          <w:tcPr>
            <w:tcW w:w="1599" w:type="dxa"/>
            <w:shd w:val="clear" w:color="auto" w:fill="auto"/>
            <w:noWrap/>
          </w:tcPr>
          <w:p w:rsidR="000363EC" w:rsidRPr="009D6AE9" w:rsidRDefault="000363EC" w:rsidP="0068533B">
            <w:pPr>
              <w:jc w:val="center"/>
              <w:rPr>
                <w:rFonts w:ascii="Arial" w:hAnsi="Arial" w:cs="Arial"/>
                <w:b/>
                <w:color w:val="000080"/>
                <w:sz w:val="20"/>
                <w:szCs w:val="20"/>
              </w:rPr>
            </w:pPr>
            <w:r w:rsidRPr="009D6AE9">
              <w:rPr>
                <w:rFonts w:ascii="Arial" w:hAnsi="Arial" w:cs="Arial"/>
                <w:b/>
                <w:color w:val="000080"/>
                <w:sz w:val="20"/>
                <w:szCs w:val="20"/>
              </w:rPr>
              <w:t>Tasso di non reperibilità</w:t>
            </w:r>
          </w:p>
        </w:tc>
        <w:tc>
          <w:tcPr>
            <w:tcW w:w="1601" w:type="dxa"/>
            <w:shd w:val="clear" w:color="auto" w:fill="auto"/>
            <w:noWrap/>
          </w:tcPr>
          <w:p w:rsidR="000363EC" w:rsidRPr="009D6AE9" w:rsidRDefault="000363EC" w:rsidP="0068533B">
            <w:pPr>
              <w:jc w:val="center"/>
              <w:rPr>
                <w:rFonts w:ascii="Arial" w:hAnsi="Arial" w:cs="Arial"/>
                <w:b/>
                <w:color w:val="000080"/>
                <w:sz w:val="20"/>
                <w:szCs w:val="20"/>
              </w:rPr>
            </w:pPr>
            <w:r w:rsidRPr="009D6AE9">
              <w:rPr>
                <w:rFonts w:ascii="Arial" w:hAnsi="Arial" w:cs="Arial"/>
                <w:b/>
                <w:color w:val="000080"/>
                <w:sz w:val="20"/>
                <w:szCs w:val="20"/>
              </w:rPr>
              <w:t>Tasso di eleggibilità</w:t>
            </w:r>
          </w:p>
        </w:tc>
      </w:tr>
      <w:tr w:rsidR="000363EC" w:rsidRPr="00FF1680" w:rsidTr="0068533B">
        <w:trPr>
          <w:trHeight w:val="255"/>
          <w:tblCellSpacing w:w="20" w:type="dxa"/>
        </w:trPr>
        <w:tc>
          <w:tcPr>
            <w:tcW w:w="1600" w:type="dxa"/>
            <w:shd w:val="clear" w:color="auto" w:fill="auto"/>
            <w:noWrap/>
          </w:tcPr>
          <w:p w:rsidR="000363EC" w:rsidRPr="00FF1680" w:rsidRDefault="000363EC" w:rsidP="0068533B">
            <w:pPr>
              <w:jc w:val="both"/>
              <w:rPr>
                <w:rFonts w:ascii="Arial" w:hAnsi="Arial" w:cs="Arial"/>
                <w:b/>
                <w:sz w:val="20"/>
                <w:szCs w:val="20"/>
              </w:rPr>
            </w:pPr>
            <w:r w:rsidRPr="00FF1680">
              <w:rPr>
                <w:rFonts w:ascii="Arial" w:hAnsi="Arial" w:cs="Arial"/>
                <w:b/>
                <w:sz w:val="20"/>
                <w:szCs w:val="20"/>
              </w:rPr>
              <w:t>ASL NA4</w:t>
            </w:r>
          </w:p>
        </w:tc>
        <w:tc>
          <w:tcPr>
            <w:tcW w:w="1599" w:type="dxa"/>
            <w:shd w:val="clear" w:color="auto" w:fill="auto"/>
            <w:noWrap/>
          </w:tcPr>
          <w:p w:rsidR="000363EC" w:rsidRPr="003D2254" w:rsidRDefault="000363EC" w:rsidP="0068533B">
            <w:pPr>
              <w:jc w:val="center"/>
              <w:rPr>
                <w:rFonts w:ascii="Arial" w:hAnsi="Arial" w:cs="Arial"/>
                <w:b/>
                <w:sz w:val="20"/>
                <w:szCs w:val="20"/>
              </w:rPr>
            </w:pPr>
            <w:r w:rsidRPr="003D2254">
              <w:rPr>
                <w:rFonts w:ascii="Arial" w:hAnsi="Arial" w:cs="Arial"/>
                <w:b/>
                <w:sz w:val="20"/>
                <w:szCs w:val="20"/>
              </w:rPr>
              <w:t>84,2</w:t>
            </w:r>
          </w:p>
        </w:tc>
        <w:tc>
          <w:tcPr>
            <w:tcW w:w="1599" w:type="dxa"/>
            <w:shd w:val="clear" w:color="auto" w:fill="auto"/>
            <w:noWrap/>
          </w:tcPr>
          <w:p w:rsidR="000363EC" w:rsidRPr="003D2254" w:rsidRDefault="000363EC" w:rsidP="0068533B">
            <w:pPr>
              <w:jc w:val="center"/>
              <w:rPr>
                <w:rFonts w:ascii="Arial" w:hAnsi="Arial" w:cs="Arial"/>
                <w:b/>
                <w:sz w:val="20"/>
                <w:szCs w:val="20"/>
              </w:rPr>
            </w:pPr>
            <w:r w:rsidRPr="003D2254">
              <w:rPr>
                <w:rFonts w:ascii="Arial" w:hAnsi="Arial" w:cs="Arial"/>
                <w:b/>
                <w:sz w:val="20"/>
                <w:szCs w:val="20"/>
              </w:rPr>
              <w:t>15,8</w:t>
            </w:r>
          </w:p>
        </w:tc>
        <w:tc>
          <w:tcPr>
            <w:tcW w:w="1599" w:type="dxa"/>
            <w:shd w:val="clear" w:color="auto" w:fill="auto"/>
            <w:noWrap/>
          </w:tcPr>
          <w:p w:rsidR="000363EC" w:rsidRPr="003D2254" w:rsidRDefault="000363EC" w:rsidP="0068533B">
            <w:pPr>
              <w:jc w:val="center"/>
              <w:rPr>
                <w:rFonts w:ascii="Arial" w:hAnsi="Arial" w:cs="Arial"/>
                <w:b/>
                <w:sz w:val="20"/>
                <w:szCs w:val="20"/>
              </w:rPr>
            </w:pPr>
            <w:r w:rsidRPr="003D2254">
              <w:rPr>
                <w:rFonts w:ascii="Arial" w:hAnsi="Arial" w:cs="Arial"/>
                <w:b/>
                <w:sz w:val="20"/>
                <w:szCs w:val="20"/>
              </w:rPr>
              <w:t>15,8</w:t>
            </w:r>
          </w:p>
        </w:tc>
        <w:tc>
          <w:tcPr>
            <w:tcW w:w="1599" w:type="dxa"/>
            <w:shd w:val="clear" w:color="auto" w:fill="auto"/>
            <w:noWrap/>
          </w:tcPr>
          <w:p w:rsidR="000363EC" w:rsidRPr="003D2254" w:rsidRDefault="000363EC" w:rsidP="0068533B">
            <w:pPr>
              <w:jc w:val="center"/>
              <w:rPr>
                <w:rFonts w:ascii="Arial" w:hAnsi="Arial" w:cs="Arial"/>
                <w:b/>
                <w:sz w:val="20"/>
                <w:szCs w:val="20"/>
              </w:rPr>
            </w:pPr>
            <w:r w:rsidRPr="003D2254">
              <w:rPr>
                <w:rFonts w:ascii="Arial" w:hAnsi="Arial" w:cs="Arial"/>
                <w:b/>
                <w:sz w:val="20"/>
                <w:szCs w:val="20"/>
              </w:rPr>
              <w:t>0</w:t>
            </w:r>
          </w:p>
        </w:tc>
        <w:tc>
          <w:tcPr>
            <w:tcW w:w="1601" w:type="dxa"/>
            <w:shd w:val="clear" w:color="auto" w:fill="auto"/>
            <w:noWrap/>
          </w:tcPr>
          <w:p w:rsidR="000363EC" w:rsidRPr="003D2254" w:rsidRDefault="000363EC" w:rsidP="0068533B">
            <w:pPr>
              <w:jc w:val="center"/>
              <w:rPr>
                <w:rFonts w:ascii="Arial" w:hAnsi="Arial" w:cs="Arial"/>
                <w:b/>
                <w:sz w:val="20"/>
                <w:szCs w:val="20"/>
              </w:rPr>
            </w:pPr>
            <w:r w:rsidRPr="003D2254">
              <w:rPr>
                <w:rFonts w:ascii="Arial" w:hAnsi="Arial" w:cs="Arial"/>
                <w:b/>
                <w:sz w:val="20"/>
                <w:szCs w:val="20"/>
              </w:rPr>
              <w:t>98,4</w:t>
            </w:r>
          </w:p>
        </w:tc>
      </w:tr>
      <w:tr w:rsidR="000363EC" w:rsidRPr="00FF1680" w:rsidTr="0068533B">
        <w:trPr>
          <w:trHeight w:val="255"/>
          <w:tblCellSpacing w:w="20" w:type="dxa"/>
        </w:trPr>
        <w:tc>
          <w:tcPr>
            <w:tcW w:w="1600" w:type="dxa"/>
            <w:shd w:val="clear" w:color="auto" w:fill="auto"/>
            <w:noWrap/>
          </w:tcPr>
          <w:p w:rsidR="000363EC" w:rsidRPr="00FF1680" w:rsidRDefault="000363EC" w:rsidP="0068533B">
            <w:pPr>
              <w:jc w:val="both"/>
              <w:rPr>
                <w:rFonts w:ascii="Arial" w:hAnsi="Arial" w:cs="Arial"/>
                <w:b/>
                <w:sz w:val="20"/>
                <w:szCs w:val="20"/>
              </w:rPr>
            </w:pPr>
            <w:r w:rsidRPr="00FF1680">
              <w:rPr>
                <w:rFonts w:ascii="Arial" w:hAnsi="Arial" w:cs="Arial"/>
                <w:b/>
                <w:sz w:val="20"/>
                <w:szCs w:val="20"/>
              </w:rPr>
              <w:t>CAMPANIA</w:t>
            </w:r>
          </w:p>
        </w:tc>
        <w:tc>
          <w:tcPr>
            <w:tcW w:w="1599" w:type="dxa"/>
            <w:shd w:val="clear" w:color="auto" w:fill="auto"/>
            <w:noWrap/>
          </w:tcPr>
          <w:p w:rsidR="000363EC" w:rsidRPr="003D2254" w:rsidRDefault="000363EC" w:rsidP="0068533B">
            <w:pPr>
              <w:jc w:val="center"/>
              <w:rPr>
                <w:rFonts w:ascii="Arial" w:hAnsi="Arial" w:cs="Arial"/>
                <w:sz w:val="20"/>
                <w:szCs w:val="20"/>
              </w:rPr>
            </w:pPr>
            <w:r w:rsidRPr="003D2254">
              <w:rPr>
                <w:rFonts w:ascii="Arial" w:hAnsi="Arial" w:cs="Arial"/>
                <w:sz w:val="20"/>
                <w:szCs w:val="20"/>
              </w:rPr>
              <w:t>93,2</w:t>
            </w:r>
          </w:p>
        </w:tc>
        <w:tc>
          <w:tcPr>
            <w:tcW w:w="1599" w:type="dxa"/>
            <w:shd w:val="clear" w:color="auto" w:fill="auto"/>
            <w:noWrap/>
          </w:tcPr>
          <w:p w:rsidR="000363EC" w:rsidRPr="003D2254" w:rsidRDefault="000363EC" w:rsidP="0068533B">
            <w:pPr>
              <w:jc w:val="center"/>
              <w:rPr>
                <w:rFonts w:ascii="Arial" w:hAnsi="Arial" w:cs="Arial"/>
                <w:sz w:val="20"/>
                <w:szCs w:val="20"/>
              </w:rPr>
            </w:pPr>
            <w:r w:rsidRPr="003D2254">
              <w:rPr>
                <w:rFonts w:ascii="Arial" w:hAnsi="Arial" w:cs="Arial"/>
                <w:sz w:val="20"/>
                <w:szCs w:val="20"/>
              </w:rPr>
              <w:t>6,8</w:t>
            </w:r>
          </w:p>
        </w:tc>
        <w:tc>
          <w:tcPr>
            <w:tcW w:w="1599" w:type="dxa"/>
            <w:shd w:val="clear" w:color="auto" w:fill="auto"/>
            <w:noWrap/>
          </w:tcPr>
          <w:p w:rsidR="000363EC" w:rsidRPr="003D2254" w:rsidRDefault="000363EC" w:rsidP="0068533B">
            <w:pPr>
              <w:jc w:val="center"/>
              <w:rPr>
                <w:rFonts w:ascii="Arial" w:hAnsi="Arial" w:cs="Arial"/>
                <w:sz w:val="20"/>
                <w:szCs w:val="20"/>
              </w:rPr>
            </w:pPr>
            <w:r w:rsidRPr="003D2254">
              <w:rPr>
                <w:rFonts w:ascii="Arial" w:hAnsi="Arial" w:cs="Arial"/>
                <w:sz w:val="20"/>
                <w:szCs w:val="20"/>
              </w:rPr>
              <w:t>6,2</w:t>
            </w:r>
          </w:p>
        </w:tc>
        <w:tc>
          <w:tcPr>
            <w:tcW w:w="1599" w:type="dxa"/>
            <w:shd w:val="clear" w:color="auto" w:fill="auto"/>
            <w:noWrap/>
          </w:tcPr>
          <w:p w:rsidR="000363EC" w:rsidRPr="003D2254" w:rsidRDefault="000363EC" w:rsidP="0068533B">
            <w:pPr>
              <w:jc w:val="center"/>
              <w:rPr>
                <w:rFonts w:ascii="Arial" w:hAnsi="Arial" w:cs="Arial"/>
                <w:sz w:val="20"/>
                <w:szCs w:val="20"/>
              </w:rPr>
            </w:pPr>
            <w:r w:rsidRPr="003D2254">
              <w:rPr>
                <w:rFonts w:ascii="Arial" w:hAnsi="Arial" w:cs="Arial"/>
                <w:sz w:val="20"/>
                <w:szCs w:val="20"/>
              </w:rPr>
              <w:t>0,6</w:t>
            </w:r>
          </w:p>
        </w:tc>
        <w:tc>
          <w:tcPr>
            <w:tcW w:w="1601" w:type="dxa"/>
            <w:shd w:val="clear" w:color="auto" w:fill="auto"/>
            <w:noWrap/>
          </w:tcPr>
          <w:p w:rsidR="000363EC" w:rsidRPr="003D2254" w:rsidRDefault="000363EC" w:rsidP="0068533B">
            <w:pPr>
              <w:jc w:val="center"/>
              <w:rPr>
                <w:rFonts w:ascii="Arial" w:hAnsi="Arial" w:cs="Arial"/>
                <w:sz w:val="20"/>
                <w:szCs w:val="20"/>
              </w:rPr>
            </w:pPr>
            <w:r w:rsidRPr="003D2254">
              <w:rPr>
                <w:rFonts w:ascii="Arial" w:hAnsi="Arial" w:cs="Arial"/>
                <w:sz w:val="20"/>
                <w:szCs w:val="20"/>
              </w:rPr>
              <w:t>95,9</w:t>
            </w:r>
          </w:p>
        </w:tc>
      </w:tr>
      <w:tr w:rsidR="000363EC" w:rsidRPr="00FF1680" w:rsidTr="0068533B">
        <w:trPr>
          <w:trHeight w:val="270"/>
          <w:tblCellSpacing w:w="20" w:type="dxa"/>
        </w:trPr>
        <w:tc>
          <w:tcPr>
            <w:tcW w:w="1600" w:type="dxa"/>
            <w:shd w:val="clear" w:color="auto" w:fill="auto"/>
            <w:noWrap/>
          </w:tcPr>
          <w:p w:rsidR="000363EC" w:rsidRPr="00FF1680" w:rsidRDefault="000363EC" w:rsidP="0068533B">
            <w:pPr>
              <w:jc w:val="both"/>
              <w:rPr>
                <w:rFonts w:ascii="Arial" w:hAnsi="Arial" w:cs="Arial"/>
                <w:b/>
                <w:sz w:val="20"/>
                <w:szCs w:val="20"/>
              </w:rPr>
            </w:pPr>
            <w:r w:rsidRPr="00FF1680">
              <w:rPr>
                <w:rFonts w:ascii="Arial" w:hAnsi="Arial" w:cs="Arial"/>
                <w:b/>
                <w:sz w:val="20"/>
                <w:szCs w:val="20"/>
              </w:rPr>
              <w:t>POOL ASL</w:t>
            </w:r>
          </w:p>
        </w:tc>
        <w:tc>
          <w:tcPr>
            <w:tcW w:w="1599" w:type="dxa"/>
            <w:shd w:val="clear" w:color="auto" w:fill="auto"/>
            <w:noWrap/>
          </w:tcPr>
          <w:p w:rsidR="000363EC" w:rsidRPr="00FF1680" w:rsidRDefault="000363EC" w:rsidP="0068533B">
            <w:pPr>
              <w:jc w:val="center"/>
              <w:rPr>
                <w:rFonts w:ascii="Arial" w:hAnsi="Arial" w:cs="Arial"/>
                <w:sz w:val="20"/>
                <w:szCs w:val="20"/>
              </w:rPr>
            </w:pPr>
            <w:r w:rsidRPr="00FF1680">
              <w:rPr>
                <w:rFonts w:ascii="Arial" w:hAnsi="Arial" w:cs="Arial"/>
                <w:sz w:val="20"/>
                <w:szCs w:val="20"/>
              </w:rPr>
              <w:t>87,6</w:t>
            </w:r>
          </w:p>
        </w:tc>
        <w:tc>
          <w:tcPr>
            <w:tcW w:w="1599" w:type="dxa"/>
            <w:shd w:val="clear" w:color="auto" w:fill="auto"/>
            <w:noWrap/>
          </w:tcPr>
          <w:p w:rsidR="000363EC" w:rsidRPr="00FF1680" w:rsidRDefault="000363EC" w:rsidP="0068533B">
            <w:pPr>
              <w:jc w:val="center"/>
              <w:rPr>
                <w:rFonts w:ascii="Arial" w:hAnsi="Arial" w:cs="Arial"/>
                <w:sz w:val="20"/>
                <w:szCs w:val="20"/>
              </w:rPr>
            </w:pPr>
            <w:r w:rsidRPr="00FF1680">
              <w:rPr>
                <w:rFonts w:ascii="Arial" w:hAnsi="Arial" w:cs="Arial"/>
                <w:sz w:val="20"/>
                <w:szCs w:val="20"/>
              </w:rPr>
              <w:t>12,4</w:t>
            </w:r>
          </w:p>
        </w:tc>
        <w:tc>
          <w:tcPr>
            <w:tcW w:w="1599" w:type="dxa"/>
            <w:shd w:val="clear" w:color="auto" w:fill="auto"/>
            <w:noWrap/>
          </w:tcPr>
          <w:p w:rsidR="000363EC" w:rsidRPr="00FF1680" w:rsidRDefault="000363EC" w:rsidP="0068533B">
            <w:pPr>
              <w:jc w:val="center"/>
              <w:rPr>
                <w:rFonts w:ascii="Arial" w:hAnsi="Arial" w:cs="Arial"/>
                <w:sz w:val="20"/>
                <w:szCs w:val="20"/>
              </w:rPr>
            </w:pPr>
            <w:r w:rsidRPr="00FF1680">
              <w:rPr>
                <w:rFonts w:ascii="Arial" w:hAnsi="Arial" w:cs="Arial"/>
                <w:sz w:val="20"/>
                <w:szCs w:val="20"/>
              </w:rPr>
              <w:t>9,2</w:t>
            </w:r>
          </w:p>
        </w:tc>
        <w:tc>
          <w:tcPr>
            <w:tcW w:w="1599" w:type="dxa"/>
            <w:shd w:val="clear" w:color="auto" w:fill="auto"/>
            <w:noWrap/>
          </w:tcPr>
          <w:p w:rsidR="000363EC" w:rsidRPr="00FF1680" w:rsidRDefault="000363EC" w:rsidP="0068533B">
            <w:pPr>
              <w:jc w:val="center"/>
              <w:rPr>
                <w:rFonts w:ascii="Arial" w:hAnsi="Arial" w:cs="Arial"/>
                <w:sz w:val="20"/>
                <w:szCs w:val="20"/>
              </w:rPr>
            </w:pPr>
            <w:r w:rsidRPr="00FF1680">
              <w:rPr>
                <w:rFonts w:ascii="Arial" w:hAnsi="Arial" w:cs="Arial"/>
                <w:sz w:val="20"/>
                <w:szCs w:val="20"/>
              </w:rPr>
              <w:t>3,2</w:t>
            </w:r>
          </w:p>
        </w:tc>
        <w:tc>
          <w:tcPr>
            <w:tcW w:w="1601" w:type="dxa"/>
            <w:shd w:val="clear" w:color="auto" w:fill="auto"/>
            <w:noWrap/>
          </w:tcPr>
          <w:p w:rsidR="000363EC" w:rsidRPr="00FF1680" w:rsidRDefault="000363EC" w:rsidP="0068533B">
            <w:pPr>
              <w:jc w:val="center"/>
              <w:rPr>
                <w:rFonts w:ascii="Arial" w:hAnsi="Arial" w:cs="Arial"/>
                <w:sz w:val="20"/>
                <w:szCs w:val="20"/>
              </w:rPr>
            </w:pPr>
            <w:r w:rsidRPr="00FF1680">
              <w:rPr>
                <w:rFonts w:ascii="Arial" w:hAnsi="Arial" w:cs="Arial"/>
                <w:sz w:val="20"/>
                <w:szCs w:val="20"/>
              </w:rPr>
              <w:t>95,7</w:t>
            </w:r>
          </w:p>
        </w:tc>
      </w:tr>
    </w:tbl>
    <w:p w:rsidR="000363EC" w:rsidRDefault="000363EC" w:rsidP="000363EC">
      <w:pPr>
        <w:jc w:val="both"/>
        <w:rPr>
          <w:rFonts w:ascii="Arial" w:hAnsi="Arial" w:cs="Arial"/>
          <w:szCs w:val="20"/>
        </w:rPr>
      </w:pPr>
    </w:p>
    <w:p w:rsidR="00E31394" w:rsidRPr="000646B8" w:rsidRDefault="00E31394" w:rsidP="000363EC">
      <w:pPr>
        <w:jc w:val="both"/>
        <w:rPr>
          <w:rFonts w:ascii="Arial" w:hAnsi="Arial" w:cs="Arial"/>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Per meglio comprendere il significato dei dati sopra riportati, si riportano alcune definizioni importanti e le descrizioni degli indicatori utilizzati:</w:t>
      </w:r>
    </w:p>
    <w:p w:rsidR="000363EC" w:rsidRPr="000646B8" w:rsidRDefault="000363EC" w:rsidP="000363EC">
      <w:pPr>
        <w:jc w:val="both"/>
        <w:rPr>
          <w:rFonts w:ascii="Arial" w:hAnsi="Arial" w:cs="Arial"/>
          <w:bCs/>
          <w:iCs/>
          <w:sz w:val="22"/>
          <w:szCs w:val="20"/>
        </w:rPr>
      </w:pPr>
    </w:p>
    <w:p w:rsidR="000363EC" w:rsidRPr="000646B8" w:rsidRDefault="000363EC" w:rsidP="00783D29">
      <w:pPr>
        <w:numPr>
          <w:ilvl w:val="0"/>
          <w:numId w:val="16"/>
        </w:numPr>
        <w:jc w:val="both"/>
        <w:rPr>
          <w:rFonts w:ascii="Arial" w:hAnsi="Arial" w:cs="Arial"/>
          <w:bCs/>
          <w:iCs/>
          <w:sz w:val="22"/>
          <w:szCs w:val="20"/>
        </w:rPr>
      </w:pPr>
      <w:r w:rsidRPr="000646B8">
        <w:rPr>
          <w:rFonts w:ascii="Arial" w:hAnsi="Arial" w:cs="Arial"/>
          <w:bCs/>
          <w:iCs/>
          <w:sz w:val="22"/>
          <w:szCs w:val="20"/>
          <w:u w:val="single"/>
        </w:rPr>
        <w:t>Popolazione indagata</w:t>
      </w:r>
      <w:r w:rsidRPr="000646B8">
        <w:rPr>
          <w:rFonts w:ascii="Arial" w:hAnsi="Arial" w:cs="Arial"/>
          <w:bCs/>
          <w:iCs/>
          <w:sz w:val="22"/>
          <w:szCs w:val="20"/>
        </w:rPr>
        <w:t>: persone residenti nell'ASL, di età 18-69 anni, registrate nell'anagrafe sanitaria degli assistiti, presenti nel mese di indagine, che abbiano la disponibilità di un recapito telefonico e siano capaci di sostenere una conversazione in Italiano (o in altra lingua ufficiale della Regione/PA).</w:t>
      </w:r>
    </w:p>
    <w:p w:rsidR="000363EC" w:rsidRPr="000646B8" w:rsidRDefault="000363EC" w:rsidP="00783D29">
      <w:pPr>
        <w:numPr>
          <w:ilvl w:val="0"/>
          <w:numId w:val="15"/>
        </w:numPr>
        <w:jc w:val="both"/>
        <w:rPr>
          <w:rFonts w:ascii="Arial" w:hAnsi="Arial" w:cs="Arial"/>
          <w:bCs/>
          <w:iCs/>
          <w:sz w:val="22"/>
          <w:szCs w:val="20"/>
        </w:rPr>
      </w:pPr>
      <w:r w:rsidRPr="000646B8">
        <w:rPr>
          <w:rFonts w:ascii="Arial" w:hAnsi="Arial" w:cs="Arial"/>
          <w:bCs/>
          <w:iCs/>
          <w:sz w:val="22"/>
          <w:szCs w:val="20"/>
          <w:u w:val="single"/>
        </w:rPr>
        <w:t>Eleggibilità</w:t>
      </w:r>
      <w:r w:rsidRPr="000646B8">
        <w:rPr>
          <w:rFonts w:ascii="Arial" w:hAnsi="Arial" w:cs="Arial"/>
          <w:bCs/>
          <w:iCs/>
          <w:sz w:val="22"/>
          <w:szCs w:val="20"/>
        </w:rPr>
        <w:t xml:space="preserve">: si considerano eleggibili tutti gli individui campionati di età compresa tra 18 e 69 anni, residenti nel comune di riferimento per </w:t>
      </w:r>
      <w:smartTag w:uri="urn:schemas-microsoft-com:office:smarttags" w:element="PersonName">
        <w:smartTagPr>
          <w:attr w:name="ProductID" w:val="la ASL"/>
        </w:smartTagPr>
        <w:r w:rsidRPr="000646B8">
          <w:rPr>
            <w:rFonts w:ascii="Arial" w:hAnsi="Arial" w:cs="Arial"/>
            <w:bCs/>
            <w:iCs/>
            <w:sz w:val="22"/>
            <w:szCs w:val="20"/>
          </w:rPr>
          <w:t>la ASL</w:t>
        </w:r>
      </w:smartTag>
      <w:r w:rsidRPr="000646B8">
        <w:rPr>
          <w:rFonts w:ascii="Arial" w:hAnsi="Arial" w:cs="Arial"/>
          <w:bCs/>
          <w:iCs/>
          <w:sz w:val="22"/>
          <w:szCs w:val="20"/>
        </w:rPr>
        <w:t>, in grado di sostenere una intervista telefonica.</w:t>
      </w:r>
    </w:p>
    <w:p w:rsidR="000363EC" w:rsidRPr="000646B8" w:rsidRDefault="000363EC" w:rsidP="00783D29">
      <w:pPr>
        <w:numPr>
          <w:ilvl w:val="0"/>
          <w:numId w:val="15"/>
        </w:numPr>
        <w:jc w:val="both"/>
        <w:rPr>
          <w:rFonts w:ascii="Arial" w:hAnsi="Arial" w:cs="Arial"/>
          <w:bCs/>
          <w:iCs/>
          <w:sz w:val="22"/>
          <w:szCs w:val="20"/>
        </w:rPr>
      </w:pPr>
      <w:r w:rsidRPr="000646B8">
        <w:rPr>
          <w:rFonts w:ascii="Arial" w:hAnsi="Arial" w:cs="Arial"/>
          <w:bCs/>
          <w:iCs/>
          <w:sz w:val="22"/>
          <w:szCs w:val="20"/>
          <w:u w:val="single"/>
        </w:rPr>
        <w:t>Non eleggibilità</w:t>
      </w:r>
      <w:r w:rsidRPr="000646B8">
        <w:rPr>
          <w:rFonts w:ascii="Arial" w:hAnsi="Arial" w:cs="Arial"/>
          <w:bCs/>
          <w:iCs/>
          <w:sz w:val="22"/>
          <w:szCs w:val="20"/>
        </w:rPr>
        <w:t>: le persone non-eleggibili sono coloro che sono state campionate e quindi inserite nel diario dell'intervistatore, ma che successivamente sono state escluse dal campione per i motivi previsti dal protocollo, cioè residente altrove, senza telefono, istituzionalizzato, deceduto, non conoscenza della lingua italiana, grave disabilità, età minore di 18 oppure maggiore di 69 anni.</w:t>
      </w:r>
    </w:p>
    <w:p w:rsidR="000363EC" w:rsidRPr="000646B8" w:rsidRDefault="000363EC" w:rsidP="00783D29">
      <w:pPr>
        <w:numPr>
          <w:ilvl w:val="0"/>
          <w:numId w:val="15"/>
        </w:numPr>
        <w:jc w:val="both"/>
        <w:rPr>
          <w:rFonts w:ascii="Arial" w:hAnsi="Arial" w:cs="Arial"/>
          <w:bCs/>
          <w:iCs/>
          <w:sz w:val="22"/>
          <w:szCs w:val="20"/>
        </w:rPr>
      </w:pPr>
      <w:r w:rsidRPr="000646B8">
        <w:rPr>
          <w:rFonts w:ascii="Arial" w:hAnsi="Arial" w:cs="Arial"/>
          <w:bCs/>
          <w:iCs/>
          <w:sz w:val="22"/>
          <w:szCs w:val="20"/>
          <w:u w:val="single"/>
        </w:rPr>
        <w:t>Non reperibilità</w:t>
      </w:r>
      <w:r w:rsidRPr="000646B8">
        <w:rPr>
          <w:rFonts w:ascii="Arial" w:hAnsi="Arial" w:cs="Arial"/>
          <w:bCs/>
          <w:iCs/>
          <w:sz w:val="22"/>
          <w:szCs w:val="20"/>
        </w:rPr>
        <w:t>: si considerano non reperibili le persone di cui si ha il numero telefonico, ma per le quali non è stato possibile il contatto nonostante i 6 e più tentativi previsti dal protocollo (in orari e giorni della settimana diversi).</w:t>
      </w:r>
    </w:p>
    <w:p w:rsidR="000363EC" w:rsidRPr="000646B8" w:rsidRDefault="000363EC" w:rsidP="00783D29">
      <w:pPr>
        <w:numPr>
          <w:ilvl w:val="0"/>
          <w:numId w:val="15"/>
        </w:numPr>
        <w:jc w:val="both"/>
        <w:rPr>
          <w:rFonts w:ascii="Arial" w:hAnsi="Arial" w:cs="Arial"/>
          <w:bCs/>
          <w:iCs/>
          <w:sz w:val="22"/>
          <w:szCs w:val="20"/>
        </w:rPr>
      </w:pPr>
      <w:r w:rsidRPr="000646B8">
        <w:rPr>
          <w:rFonts w:ascii="Arial" w:hAnsi="Arial" w:cs="Arial"/>
          <w:bCs/>
          <w:iCs/>
          <w:sz w:val="22"/>
          <w:szCs w:val="20"/>
          <w:u w:val="single"/>
        </w:rPr>
        <w:t>Rifiuto</w:t>
      </w:r>
      <w:r w:rsidRPr="000646B8">
        <w:rPr>
          <w:rFonts w:ascii="Arial" w:hAnsi="Arial" w:cs="Arial"/>
          <w:bCs/>
          <w:iCs/>
          <w:sz w:val="22"/>
          <w:szCs w:val="20"/>
        </w:rPr>
        <w:t>: è prevista la possibilità che una persona eleggibile campionata non sia disponibile a collaborare rispondendo all’intervista, per cui deve essere registrata come un rifiuto e sostituita.</w:t>
      </w:r>
    </w:p>
    <w:p w:rsidR="000363EC" w:rsidRPr="000646B8" w:rsidRDefault="000363EC" w:rsidP="00783D29">
      <w:pPr>
        <w:numPr>
          <w:ilvl w:val="0"/>
          <w:numId w:val="15"/>
        </w:numPr>
        <w:jc w:val="both"/>
        <w:rPr>
          <w:rFonts w:ascii="Arial" w:hAnsi="Arial" w:cs="Arial"/>
          <w:bCs/>
          <w:iCs/>
          <w:sz w:val="22"/>
          <w:szCs w:val="20"/>
        </w:rPr>
      </w:pPr>
      <w:r w:rsidRPr="000646B8">
        <w:rPr>
          <w:rFonts w:ascii="Arial" w:hAnsi="Arial" w:cs="Arial"/>
          <w:bCs/>
          <w:iCs/>
          <w:sz w:val="22"/>
          <w:szCs w:val="20"/>
          <w:u w:val="single"/>
        </w:rPr>
        <w:t>Senza telefono rintracciabile</w:t>
      </w:r>
      <w:r w:rsidRPr="000646B8">
        <w:rPr>
          <w:rFonts w:ascii="Arial" w:hAnsi="Arial" w:cs="Arial"/>
          <w:bCs/>
          <w:iCs/>
          <w:sz w:val="22"/>
          <w:szCs w:val="20"/>
        </w:rPr>
        <w:t>: le persone che non sono in possesso di un recapito telefonico o di cui non è stato possibile rintracciare il numero di telefono seguendo tutte le procedure indicate dal protocollo.</w:t>
      </w:r>
    </w:p>
    <w:p w:rsidR="000363EC" w:rsidRPr="000646B8" w:rsidRDefault="000363EC" w:rsidP="00783D29">
      <w:pPr>
        <w:numPr>
          <w:ilvl w:val="0"/>
          <w:numId w:val="15"/>
        </w:numPr>
        <w:jc w:val="both"/>
        <w:rPr>
          <w:rFonts w:ascii="Arial" w:hAnsi="Arial" w:cs="Arial"/>
          <w:bCs/>
          <w:iCs/>
          <w:sz w:val="22"/>
          <w:szCs w:val="20"/>
        </w:rPr>
      </w:pPr>
      <w:r w:rsidRPr="000646B8">
        <w:rPr>
          <w:rFonts w:ascii="Arial" w:hAnsi="Arial" w:cs="Arial"/>
          <w:bCs/>
          <w:iCs/>
          <w:sz w:val="22"/>
          <w:szCs w:val="20"/>
          <w:u w:val="single"/>
        </w:rPr>
        <w:t>Sostituzione</w:t>
      </w:r>
      <w:r w:rsidRPr="000646B8">
        <w:rPr>
          <w:rFonts w:ascii="Arial" w:hAnsi="Arial" w:cs="Arial"/>
          <w:bCs/>
          <w:iCs/>
          <w:sz w:val="22"/>
          <w:szCs w:val="20"/>
        </w:rPr>
        <w:t>: coloro i quali rifiutano l'intervista o sono non reperibili devono essere sostituiti da un individuo campionato appartenente allo stesso strato (per sesso e classe di età).</w:t>
      </w:r>
    </w:p>
    <w:p w:rsidR="000363EC" w:rsidRDefault="000363EC" w:rsidP="000363EC">
      <w:pPr>
        <w:jc w:val="both"/>
        <w:rPr>
          <w:rFonts w:ascii="Arial" w:hAnsi="Arial" w:cs="Arial"/>
          <w:bCs/>
          <w:iCs/>
          <w:sz w:val="22"/>
          <w:szCs w:val="20"/>
        </w:rPr>
      </w:pPr>
    </w:p>
    <w:p w:rsidR="000363EC" w:rsidRDefault="000363EC" w:rsidP="000363EC">
      <w:pPr>
        <w:jc w:val="both"/>
        <w:rPr>
          <w:rFonts w:ascii="Arial" w:hAnsi="Arial" w:cs="Arial"/>
          <w:bCs/>
          <w:iCs/>
          <w:sz w:val="22"/>
          <w:szCs w:val="20"/>
        </w:rPr>
      </w:pPr>
    </w:p>
    <w:p w:rsidR="000363EC" w:rsidRPr="000646B8" w:rsidRDefault="000363EC" w:rsidP="000363EC">
      <w:pPr>
        <w:jc w:val="both"/>
        <w:rPr>
          <w:rFonts w:ascii="Arial" w:hAnsi="Arial" w:cs="Arial"/>
          <w:bCs/>
          <w:iCs/>
          <w:sz w:val="22"/>
          <w:szCs w:val="20"/>
        </w:rPr>
      </w:pPr>
    </w:p>
    <w:p w:rsidR="000363EC" w:rsidRPr="009D6AE9" w:rsidRDefault="000363EC" w:rsidP="00783D29">
      <w:pPr>
        <w:numPr>
          <w:ilvl w:val="0"/>
          <w:numId w:val="17"/>
        </w:numPr>
        <w:ind w:firstLine="180"/>
        <w:jc w:val="both"/>
        <w:rPr>
          <w:rFonts w:ascii="Arial" w:hAnsi="Arial" w:cs="Arial"/>
          <w:b/>
          <w:bCs/>
          <w:iCs/>
          <w:smallCaps/>
          <w:color w:val="000080"/>
          <w:sz w:val="22"/>
          <w:szCs w:val="22"/>
        </w:rPr>
      </w:pPr>
      <w:r w:rsidRPr="009D6AE9">
        <w:rPr>
          <w:rFonts w:ascii="Arial" w:hAnsi="Arial" w:cs="Arial"/>
          <w:b/>
          <w:bCs/>
          <w:iCs/>
          <w:smallCaps/>
          <w:color w:val="000080"/>
          <w:sz w:val="22"/>
          <w:szCs w:val="22"/>
        </w:rPr>
        <w:lastRenderedPageBreak/>
        <w:t>Tasso di risposta</w:t>
      </w:r>
    </w:p>
    <w:p w:rsidR="000363EC" w:rsidRPr="000646B8" w:rsidRDefault="000363EC" w:rsidP="000363EC">
      <w:pPr>
        <w:jc w:val="both"/>
        <w:rPr>
          <w:rFonts w:ascii="Arial" w:hAnsi="Arial" w:cs="Arial"/>
          <w:bCs/>
          <w:iCs/>
          <w:sz w:val="22"/>
          <w:szCs w:val="20"/>
        </w:rPr>
      </w:pPr>
    </w:p>
    <w:p w:rsidR="000363EC" w:rsidRDefault="000363EC" w:rsidP="000363EC">
      <w:pPr>
        <w:ind w:firstLine="360"/>
        <w:jc w:val="both"/>
        <w:rPr>
          <w:rFonts w:ascii="Arial" w:hAnsi="Arial" w:cs="Arial"/>
          <w:bCs/>
          <w:iCs/>
          <w:sz w:val="22"/>
          <w:szCs w:val="20"/>
        </w:rPr>
      </w:pPr>
    </w:p>
    <w:p w:rsidR="000363EC" w:rsidRDefault="000363EC" w:rsidP="000363EC">
      <w:pPr>
        <w:ind w:firstLine="360"/>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Questo indicatore, che fa parte degli indicatori standard internazionali, misura la proporzione di persone intervistate su tutte le persone eleggibili (intervistati e non).</w:t>
      </w:r>
    </w:p>
    <w:p w:rsidR="000363EC" w:rsidRPr="000646B8" w:rsidRDefault="000363EC" w:rsidP="000363EC">
      <w:pPr>
        <w:jc w:val="both"/>
        <w:rPr>
          <w:rFonts w:ascii="Arial" w:hAnsi="Arial" w:cs="Arial"/>
          <w:bCs/>
          <w:iCs/>
          <w:sz w:val="22"/>
          <w:szCs w:val="20"/>
        </w:rPr>
      </w:pPr>
      <w:r w:rsidRPr="000646B8">
        <w:rPr>
          <w:rFonts w:ascii="Arial" w:hAnsi="Arial" w:cs="Arial"/>
          <w:bCs/>
          <w:iCs/>
          <w:sz w:val="22"/>
          <w:szCs w:val="20"/>
        </w:rPr>
        <w:t>Il tasso grezzo di risposta sulla popolazione indagata è così espresso:</w:t>
      </w:r>
    </w:p>
    <w:p w:rsidR="000363EC" w:rsidRPr="000646B8" w:rsidRDefault="000363EC" w:rsidP="000363EC">
      <w:pPr>
        <w:jc w:val="both"/>
        <w:rPr>
          <w:rFonts w:ascii="Arial" w:hAnsi="Arial" w:cs="Arial"/>
          <w:bCs/>
          <w:iCs/>
          <w:sz w:val="22"/>
          <w:szCs w:val="20"/>
        </w:rPr>
      </w:pPr>
    </w:p>
    <w:p w:rsidR="000363EC" w:rsidRPr="000646B8" w:rsidRDefault="000363EC" w:rsidP="000363EC">
      <w:pPr>
        <w:jc w:val="center"/>
        <w:rPr>
          <w:rFonts w:ascii="Arial" w:hAnsi="Arial" w:cs="Arial"/>
          <w:bCs/>
          <w:iCs/>
          <w:sz w:val="22"/>
          <w:szCs w:val="20"/>
        </w:rPr>
      </w:pPr>
      <w:r>
        <w:rPr>
          <w:rFonts w:ascii="Arial" w:hAnsi="Arial" w:cs="Arial"/>
          <w:bCs/>
          <w:iCs/>
          <w:noProof/>
          <w:sz w:val="22"/>
          <w:szCs w:val="20"/>
        </w:rPr>
        <w:drawing>
          <wp:inline distT="0" distB="0" distL="0" distR="0">
            <wp:extent cx="2933700" cy="409575"/>
            <wp:effectExtent l="19050" t="0" r="0" b="0"/>
            <wp:docPr id="11" name="Immagine 1" descr="tasso_di_ris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so_di_risposta"/>
                    <pic:cNvPicPr>
                      <a:picLocks noChangeAspect="1" noChangeArrowheads="1"/>
                    </pic:cNvPicPr>
                  </pic:nvPicPr>
                  <pic:blipFill>
                    <a:blip r:embed="rId59" cstate="print"/>
                    <a:srcRect/>
                    <a:stretch>
                      <a:fillRect/>
                    </a:stretch>
                  </pic:blipFill>
                  <pic:spPr bwMode="auto">
                    <a:xfrm>
                      <a:off x="0" y="0"/>
                      <a:ext cx="2933700" cy="409575"/>
                    </a:xfrm>
                    <a:prstGeom prst="rect">
                      <a:avLst/>
                    </a:prstGeom>
                    <a:noFill/>
                    <a:ln w="9525">
                      <a:noFill/>
                      <a:miter lim="800000"/>
                      <a:headEnd/>
                      <a:tailEnd/>
                    </a:ln>
                  </pic:spPr>
                </pic:pic>
              </a:graphicData>
            </a:graphic>
          </wp:inline>
        </w:drawing>
      </w:r>
    </w:p>
    <w:p w:rsidR="000363EC" w:rsidRPr="000646B8" w:rsidRDefault="000363EC" w:rsidP="000363EC">
      <w:pPr>
        <w:jc w:val="both"/>
        <w:rPr>
          <w:rFonts w:ascii="Arial" w:hAnsi="Arial" w:cs="Arial"/>
          <w:bCs/>
          <w:iCs/>
          <w:sz w:val="22"/>
          <w:szCs w:val="20"/>
        </w:rPr>
      </w:pPr>
    </w:p>
    <w:p w:rsidR="000363EC" w:rsidRPr="000646B8" w:rsidRDefault="000363EC" w:rsidP="000363EC">
      <w:pPr>
        <w:jc w:val="both"/>
        <w:rPr>
          <w:rFonts w:ascii="Arial" w:hAnsi="Arial" w:cs="Arial"/>
          <w:bCs/>
          <w:iCs/>
          <w:sz w:val="22"/>
          <w:szCs w:val="20"/>
        </w:rPr>
      </w:pPr>
      <w:r w:rsidRPr="000646B8">
        <w:rPr>
          <w:rFonts w:ascii="Arial" w:hAnsi="Arial" w:cs="Arial"/>
          <w:bCs/>
          <w:iCs/>
          <w:sz w:val="22"/>
          <w:szCs w:val="20"/>
        </w:rPr>
        <w:t>Si tratta di un indicatore fondamentale, anche se generico, per valutare l'adesione all'indagine.</w:t>
      </w:r>
    </w:p>
    <w:p w:rsidR="000363EC" w:rsidRPr="000646B8" w:rsidRDefault="000363EC" w:rsidP="000363EC">
      <w:pPr>
        <w:jc w:val="both"/>
        <w:rPr>
          <w:rFonts w:ascii="Arial" w:hAnsi="Arial" w:cs="Arial"/>
          <w:bCs/>
          <w:iCs/>
          <w:sz w:val="22"/>
          <w:szCs w:val="20"/>
        </w:rPr>
      </w:pPr>
    </w:p>
    <w:p w:rsidR="000363EC" w:rsidRPr="000646B8" w:rsidRDefault="000363EC" w:rsidP="000363EC">
      <w:pPr>
        <w:jc w:val="both"/>
        <w:rPr>
          <w:rFonts w:ascii="Arial" w:hAnsi="Arial" w:cs="Arial"/>
          <w:bCs/>
          <w:iCs/>
          <w:sz w:val="22"/>
          <w:szCs w:val="20"/>
        </w:rPr>
      </w:pPr>
    </w:p>
    <w:p w:rsidR="000363EC" w:rsidRPr="009D6AE9" w:rsidRDefault="000363EC" w:rsidP="00783D29">
      <w:pPr>
        <w:numPr>
          <w:ilvl w:val="0"/>
          <w:numId w:val="17"/>
        </w:numPr>
        <w:ind w:firstLine="180"/>
        <w:jc w:val="both"/>
        <w:rPr>
          <w:rFonts w:ascii="Arial" w:hAnsi="Arial" w:cs="Arial"/>
          <w:b/>
          <w:bCs/>
          <w:iCs/>
          <w:smallCaps/>
          <w:color w:val="000080"/>
          <w:sz w:val="22"/>
          <w:szCs w:val="22"/>
        </w:rPr>
      </w:pPr>
      <w:r w:rsidRPr="009D6AE9">
        <w:rPr>
          <w:rFonts w:ascii="Arial" w:hAnsi="Arial" w:cs="Arial"/>
          <w:b/>
          <w:bCs/>
          <w:iCs/>
          <w:smallCaps/>
          <w:color w:val="000080"/>
          <w:sz w:val="22"/>
          <w:szCs w:val="22"/>
        </w:rPr>
        <w:t>Tasso di sostituzione</w:t>
      </w:r>
    </w:p>
    <w:p w:rsidR="000363EC" w:rsidRPr="000646B8" w:rsidRDefault="000363EC" w:rsidP="000363EC">
      <w:pPr>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Questo indicatore, che fa parte degli indicatori standard internazionali, misura la proporzione di persone eleggibili sostituite per rifiuto o non reperibilità sul totale delle persone eleggibili, così indicato:</w:t>
      </w:r>
    </w:p>
    <w:p w:rsidR="000363EC" w:rsidRPr="000646B8" w:rsidRDefault="000363EC" w:rsidP="000363EC">
      <w:pPr>
        <w:jc w:val="center"/>
        <w:rPr>
          <w:rFonts w:ascii="Arial" w:hAnsi="Arial" w:cs="Arial"/>
          <w:bCs/>
          <w:iCs/>
          <w:sz w:val="22"/>
          <w:szCs w:val="20"/>
        </w:rPr>
      </w:pPr>
      <w:r>
        <w:rPr>
          <w:rFonts w:ascii="Arial" w:hAnsi="Arial" w:cs="Arial"/>
          <w:bCs/>
          <w:iCs/>
          <w:noProof/>
          <w:sz w:val="22"/>
          <w:szCs w:val="20"/>
        </w:rPr>
        <w:drawing>
          <wp:inline distT="0" distB="0" distL="0" distR="0">
            <wp:extent cx="1790700" cy="381000"/>
            <wp:effectExtent l="19050" t="0" r="0" b="0"/>
            <wp:docPr id="16" name="Immagine 2" descr="tasso_di_sostit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so_di_sostituzione"/>
                    <pic:cNvPicPr>
                      <a:picLocks noChangeAspect="1" noChangeArrowheads="1"/>
                    </pic:cNvPicPr>
                  </pic:nvPicPr>
                  <pic:blipFill>
                    <a:blip r:embed="rId60" cstate="print"/>
                    <a:srcRect/>
                    <a:stretch>
                      <a:fillRect/>
                    </a:stretch>
                  </pic:blipFill>
                  <pic:spPr bwMode="auto">
                    <a:xfrm>
                      <a:off x="0" y="0"/>
                      <a:ext cx="1790700" cy="381000"/>
                    </a:xfrm>
                    <a:prstGeom prst="rect">
                      <a:avLst/>
                    </a:prstGeom>
                    <a:noFill/>
                    <a:ln w="9525">
                      <a:noFill/>
                      <a:miter lim="800000"/>
                      <a:headEnd/>
                      <a:tailEnd/>
                    </a:ln>
                  </pic:spPr>
                </pic:pic>
              </a:graphicData>
            </a:graphic>
          </wp:inline>
        </w:drawing>
      </w:r>
    </w:p>
    <w:p w:rsidR="000363EC" w:rsidRPr="000646B8" w:rsidRDefault="000363EC" w:rsidP="000363EC">
      <w:pPr>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Pur avendo i sostituti lo stesso sesso e la stessa classe di età dei titolari, un numero troppo elevato di sostituzioni potrebbe ugualmente alterare la rappresentatività del campione.</w:t>
      </w:r>
    </w:p>
    <w:p w:rsidR="000363EC" w:rsidRPr="009D6AE9" w:rsidRDefault="000363EC" w:rsidP="000363EC">
      <w:pPr>
        <w:ind w:firstLine="360"/>
        <w:jc w:val="both"/>
        <w:rPr>
          <w:rFonts w:ascii="Arial" w:hAnsi="Arial" w:cs="Arial"/>
          <w:bCs/>
          <w:iCs/>
          <w:color w:val="0000BC"/>
          <w:sz w:val="22"/>
          <w:szCs w:val="20"/>
        </w:rPr>
      </w:pPr>
    </w:p>
    <w:p w:rsidR="000363EC" w:rsidRPr="009D6AE9" w:rsidRDefault="000363EC" w:rsidP="00783D29">
      <w:pPr>
        <w:numPr>
          <w:ilvl w:val="0"/>
          <w:numId w:val="17"/>
        </w:numPr>
        <w:ind w:firstLine="180"/>
        <w:jc w:val="both"/>
        <w:rPr>
          <w:rFonts w:ascii="Arial" w:hAnsi="Arial" w:cs="Arial"/>
          <w:b/>
          <w:bCs/>
          <w:iCs/>
          <w:smallCaps/>
          <w:color w:val="000080"/>
          <w:sz w:val="22"/>
          <w:szCs w:val="22"/>
        </w:rPr>
      </w:pPr>
      <w:r w:rsidRPr="009D6AE9">
        <w:rPr>
          <w:rFonts w:ascii="Arial" w:hAnsi="Arial" w:cs="Arial"/>
          <w:b/>
          <w:bCs/>
          <w:iCs/>
          <w:smallCaps/>
          <w:color w:val="000080"/>
          <w:sz w:val="22"/>
          <w:szCs w:val="22"/>
        </w:rPr>
        <w:t>Tasso di rifiuto</w:t>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Questo indicatore, che fa parte degli indicatori standard internazionali, misura la proporzione di persone che hanno rifiutato l'intervista su tutte le persone eleggibili:</w:t>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center"/>
        <w:rPr>
          <w:rFonts w:ascii="Arial" w:hAnsi="Arial" w:cs="Arial"/>
          <w:bCs/>
          <w:iCs/>
          <w:sz w:val="22"/>
          <w:szCs w:val="20"/>
        </w:rPr>
      </w:pPr>
      <w:r>
        <w:rPr>
          <w:rFonts w:ascii="Arial" w:hAnsi="Arial" w:cs="Arial"/>
          <w:bCs/>
          <w:iCs/>
          <w:noProof/>
          <w:sz w:val="22"/>
          <w:szCs w:val="20"/>
        </w:rPr>
        <w:drawing>
          <wp:inline distT="0" distB="0" distL="0" distR="0">
            <wp:extent cx="3009900" cy="409575"/>
            <wp:effectExtent l="19050" t="0" r="0" b="0"/>
            <wp:docPr id="24" name="Immagine 3" descr="tasso_di_rifi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so_di_rifiuto"/>
                    <pic:cNvPicPr>
                      <a:picLocks noChangeAspect="1" noChangeArrowheads="1"/>
                    </pic:cNvPicPr>
                  </pic:nvPicPr>
                  <pic:blipFill>
                    <a:blip r:embed="rId61" cstate="print"/>
                    <a:srcRect/>
                    <a:stretch>
                      <a:fillRect/>
                    </a:stretch>
                  </pic:blipFill>
                  <pic:spPr bwMode="auto">
                    <a:xfrm>
                      <a:off x="0" y="0"/>
                      <a:ext cx="3009900" cy="409575"/>
                    </a:xfrm>
                    <a:prstGeom prst="rect">
                      <a:avLst/>
                    </a:prstGeom>
                    <a:noFill/>
                    <a:ln w="9525">
                      <a:noFill/>
                      <a:miter lim="800000"/>
                      <a:headEnd/>
                      <a:tailEnd/>
                    </a:ln>
                  </pic:spPr>
                </pic:pic>
              </a:graphicData>
            </a:graphic>
          </wp:inline>
        </w:drawing>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Nel caso in cui il tasso dovesse risultare troppo alto viene raccomandato di verificare:</w:t>
      </w: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 la percentuale di lettere ricevute (se è bassa si può tentare di ridurre i rifiuti attraverso una maggiore diffusione delle lettere),</w:t>
      </w: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 il grado di coinvolgimento del medico di medicina generale (se risulta poco interpellato si potrebbe tentare di ridurre i rifiuti coinvolgendo maggiormente il medico per convincere la persona a partecipare).</w:t>
      </w: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Nel monitoraggio si verifica inoltre che i rifiuti siano distribuiti uniformemente e che non ci siano realtà, quali regioni, ASL, intervistatori, con livelli particolarmente elevati di rifiuti o grosse differenze tra uomini e donne e/o tra classi di età diverse.</w:t>
      </w:r>
    </w:p>
    <w:p w:rsidR="000363EC" w:rsidRPr="009D6AE9" w:rsidRDefault="000363EC" w:rsidP="000363EC">
      <w:pPr>
        <w:ind w:firstLine="360"/>
        <w:jc w:val="both"/>
        <w:rPr>
          <w:rFonts w:ascii="Arial" w:hAnsi="Arial" w:cs="Arial"/>
          <w:bCs/>
          <w:iCs/>
          <w:color w:val="0000BC"/>
          <w:sz w:val="22"/>
          <w:szCs w:val="20"/>
        </w:rPr>
      </w:pPr>
    </w:p>
    <w:p w:rsidR="000363EC" w:rsidRPr="009D6AE9" w:rsidRDefault="000363EC" w:rsidP="00783D29">
      <w:pPr>
        <w:numPr>
          <w:ilvl w:val="0"/>
          <w:numId w:val="17"/>
        </w:numPr>
        <w:ind w:firstLine="180"/>
        <w:jc w:val="both"/>
        <w:rPr>
          <w:rFonts w:ascii="Arial" w:hAnsi="Arial" w:cs="Arial"/>
          <w:b/>
          <w:bCs/>
          <w:iCs/>
          <w:smallCaps/>
          <w:color w:val="000080"/>
          <w:sz w:val="22"/>
          <w:szCs w:val="22"/>
        </w:rPr>
      </w:pPr>
      <w:r w:rsidRPr="009D6AE9">
        <w:rPr>
          <w:rFonts w:ascii="Arial" w:hAnsi="Arial" w:cs="Arial"/>
          <w:b/>
          <w:bCs/>
          <w:iCs/>
          <w:smallCaps/>
          <w:color w:val="000080"/>
          <w:sz w:val="22"/>
          <w:szCs w:val="22"/>
        </w:rPr>
        <w:t>Tasso di non reperibilità</w:t>
      </w:r>
    </w:p>
    <w:p w:rsidR="000363EC" w:rsidRPr="009D6AE9" w:rsidRDefault="000363EC" w:rsidP="000363EC">
      <w:pPr>
        <w:ind w:firstLine="360"/>
        <w:jc w:val="both"/>
        <w:rPr>
          <w:rFonts w:ascii="Arial" w:hAnsi="Arial" w:cs="Arial"/>
          <w:bCs/>
          <w:iCs/>
          <w:color w:val="0000BC"/>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Questo indicatore misura la proporzione di persone eleggibili che non sono state raggiunte telefonicamente su tutte le persone eleggibili:</w:t>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center"/>
        <w:rPr>
          <w:rFonts w:ascii="Arial" w:hAnsi="Arial" w:cs="Arial"/>
          <w:bCs/>
          <w:iCs/>
          <w:sz w:val="22"/>
          <w:szCs w:val="20"/>
        </w:rPr>
      </w:pPr>
      <w:r>
        <w:rPr>
          <w:rFonts w:ascii="Arial" w:hAnsi="Arial" w:cs="Arial"/>
          <w:bCs/>
          <w:iCs/>
          <w:noProof/>
          <w:sz w:val="22"/>
          <w:szCs w:val="20"/>
        </w:rPr>
        <w:drawing>
          <wp:inline distT="0" distB="0" distL="0" distR="0">
            <wp:extent cx="2124075" cy="371475"/>
            <wp:effectExtent l="19050" t="0" r="9525" b="0"/>
            <wp:docPr id="30" name="Immagine 4" descr="tasso_di_non_reperibi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sso_di_non_reperibilita"/>
                    <pic:cNvPicPr>
                      <a:picLocks noChangeAspect="1" noChangeArrowheads="1"/>
                    </pic:cNvPicPr>
                  </pic:nvPicPr>
                  <pic:blipFill>
                    <a:blip r:embed="rId62" cstate="print"/>
                    <a:srcRect/>
                    <a:stretch>
                      <a:fillRect/>
                    </a:stretch>
                  </pic:blipFill>
                  <pic:spPr bwMode="auto">
                    <a:xfrm>
                      <a:off x="0" y="0"/>
                      <a:ext cx="2124075" cy="371475"/>
                    </a:xfrm>
                    <a:prstGeom prst="rect">
                      <a:avLst/>
                    </a:prstGeom>
                    <a:noFill/>
                    <a:ln w="9525">
                      <a:noFill/>
                      <a:miter lim="800000"/>
                      <a:headEnd/>
                      <a:tailEnd/>
                    </a:ln>
                  </pic:spPr>
                </pic:pic>
              </a:graphicData>
            </a:graphic>
          </wp:inline>
        </w:drawing>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Nel caso in cui il tasso risulti troppo alto viene raccomandato di verificare che i non reperibili si distribuiscano uniformemente e che non ci siano realtà (regioni, ASL, intervistatori) con livelli particolarmente elevati di non reperibili o con grosse differenza tra uomini e donne e/o tra classi di età diverse.</w:t>
      </w:r>
    </w:p>
    <w:p w:rsidR="000363EC" w:rsidRPr="000646B8" w:rsidRDefault="000363EC" w:rsidP="000363EC">
      <w:pPr>
        <w:ind w:firstLine="360"/>
        <w:jc w:val="both"/>
        <w:rPr>
          <w:rFonts w:ascii="Arial" w:hAnsi="Arial" w:cs="Arial"/>
          <w:bCs/>
          <w:iCs/>
          <w:sz w:val="22"/>
          <w:szCs w:val="20"/>
        </w:rPr>
      </w:pPr>
    </w:p>
    <w:p w:rsidR="000363EC" w:rsidRPr="009D6AE9" w:rsidRDefault="000363EC" w:rsidP="00783D29">
      <w:pPr>
        <w:numPr>
          <w:ilvl w:val="0"/>
          <w:numId w:val="17"/>
        </w:numPr>
        <w:ind w:firstLine="180"/>
        <w:jc w:val="both"/>
        <w:rPr>
          <w:rFonts w:ascii="Arial" w:hAnsi="Arial" w:cs="Arial"/>
          <w:b/>
          <w:bCs/>
          <w:iCs/>
          <w:smallCaps/>
          <w:color w:val="000080"/>
          <w:sz w:val="22"/>
          <w:szCs w:val="22"/>
        </w:rPr>
      </w:pPr>
      <w:r w:rsidRPr="009D6AE9">
        <w:rPr>
          <w:rFonts w:ascii="Arial" w:hAnsi="Arial" w:cs="Arial"/>
          <w:b/>
          <w:bCs/>
          <w:iCs/>
          <w:smallCaps/>
          <w:color w:val="000080"/>
          <w:sz w:val="22"/>
          <w:szCs w:val="22"/>
        </w:rPr>
        <w:lastRenderedPageBreak/>
        <w:t>Tasso di eleggibilità “e”</w:t>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r w:rsidRPr="000646B8">
        <w:rPr>
          <w:rFonts w:ascii="Arial" w:hAnsi="Arial" w:cs="Arial"/>
          <w:bCs/>
          <w:iCs/>
          <w:sz w:val="22"/>
          <w:szCs w:val="20"/>
        </w:rPr>
        <w:t>Questo indicatore misura la proporzione di persone eleggibili contattate sul totale delle persone di cui si ha un'informazione certa circa la condizione di eleggibilità. Per stimare gli eleggibili tra le persone che risultano "non reperibili" o "senza telefono rintracciabile" si moltiplica per "e" il numero di individui classificati in queste due categorie. Queste stime sono importanti per il calcolo di indicatori più complessi:</w:t>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center"/>
        <w:rPr>
          <w:rFonts w:ascii="Arial" w:hAnsi="Arial" w:cs="Arial"/>
          <w:bCs/>
          <w:iCs/>
          <w:sz w:val="22"/>
          <w:szCs w:val="20"/>
        </w:rPr>
      </w:pPr>
      <w:r>
        <w:rPr>
          <w:rFonts w:ascii="Arial" w:hAnsi="Arial" w:cs="Arial"/>
          <w:bCs/>
          <w:iCs/>
          <w:noProof/>
          <w:sz w:val="22"/>
          <w:szCs w:val="20"/>
        </w:rPr>
        <w:drawing>
          <wp:inline distT="0" distB="0" distL="0" distR="0">
            <wp:extent cx="5295900" cy="371475"/>
            <wp:effectExtent l="19050" t="0" r="0" b="0"/>
            <wp:docPr id="31" name="Immagine 5" descr="tasso_di_eleggibi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so_di_eleggibilita"/>
                    <pic:cNvPicPr>
                      <a:picLocks noChangeAspect="1" noChangeArrowheads="1"/>
                    </pic:cNvPicPr>
                  </pic:nvPicPr>
                  <pic:blipFill>
                    <a:blip r:embed="rId63" cstate="print"/>
                    <a:srcRect/>
                    <a:stretch>
                      <a:fillRect/>
                    </a:stretch>
                  </pic:blipFill>
                  <pic:spPr bwMode="auto">
                    <a:xfrm>
                      <a:off x="0" y="0"/>
                      <a:ext cx="5295900" cy="371475"/>
                    </a:xfrm>
                    <a:prstGeom prst="rect">
                      <a:avLst/>
                    </a:prstGeom>
                    <a:noFill/>
                    <a:ln w="9525">
                      <a:noFill/>
                      <a:miter lim="800000"/>
                      <a:headEnd/>
                      <a:tailEnd/>
                    </a:ln>
                  </pic:spPr>
                </pic:pic>
              </a:graphicData>
            </a:graphic>
          </wp:inline>
        </w:drawing>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both"/>
        <w:rPr>
          <w:rFonts w:ascii="Arial" w:hAnsi="Arial" w:cs="Arial"/>
          <w:bCs/>
          <w:iCs/>
          <w:sz w:val="22"/>
          <w:szCs w:val="20"/>
        </w:rPr>
      </w:pPr>
    </w:p>
    <w:p w:rsidR="000363EC" w:rsidRPr="009D6AE9" w:rsidRDefault="000363EC" w:rsidP="00783D29">
      <w:pPr>
        <w:numPr>
          <w:ilvl w:val="0"/>
          <w:numId w:val="17"/>
        </w:numPr>
        <w:ind w:firstLine="180"/>
        <w:jc w:val="both"/>
        <w:rPr>
          <w:rFonts w:ascii="Arial" w:hAnsi="Arial" w:cs="Arial"/>
          <w:b/>
          <w:bCs/>
          <w:iCs/>
          <w:smallCaps/>
          <w:color w:val="000080"/>
          <w:sz w:val="22"/>
          <w:szCs w:val="22"/>
        </w:rPr>
      </w:pPr>
      <w:r w:rsidRPr="009D6AE9">
        <w:rPr>
          <w:rFonts w:ascii="Arial" w:hAnsi="Arial" w:cs="Arial"/>
          <w:b/>
          <w:bCs/>
          <w:iCs/>
          <w:smallCaps/>
          <w:color w:val="000080"/>
          <w:sz w:val="22"/>
          <w:szCs w:val="22"/>
        </w:rPr>
        <w:t>Distribuzione percentuale dei motivi di non eleggibilità</w:t>
      </w:r>
    </w:p>
    <w:p w:rsidR="000363EC" w:rsidRPr="00826B2A" w:rsidRDefault="00E5259B" w:rsidP="000363EC">
      <w:pPr>
        <w:ind w:left="360"/>
        <w:jc w:val="both"/>
        <w:rPr>
          <w:rFonts w:ascii="Arial" w:hAnsi="Arial" w:cs="Arial"/>
          <w:b/>
          <w:bCs/>
          <w:iCs/>
          <w:smallCaps/>
          <w:color w:val="000080"/>
          <w:sz w:val="22"/>
          <w:szCs w:val="22"/>
        </w:rPr>
      </w:pPr>
      <w:r w:rsidRPr="00E5259B">
        <w:rPr>
          <w:rFonts w:ascii="Arial" w:hAnsi="Arial" w:cs="Arial"/>
          <w:bCs/>
          <w:iCs/>
          <w:noProof/>
          <w:sz w:val="22"/>
          <w:szCs w:val="20"/>
          <w:lang w:eastAsia="en-US"/>
        </w:rPr>
        <w:pict>
          <v:shape id="_x0000_s1069" type="#_x0000_t202" style="position:absolute;left:0;text-align:left;margin-left:18.4pt;margin-top:7.95pt;width:194.75pt;height:278.55pt;z-index:251686912;mso-width-percent:400;mso-width-percent:400;mso-width-relative:margin;mso-height-relative:margin" strokecolor="white [3212]">
            <v:textbox style="mso-next-textbox:#_x0000_s1069">
              <w:txbxContent>
                <w:p w:rsidR="007923E8" w:rsidRPr="000646B8" w:rsidRDefault="007923E8" w:rsidP="000363EC">
                  <w:pPr>
                    <w:ind w:firstLine="360"/>
                    <w:jc w:val="both"/>
                    <w:rPr>
                      <w:rFonts w:ascii="Arial" w:hAnsi="Arial" w:cs="Arial"/>
                      <w:bCs/>
                      <w:iCs/>
                      <w:sz w:val="22"/>
                      <w:szCs w:val="20"/>
                    </w:rPr>
                  </w:pPr>
                  <w:r w:rsidRPr="000646B8">
                    <w:rPr>
                      <w:rFonts w:ascii="Arial" w:hAnsi="Arial" w:cs="Arial"/>
                      <w:bCs/>
                      <w:iCs/>
                      <w:sz w:val="22"/>
                      <w:szCs w:val="20"/>
                    </w:rPr>
                    <w:t>E' la distribuzione percentuale dei motivi che hanno portato alla esclusione dal campione di persone inizialmente campionate. In questo caso il rimpiazzo del non eleggibile non viene considerato una sostituzione vera e propria.</w:t>
                  </w:r>
                </w:p>
                <w:p w:rsidR="007923E8" w:rsidRPr="000646B8" w:rsidRDefault="007923E8" w:rsidP="000363EC">
                  <w:pPr>
                    <w:ind w:firstLine="360"/>
                    <w:jc w:val="both"/>
                    <w:rPr>
                      <w:rFonts w:ascii="Arial" w:hAnsi="Arial" w:cs="Arial"/>
                      <w:bCs/>
                      <w:iCs/>
                      <w:sz w:val="22"/>
                      <w:szCs w:val="20"/>
                    </w:rPr>
                  </w:pPr>
                  <w:r w:rsidRPr="000646B8">
                    <w:rPr>
                      <w:rFonts w:ascii="Arial" w:hAnsi="Arial" w:cs="Arial"/>
                      <w:bCs/>
                      <w:iCs/>
                      <w:sz w:val="22"/>
                      <w:szCs w:val="20"/>
                    </w:rPr>
                    <w:t>E' un indicatore che serve per verificare la qualità e l'aggiornamento dell'anagrafe da cui è stato fatto il campionamento (deceduti, cambi di residenza); la proporzione di persone che risulta ''senza telefono rintracciabile'', cioè che non sono in possesso di un recapito telefonico o di cui non è stato possibile rintracciare il numero di telefono seguendo tutte le procedure indicate dal protocollo e la presenza di altri motivi di esclusione.</w:t>
                  </w:r>
                </w:p>
                <w:p w:rsidR="007923E8" w:rsidRDefault="007923E8"/>
              </w:txbxContent>
            </v:textbox>
          </v:shape>
        </w:pict>
      </w:r>
    </w:p>
    <w:p w:rsidR="000363EC" w:rsidRPr="000646B8" w:rsidRDefault="000363EC" w:rsidP="000363EC">
      <w:pPr>
        <w:ind w:firstLine="4500"/>
        <w:jc w:val="both"/>
        <w:rPr>
          <w:rFonts w:ascii="Arial" w:hAnsi="Arial" w:cs="Arial"/>
          <w:bCs/>
          <w:iCs/>
          <w:sz w:val="22"/>
          <w:szCs w:val="20"/>
        </w:rPr>
      </w:pPr>
      <w:r>
        <w:rPr>
          <w:rFonts w:ascii="Arial" w:hAnsi="Arial" w:cs="Arial"/>
          <w:noProof/>
        </w:rPr>
        <w:drawing>
          <wp:inline distT="0" distB="0" distL="0" distR="0">
            <wp:extent cx="3569970" cy="2262078"/>
            <wp:effectExtent l="0" t="0" r="0" b="0"/>
            <wp:docPr id="46" name="Ogget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363EC" w:rsidRPr="000646B8" w:rsidRDefault="000363EC" w:rsidP="000363EC">
      <w:pPr>
        <w:ind w:firstLine="360"/>
        <w:jc w:val="both"/>
        <w:rPr>
          <w:rFonts w:ascii="Arial" w:hAnsi="Arial" w:cs="Arial"/>
          <w:bCs/>
          <w:iCs/>
          <w:sz w:val="22"/>
          <w:szCs w:val="20"/>
        </w:rPr>
      </w:pPr>
    </w:p>
    <w:p w:rsidR="000363EC" w:rsidRPr="000646B8" w:rsidRDefault="000363EC" w:rsidP="000363EC">
      <w:pPr>
        <w:ind w:firstLine="360"/>
        <w:jc w:val="center"/>
        <w:rPr>
          <w:rFonts w:ascii="Arial" w:hAnsi="Arial" w:cs="Arial"/>
          <w:bCs/>
          <w:iCs/>
          <w:sz w:val="22"/>
          <w:szCs w:val="20"/>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Pr="009D6AE9" w:rsidRDefault="000363EC" w:rsidP="000363EC">
      <w:pPr>
        <w:ind w:left="360"/>
        <w:jc w:val="both"/>
        <w:rPr>
          <w:rFonts w:ascii="Arial" w:hAnsi="Arial" w:cs="Arial"/>
          <w:b/>
          <w:bCs/>
          <w:iCs/>
          <w:smallCaps/>
          <w:color w:val="0000BC"/>
          <w:sz w:val="22"/>
          <w:szCs w:val="22"/>
        </w:rPr>
      </w:pPr>
    </w:p>
    <w:p w:rsidR="000363EC" w:rsidRPr="009D6AE9" w:rsidRDefault="00E5259B" w:rsidP="00783D29">
      <w:pPr>
        <w:numPr>
          <w:ilvl w:val="0"/>
          <w:numId w:val="17"/>
        </w:numPr>
        <w:ind w:firstLine="180"/>
        <w:jc w:val="both"/>
        <w:rPr>
          <w:rFonts w:ascii="Arial" w:hAnsi="Arial" w:cs="Arial"/>
          <w:b/>
          <w:bCs/>
          <w:iCs/>
          <w:smallCaps/>
          <w:color w:val="000080"/>
          <w:sz w:val="22"/>
          <w:szCs w:val="22"/>
        </w:rPr>
      </w:pPr>
      <w:r w:rsidRPr="00E5259B">
        <w:rPr>
          <w:rFonts w:ascii="Arial" w:hAnsi="Arial" w:cs="Arial"/>
          <w:noProof/>
          <w:color w:val="000080"/>
          <w:sz w:val="22"/>
          <w:szCs w:val="22"/>
          <w:lang w:eastAsia="en-US"/>
        </w:rPr>
        <w:pict>
          <v:shape id="_x0000_s1072" type="#_x0000_t202" style="position:absolute;left:0;text-align:left;margin-left:324pt;margin-top:9.35pt;width:135pt;height:233.6pt;z-index:251693056;mso-width-relative:margin;mso-height-relative:margin" strokecolor="white [3212]">
            <v:textbox style="mso-next-textbox:#_x0000_s1072">
              <w:txbxContent>
                <w:p w:rsidR="007923E8" w:rsidRDefault="007923E8" w:rsidP="000363EC">
                  <w:pPr>
                    <w:ind w:firstLine="360"/>
                    <w:jc w:val="both"/>
                    <w:rPr>
                      <w:rFonts w:ascii="Arial" w:hAnsi="Arial" w:cs="Arial"/>
                      <w:bCs/>
                      <w:iCs/>
                      <w:sz w:val="22"/>
                      <w:szCs w:val="20"/>
                    </w:rPr>
                  </w:pPr>
                  <w:r w:rsidRPr="000646B8">
                    <w:rPr>
                      <w:rFonts w:ascii="Arial" w:hAnsi="Arial" w:cs="Arial"/>
                      <w:bCs/>
                      <w:iCs/>
                      <w:sz w:val="22"/>
                      <w:szCs w:val="20"/>
                    </w:rPr>
                    <w:t>Questo indicatore riflette il lavoro associato al reperimento del numero di telefono. Assume una particolare importanza in caso di un’alta percentuale di "senza telefono rintracciabile". L'indicatore può variare molto da realtà a realtà per cui eventuali azioni correttive vanno contestualizzate alla situazione locale.</w:t>
                  </w:r>
                </w:p>
                <w:p w:rsidR="007923E8" w:rsidRDefault="007923E8"/>
              </w:txbxContent>
            </v:textbox>
          </v:shape>
        </w:pict>
      </w:r>
      <w:r w:rsidR="000363EC" w:rsidRPr="009D6AE9">
        <w:rPr>
          <w:rFonts w:ascii="Arial" w:hAnsi="Arial" w:cs="Arial"/>
          <w:b/>
          <w:bCs/>
          <w:iCs/>
          <w:smallCaps/>
          <w:color w:val="000080"/>
          <w:sz w:val="22"/>
          <w:szCs w:val="22"/>
        </w:rPr>
        <w:t>Modalità di reperimento del numero telefonico</w:t>
      </w:r>
    </w:p>
    <w:p w:rsidR="000363EC" w:rsidRPr="000363EC" w:rsidRDefault="000363EC" w:rsidP="000363EC">
      <w:pPr>
        <w:rPr>
          <w:rFonts w:ascii="Arial" w:hAnsi="Arial" w:cs="Arial"/>
          <w:sz w:val="22"/>
          <w:szCs w:val="22"/>
        </w:rPr>
      </w:pPr>
    </w:p>
    <w:p w:rsidR="000363EC" w:rsidRPr="000363EC" w:rsidRDefault="006C5627" w:rsidP="000363EC">
      <w:pPr>
        <w:rPr>
          <w:rFonts w:ascii="Arial" w:hAnsi="Arial" w:cs="Arial"/>
          <w:sz w:val="22"/>
          <w:szCs w:val="22"/>
        </w:rPr>
      </w:pPr>
      <w:r>
        <w:rPr>
          <w:rFonts w:ascii="Arial" w:hAnsi="Arial" w:cs="Arial"/>
          <w:noProof/>
          <w:sz w:val="22"/>
          <w:szCs w:val="22"/>
        </w:rPr>
        <w:drawing>
          <wp:anchor distT="0" distB="0" distL="114300" distR="114300" simplePos="0" relativeHeight="251695104" behindDoc="0" locked="0" layoutInCell="1" allowOverlap="1">
            <wp:simplePos x="0" y="0"/>
            <wp:positionH relativeFrom="column">
              <wp:posOffset>340995</wp:posOffset>
            </wp:positionH>
            <wp:positionV relativeFrom="paragraph">
              <wp:posOffset>5080</wp:posOffset>
            </wp:positionV>
            <wp:extent cx="3773805" cy="2505075"/>
            <wp:effectExtent l="0" t="0" r="0" b="0"/>
            <wp:wrapSquare wrapText="right"/>
            <wp:docPr id="57" name="Ogget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0363EC" w:rsidRPr="000363EC" w:rsidRDefault="000363EC" w:rsidP="000363EC">
      <w:pPr>
        <w:rPr>
          <w:rFonts w:ascii="Arial" w:hAnsi="Arial" w:cs="Arial"/>
          <w:sz w:val="22"/>
          <w:szCs w:val="22"/>
        </w:rPr>
      </w:pPr>
    </w:p>
    <w:p w:rsidR="000363EC" w:rsidRPr="000363EC" w:rsidRDefault="000363EC" w:rsidP="000363EC">
      <w:pPr>
        <w:rPr>
          <w:rFonts w:ascii="Arial" w:hAnsi="Arial" w:cs="Arial"/>
          <w:sz w:val="22"/>
          <w:szCs w:val="22"/>
        </w:rPr>
      </w:pPr>
    </w:p>
    <w:p w:rsidR="000363EC" w:rsidRDefault="000363EC" w:rsidP="000363EC">
      <w:pPr>
        <w:rPr>
          <w:rFonts w:ascii="Arial" w:hAnsi="Arial" w:cs="Arial"/>
          <w:sz w:val="22"/>
          <w:szCs w:val="22"/>
        </w:rPr>
      </w:pPr>
    </w:p>
    <w:p w:rsidR="000363EC" w:rsidRPr="000363EC" w:rsidRDefault="000363EC" w:rsidP="000363EC">
      <w:pPr>
        <w:ind w:firstLine="708"/>
        <w:rPr>
          <w:rFonts w:ascii="Arial" w:hAnsi="Arial" w:cs="Arial"/>
          <w:sz w:val="22"/>
          <w:szCs w:val="22"/>
        </w:rPr>
      </w:pPr>
    </w:p>
    <w:p w:rsidR="000363EC" w:rsidRPr="000646B8" w:rsidRDefault="000363EC" w:rsidP="000363EC">
      <w:pPr>
        <w:jc w:val="both"/>
        <w:rPr>
          <w:rFonts w:ascii="Arial" w:hAnsi="Arial" w:cs="Arial"/>
          <w:bCs/>
          <w:iCs/>
          <w:sz w:val="22"/>
          <w:szCs w:val="20"/>
        </w:rPr>
      </w:pPr>
    </w:p>
    <w:p w:rsidR="000363EC" w:rsidRDefault="000363EC" w:rsidP="000363EC">
      <w:pPr>
        <w:ind w:firstLine="1800"/>
        <w:jc w:val="both"/>
        <w:rPr>
          <w:rFonts w:ascii="Arial" w:hAnsi="Arial" w:cs="Arial"/>
          <w:bCs/>
          <w:iCs/>
          <w:sz w:val="22"/>
          <w:szCs w:val="20"/>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0363EC" w:rsidRDefault="000363EC" w:rsidP="000363EC">
      <w:pPr>
        <w:ind w:left="540"/>
        <w:jc w:val="both"/>
        <w:rPr>
          <w:rFonts w:ascii="Arial" w:hAnsi="Arial" w:cs="Arial"/>
          <w:b/>
          <w:bCs/>
          <w:iCs/>
          <w:smallCaps/>
          <w:color w:val="000080"/>
          <w:sz w:val="22"/>
          <w:szCs w:val="22"/>
        </w:rPr>
      </w:pPr>
    </w:p>
    <w:p w:rsidR="001F3D33" w:rsidRDefault="001F3D33" w:rsidP="001F3D33">
      <w:pPr>
        <w:pStyle w:val="Titolo1"/>
        <w:rPr>
          <w:rFonts w:ascii="Arial" w:hAnsi="Arial" w:cs="Arial"/>
          <w:caps/>
          <w:color w:val="D32E33"/>
          <w:szCs w:val="44"/>
        </w:rPr>
      </w:pPr>
    </w:p>
    <w:p w:rsidR="001F3D33" w:rsidRPr="001F3D33" w:rsidRDefault="001F3D33" w:rsidP="001F3D33"/>
    <w:p w:rsidR="007923E8" w:rsidRDefault="007923E8" w:rsidP="007923E8">
      <w:pPr>
        <w:autoSpaceDE w:val="0"/>
        <w:autoSpaceDN w:val="0"/>
        <w:adjustRightInd w:val="0"/>
        <w:rPr>
          <w:rFonts w:ascii="Calibri-Bold" w:eastAsiaTheme="minorHAnsi" w:hAnsi="Calibri-Bold" w:cs="Calibri-Bold"/>
          <w:b/>
          <w:bCs/>
          <w:color w:val="000000"/>
          <w:lang w:eastAsia="en-US"/>
        </w:rPr>
      </w:pPr>
      <w:r>
        <w:rPr>
          <w:rFonts w:ascii="Calibri-Bold" w:eastAsiaTheme="minorHAnsi" w:hAnsi="Calibri-Bold" w:cs="Calibri-Bold"/>
          <w:b/>
          <w:bCs/>
          <w:color w:val="000000"/>
          <w:lang w:eastAsia="en-US"/>
        </w:rPr>
        <w:t>Redazione a cura di:</w:t>
      </w:r>
    </w:p>
    <w:p w:rsidR="007923E8" w:rsidRDefault="007923E8" w:rsidP="007923E8">
      <w:pPr>
        <w:autoSpaceDE w:val="0"/>
        <w:autoSpaceDN w:val="0"/>
        <w:adjustRightInd w:val="0"/>
        <w:rPr>
          <w:rFonts w:ascii="Calibri-BoldItalic" w:eastAsiaTheme="minorHAnsi" w:hAnsi="Calibri-BoldItalic" w:cs="Calibri-BoldItalic"/>
          <w:b/>
          <w:bCs/>
          <w:i/>
          <w:iCs/>
          <w:color w:val="000000"/>
          <w:lang w:eastAsia="en-US"/>
        </w:rPr>
      </w:pPr>
    </w:p>
    <w:p w:rsidR="007923E8" w:rsidRDefault="007923E8" w:rsidP="007923E8">
      <w:pPr>
        <w:autoSpaceDE w:val="0"/>
        <w:autoSpaceDN w:val="0"/>
        <w:adjustRightInd w:val="0"/>
        <w:rPr>
          <w:rFonts w:ascii="Calibri-BoldItalic" w:eastAsiaTheme="minorHAnsi" w:hAnsi="Calibri-BoldItalic" w:cs="Calibri-BoldItalic"/>
          <w:b/>
          <w:bCs/>
          <w:i/>
          <w:iCs/>
          <w:color w:val="000000"/>
          <w:lang w:eastAsia="en-US"/>
        </w:rPr>
      </w:pPr>
    </w:p>
    <w:p w:rsidR="007923E8" w:rsidRDefault="007923E8" w:rsidP="007923E8">
      <w:pPr>
        <w:jc w:val="both"/>
        <w:rPr>
          <w:rFonts w:ascii="Calibri-BoldItalic" w:eastAsiaTheme="minorHAnsi" w:hAnsi="Calibri-BoldItalic" w:cs="Calibri-BoldItalic"/>
          <w:b/>
          <w:bCs/>
          <w:i/>
          <w:iCs/>
          <w:color w:val="000000"/>
          <w:lang w:eastAsia="en-US"/>
        </w:rPr>
      </w:pPr>
    </w:p>
    <w:p w:rsidR="007923E8" w:rsidRDefault="007923E8" w:rsidP="007923E8">
      <w:pPr>
        <w:jc w:val="both"/>
        <w:rPr>
          <w:rFonts w:ascii="Calibri-BoldItalic" w:eastAsiaTheme="minorHAnsi" w:hAnsi="Calibri-BoldItalic" w:cs="Calibri-BoldItalic"/>
          <w:b/>
          <w:bCs/>
          <w:i/>
          <w:iCs/>
          <w:color w:val="000000"/>
          <w:lang w:eastAsia="en-US"/>
        </w:rPr>
      </w:pPr>
    </w:p>
    <w:p w:rsidR="00545F05" w:rsidRDefault="00545F05" w:rsidP="007923E8">
      <w:pPr>
        <w:autoSpaceDE w:val="0"/>
        <w:autoSpaceDN w:val="0"/>
        <w:adjustRightInd w:val="0"/>
        <w:jc w:val="both"/>
        <w:rPr>
          <w:rFonts w:ascii="Arial" w:hAnsi="Arial" w:cs="Arial"/>
          <w:b/>
          <w:bCs/>
          <w:caps/>
          <w:color w:val="D32E33"/>
          <w:sz w:val="44"/>
          <w:szCs w:val="44"/>
        </w:rPr>
      </w:pPr>
    </w:p>
    <w:p w:rsidR="007923E8" w:rsidRPr="007923E8" w:rsidRDefault="007923E8" w:rsidP="007923E8">
      <w:pPr>
        <w:autoSpaceDE w:val="0"/>
        <w:autoSpaceDN w:val="0"/>
        <w:adjustRightInd w:val="0"/>
        <w:jc w:val="both"/>
        <w:rPr>
          <w:rFonts w:ascii="Arial" w:hAnsi="Arial" w:cs="Arial"/>
          <w:b/>
          <w:bCs/>
          <w:caps/>
          <w:color w:val="D32E33"/>
          <w:sz w:val="44"/>
          <w:szCs w:val="44"/>
        </w:rPr>
      </w:pPr>
      <w:r w:rsidRPr="007923E8">
        <w:rPr>
          <w:rFonts w:ascii="Arial" w:hAnsi="Arial" w:cs="Arial"/>
          <w:b/>
          <w:bCs/>
          <w:caps/>
          <w:color w:val="D32E33"/>
          <w:sz w:val="44"/>
          <w:szCs w:val="44"/>
        </w:rPr>
        <w:t>Redazione a cura di:</w:t>
      </w:r>
    </w:p>
    <w:p w:rsidR="007923E8" w:rsidRPr="007923E8" w:rsidRDefault="007923E8" w:rsidP="007923E8">
      <w:pPr>
        <w:rPr>
          <w:rFonts w:eastAsiaTheme="minorHAnsi"/>
        </w:rPr>
      </w:pPr>
    </w:p>
    <w:p w:rsidR="006C13AF" w:rsidRDefault="006C13AF" w:rsidP="007923E8">
      <w:pPr>
        <w:pStyle w:val="Corpodeltesto2"/>
        <w:spacing w:line="240" w:lineRule="auto"/>
        <w:rPr>
          <w:rFonts w:ascii="Arial" w:hAnsi="Arial" w:cs="Arial"/>
          <w:b/>
          <w:i/>
          <w:color w:val="000080"/>
          <w:sz w:val="28"/>
          <w:szCs w:val="28"/>
        </w:rPr>
      </w:pPr>
    </w:p>
    <w:p w:rsidR="007923E8" w:rsidRPr="007923E8" w:rsidRDefault="007923E8" w:rsidP="007923E8">
      <w:pPr>
        <w:pStyle w:val="Corpodeltesto2"/>
        <w:spacing w:line="240" w:lineRule="auto"/>
        <w:rPr>
          <w:rFonts w:ascii="Arial" w:hAnsi="Arial" w:cs="Arial"/>
          <w:b/>
          <w:i/>
          <w:color w:val="000080"/>
          <w:sz w:val="28"/>
          <w:szCs w:val="28"/>
        </w:rPr>
      </w:pPr>
      <w:r w:rsidRPr="007923E8">
        <w:rPr>
          <w:rFonts w:ascii="Arial" w:hAnsi="Arial" w:cs="Arial"/>
          <w:b/>
          <w:i/>
          <w:color w:val="000080"/>
          <w:sz w:val="28"/>
          <w:szCs w:val="28"/>
        </w:rPr>
        <w:t>Servizio di Epidemiologia e Prevenzione ASL Napoli 3 Sud</w:t>
      </w:r>
    </w:p>
    <w:p w:rsidR="007923E8" w:rsidRPr="007923E8" w:rsidRDefault="007923E8" w:rsidP="007923E8">
      <w:pPr>
        <w:autoSpaceDE w:val="0"/>
        <w:autoSpaceDN w:val="0"/>
        <w:adjustRightInd w:val="0"/>
        <w:spacing w:line="360" w:lineRule="auto"/>
        <w:rPr>
          <w:rFonts w:ascii="Arial" w:hAnsi="Arial" w:cs="Arial"/>
          <w:sz w:val="22"/>
          <w:szCs w:val="22"/>
        </w:rPr>
      </w:pPr>
      <w:r w:rsidRPr="007923E8">
        <w:rPr>
          <w:rFonts w:ascii="Arial" w:hAnsi="Arial" w:cs="Arial"/>
          <w:sz w:val="22"/>
          <w:szCs w:val="22"/>
        </w:rPr>
        <w:t>F. Giugliano</w:t>
      </w:r>
      <w:r w:rsidR="00E07585">
        <w:rPr>
          <w:rFonts w:ascii="Arial" w:hAnsi="Arial" w:cs="Arial"/>
          <w:sz w:val="22"/>
          <w:szCs w:val="22"/>
        </w:rPr>
        <w:t xml:space="preserve">, </w:t>
      </w:r>
      <w:r w:rsidRPr="007923E8">
        <w:rPr>
          <w:rFonts w:ascii="Arial" w:hAnsi="Arial" w:cs="Arial"/>
          <w:sz w:val="22"/>
          <w:szCs w:val="22"/>
        </w:rPr>
        <w:t>R. Palombino</w:t>
      </w:r>
    </w:p>
    <w:p w:rsidR="007923E8" w:rsidRPr="007923E8" w:rsidRDefault="00E07585" w:rsidP="007923E8">
      <w:pPr>
        <w:autoSpaceDE w:val="0"/>
        <w:autoSpaceDN w:val="0"/>
        <w:adjustRightInd w:val="0"/>
        <w:spacing w:line="360" w:lineRule="auto"/>
        <w:rPr>
          <w:rFonts w:ascii="Arial" w:hAnsi="Arial" w:cs="Arial"/>
          <w:sz w:val="22"/>
          <w:szCs w:val="22"/>
        </w:rPr>
      </w:pPr>
      <w:r>
        <w:rPr>
          <w:rFonts w:ascii="Arial" w:hAnsi="Arial" w:cs="Arial"/>
          <w:sz w:val="22"/>
          <w:szCs w:val="22"/>
        </w:rPr>
        <w:t xml:space="preserve">M. </w:t>
      </w:r>
      <w:r w:rsidR="007923E8" w:rsidRPr="007923E8">
        <w:rPr>
          <w:rFonts w:ascii="Arial" w:hAnsi="Arial" w:cs="Arial"/>
          <w:sz w:val="22"/>
          <w:szCs w:val="22"/>
        </w:rPr>
        <w:t xml:space="preserve">D’Orsi, </w:t>
      </w:r>
      <w:r>
        <w:rPr>
          <w:rFonts w:ascii="Arial" w:hAnsi="Arial" w:cs="Arial"/>
          <w:sz w:val="22"/>
          <w:szCs w:val="22"/>
        </w:rPr>
        <w:t xml:space="preserve">L. </w:t>
      </w:r>
      <w:r w:rsidR="007923E8" w:rsidRPr="007923E8">
        <w:rPr>
          <w:rFonts w:ascii="Arial" w:hAnsi="Arial" w:cs="Arial"/>
          <w:sz w:val="22"/>
          <w:szCs w:val="22"/>
        </w:rPr>
        <w:t xml:space="preserve">Gigli, </w:t>
      </w:r>
      <w:r>
        <w:rPr>
          <w:rFonts w:ascii="Arial" w:hAnsi="Arial" w:cs="Arial"/>
          <w:sz w:val="22"/>
          <w:szCs w:val="22"/>
        </w:rPr>
        <w:t xml:space="preserve">M. </w:t>
      </w:r>
      <w:r w:rsidR="007923E8" w:rsidRPr="007923E8">
        <w:rPr>
          <w:rFonts w:ascii="Arial" w:hAnsi="Arial" w:cs="Arial"/>
          <w:sz w:val="22"/>
          <w:szCs w:val="22"/>
        </w:rPr>
        <w:t xml:space="preserve">Isernia, </w:t>
      </w:r>
      <w:r>
        <w:rPr>
          <w:rFonts w:ascii="Arial" w:hAnsi="Arial" w:cs="Arial"/>
          <w:sz w:val="22"/>
          <w:szCs w:val="22"/>
        </w:rPr>
        <w:t xml:space="preserve">S. </w:t>
      </w:r>
      <w:r w:rsidR="007923E8" w:rsidRPr="007923E8">
        <w:rPr>
          <w:rFonts w:ascii="Arial" w:hAnsi="Arial" w:cs="Arial"/>
          <w:sz w:val="22"/>
          <w:szCs w:val="22"/>
        </w:rPr>
        <w:t xml:space="preserve">Russo Spena, </w:t>
      </w:r>
      <w:r>
        <w:rPr>
          <w:rFonts w:ascii="Arial" w:hAnsi="Arial" w:cs="Arial"/>
          <w:sz w:val="22"/>
          <w:szCs w:val="22"/>
        </w:rPr>
        <w:t>R.</w:t>
      </w:r>
      <w:r w:rsidR="007923E8" w:rsidRPr="007923E8">
        <w:rPr>
          <w:rFonts w:ascii="Arial" w:hAnsi="Arial" w:cs="Arial"/>
          <w:sz w:val="22"/>
          <w:szCs w:val="22"/>
        </w:rPr>
        <w:t>Russo</w:t>
      </w:r>
    </w:p>
    <w:p w:rsidR="007923E8" w:rsidRPr="007923E8" w:rsidRDefault="007923E8" w:rsidP="007923E8">
      <w:pPr>
        <w:autoSpaceDE w:val="0"/>
        <w:autoSpaceDN w:val="0"/>
        <w:adjustRightInd w:val="0"/>
        <w:rPr>
          <w:rFonts w:ascii="Arial" w:hAnsi="Arial" w:cs="Arial"/>
          <w:sz w:val="22"/>
          <w:szCs w:val="22"/>
        </w:rPr>
      </w:pPr>
    </w:p>
    <w:p w:rsidR="007923E8" w:rsidRPr="007923E8" w:rsidRDefault="007923E8" w:rsidP="007923E8">
      <w:pPr>
        <w:pStyle w:val="Corpodeltesto2"/>
        <w:spacing w:line="240" w:lineRule="auto"/>
        <w:rPr>
          <w:rFonts w:ascii="Arial" w:hAnsi="Arial" w:cs="Arial"/>
          <w:b/>
          <w:i/>
          <w:color w:val="000080"/>
          <w:sz w:val="28"/>
          <w:szCs w:val="28"/>
        </w:rPr>
      </w:pPr>
      <w:r w:rsidRPr="007923E8">
        <w:rPr>
          <w:rFonts w:ascii="Arial" w:hAnsi="Arial" w:cs="Arial"/>
          <w:b/>
          <w:i/>
          <w:color w:val="000080"/>
          <w:sz w:val="28"/>
          <w:szCs w:val="28"/>
        </w:rPr>
        <w:t>Gruppo Regionale Passi:</w:t>
      </w:r>
    </w:p>
    <w:p w:rsidR="007923E8" w:rsidRPr="007923E8" w:rsidRDefault="006C2E51" w:rsidP="007923E8">
      <w:pPr>
        <w:autoSpaceDE w:val="0"/>
        <w:autoSpaceDN w:val="0"/>
        <w:adjustRightInd w:val="0"/>
        <w:spacing w:line="360" w:lineRule="auto"/>
        <w:rPr>
          <w:rFonts w:ascii="Arial" w:hAnsi="Arial" w:cs="Arial"/>
          <w:sz w:val="22"/>
          <w:szCs w:val="22"/>
        </w:rPr>
      </w:pPr>
      <w:r>
        <w:rPr>
          <w:rFonts w:ascii="Arial" w:hAnsi="Arial" w:cs="Arial"/>
          <w:sz w:val="22"/>
          <w:szCs w:val="22"/>
        </w:rPr>
        <w:t xml:space="preserve">Angelo D’Argenzio - </w:t>
      </w:r>
      <w:r w:rsidR="007923E8" w:rsidRPr="007923E8">
        <w:rPr>
          <w:rFonts w:ascii="Arial" w:hAnsi="Arial" w:cs="Arial"/>
          <w:sz w:val="22"/>
          <w:szCs w:val="22"/>
        </w:rPr>
        <w:t>Coordinatore regionale</w:t>
      </w:r>
    </w:p>
    <w:p w:rsidR="007923E8" w:rsidRPr="007923E8" w:rsidRDefault="007923E8" w:rsidP="007923E8">
      <w:pPr>
        <w:autoSpaceDE w:val="0"/>
        <w:autoSpaceDN w:val="0"/>
        <w:adjustRightInd w:val="0"/>
        <w:spacing w:line="360" w:lineRule="auto"/>
        <w:rPr>
          <w:rFonts w:ascii="Arial" w:hAnsi="Arial" w:cs="Arial"/>
          <w:sz w:val="22"/>
          <w:szCs w:val="22"/>
        </w:rPr>
      </w:pPr>
      <w:r w:rsidRPr="007923E8">
        <w:rPr>
          <w:rFonts w:ascii="Arial" w:hAnsi="Arial" w:cs="Arial"/>
          <w:sz w:val="22"/>
          <w:szCs w:val="22"/>
        </w:rPr>
        <w:t xml:space="preserve">Renato </w:t>
      </w:r>
      <w:r w:rsidR="006C2E51">
        <w:rPr>
          <w:rFonts w:ascii="Arial" w:hAnsi="Arial" w:cs="Arial"/>
          <w:sz w:val="22"/>
          <w:szCs w:val="22"/>
        </w:rPr>
        <w:t xml:space="preserve">Pizzuti  - </w:t>
      </w:r>
      <w:r w:rsidRPr="007923E8">
        <w:rPr>
          <w:rFonts w:ascii="Arial" w:hAnsi="Arial" w:cs="Arial"/>
          <w:sz w:val="22"/>
          <w:szCs w:val="22"/>
        </w:rPr>
        <w:t>Referente regionale</w:t>
      </w:r>
    </w:p>
    <w:p w:rsidR="007923E8" w:rsidRPr="007923E8" w:rsidRDefault="007923E8" w:rsidP="007923E8">
      <w:pPr>
        <w:autoSpaceDE w:val="0"/>
        <w:autoSpaceDN w:val="0"/>
        <w:adjustRightInd w:val="0"/>
        <w:rPr>
          <w:rFonts w:ascii="Arial" w:hAnsi="Arial" w:cs="Arial"/>
          <w:sz w:val="22"/>
          <w:szCs w:val="22"/>
        </w:rPr>
      </w:pPr>
    </w:p>
    <w:p w:rsidR="007923E8" w:rsidRPr="007923E8" w:rsidRDefault="007923E8" w:rsidP="007923E8">
      <w:pPr>
        <w:pStyle w:val="Corpodeltesto2"/>
        <w:spacing w:line="240" w:lineRule="auto"/>
        <w:rPr>
          <w:rFonts w:ascii="Arial" w:hAnsi="Arial" w:cs="Arial"/>
          <w:b/>
          <w:i/>
          <w:color w:val="000080"/>
          <w:sz w:val="28"/>
          <w:szCs w:val="28"/>
        </w:rPr>
      </w:pPr>
      <w:r w:rsidRPr="007923E8">
        <w:rPr>
          <w:rFonts w:ascii="Arial" w:hAnsi="Arial" w:cs="Arial"/>
          <w:b/>
          <w:i/>
          <w:color w:val="000080"/>
          <w:sz w:val="28"/>
          <w:szCs w:val="28"/>
        </w:rPr>
        <w:t>La sorveglianza PASSI è condotta sotto l’egida di istituzioni sanitarie nazionali, regionali e locali:</w:t>
      </w:r>
    </w:p>
    <w:p w:rsidR="007923E8" w:rsidRPr="006C13AF" w:rsidRDefault="007923E8" w:rsidP="006C13AF">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Ministero della Salute</w:t>
      </w:r>
    </w:p>
    <w:p w:rsidR="007923E8" w:rsidRPr="006C13AF" w:rsidRDefault="007923E8" w:rsidP="006C13AF">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Centro Nazionale per il Controllo delle Malattie – CCM</w:t>
      </w:r>
    </w:p>
    <w:p w:rsidR="007923E8" w:rsidRPr="00FB782A" w:rsidRDefault="007923E8" w:rsidP="00FB782A">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Centro nazionale di epidemiologia, sorveglianza e promozione della salute, Istituto Superiore di</w:t>
      </w:r>
      <w:r w:rsidR="00FB782A">
        <w:rPr>
          <w:rFonts w:ascii="Arial" w:hAnsi="Arial" w:cs="Arial"/>
          <w:sz w:val="22"/>
          <w:szCs w:val="22"/>
        </w:rPr>
        <w:t xml:space="preserve"> </w:t>
      </w:r>
      <w:r w:rsidRPr="00FB782A">
        <w:rPr>
          <w:rFonts w:ascii="Arial" w:hAnsi="Arial" w:cs="Arial"/>
          <w:sz w:val="22"/>
          <w:szCs w:val="22"/>
        </w:rPr>
        <w:t>Sanità</w:t>
      </w:r>
    </w:p>
    <w:p w:rsidR="007923E8" w:rsidRPr="006C13AF" w:rsidRDefault="007923E8" w:rsidP="006C13AF">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Assessorato alla Sanità – Regione Campania</w:t>
      </w:r>
    </w:p>
    <w:p w:rsidR="007923E8" w:rsidRPr="006C13AF" w:rsidRDefault="007923E8" w:rsidP="006C13AF">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Direttori generali e Direttori sanitari delle ASL</w:t>
      </w:r>
    </w:p>
    <w:p w:rsidR="007923E8" w:rsidRPr="006C13AF" w:rsidRDefault="007923E8" w:rsidP="006C13AF">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Direttori dei Dipartimenti di Prevenzione</w:t>
      </w:r>
    </w:p>
    <w:p w:rsidR="007923E8" w:rsidRPr="006C13AF" w:rsidRDefault="007923E8" w:rsidP="007923E8">
      <w:pPr>
        <w:pStyle w:val="Paragrafoelenco"/>
        <w:numPr>
          <w:ilvl w:val="0"/>
          <w:numId w:val="35"/>
        </w:numPr>
        <w:autoSpaceDE w:val="0"/>
        <w:autoSpaceDN w:val="0"/>
        <w:adjustRightInd w:val="0"/>
        <w:spacing w:line="360" w:lineRule="auto"/>
        <w:rPr>
          <w:rFonts w:ascii="Arial" w:hAnsi="Arial" w:cs="Arial"/>
          <w:sz w:val="22"/>
          <w:szCs w:val="22"/>
        </w:rPr>
      </w:pPr>
      <w:r w:rsidRPr="006C13AF">
        <w:rPr>
          <w:rFonts w:ascii="Arial" w:hAnsi="Arial" w:cs="Arial"/>
          <w:sz w:val="22"/>
          <w:szCs w:val="22"/>
        </w:rPr>
        <w:t>Medici di Medicina Generale</w:t>
      </w:r>
    </w:p>
    <w:p w:rsidR="007923E8" w:rsidRPr="007923E8" w:rsidRDefault="007923E8" w:rsidP="007923E8">
      <w:pPr>
        <w:autoSpaceDE w:val="0"/>
        <w:autoSpaceDN w:val="0"/>
        <w:adjustRightInd w:val="0"/>
        <w:rPr>
          <w:rFonts w:ascii="Arial" w:hAnsi="Arial" w:cs="Arial"/>
          <w:sz w:val="22"/>
          <w:szCs w:val="22"/>
        </w:rPr>
      </w:pPr>
    </w:p>
    <w:p w:rsidR="007923E8" w:rsidRPr="007923E8" w:rsidRDefault="007923E8" w:rsidP="007923E8">
      <w:pPr>
        <w:pStyle w:val="Corpodeltesto2"/>
        <w:spacing w:line="240" w:lineRule="auto"/>
        <w:rPr>
          <w:rFonts w:ascii="Arial" w:hAnsi="Arial" w:cs="Arial"/>
          <w:b/>
          <w:i/>
          <w:color w:val="000080"/>
          <w:sz w:val="28"/>
          <w:szCs w:val="28"/>
        </w:rPr>
      </w:pPr>
      <w:r w:rsidRPr="007923E8">
        <w:rPr>
          <w:rFonts w:ascii="Arial" w:hAnsi="Arial" w:cs="Arial"/>
          <w:b/>
          <w:i/>
          <w:color w:val="000080"/>
          <w:sz w:val="28"/>
          <w:szCs w:val="28"/>
        </w:rPr>
        <w:t>Si ringraziano:</w:t>
      </w:r>
    </w:p>
    <w:p w:rsidR="007923E8" w:rsidRPr="006C13AF" w:rsidRDefault="007923E8" w:rsidP="006C13AF">
      <w:pPr>
        <w:pStyle w:val="Paragrafoelenco"/>
        <w:numPr>
          <w:ilvl w:val="0"/>
          <w:numId w:val="34"/>
        </w:numPr>
        <w:autoSpaceDE w:val="0"/>
        <w:autoSpaceDN w:val="0"/>
        <w:adjustRightInd w:val="0"/>
        <w:spacing w:line="360" w:lineRule="auto"/>
        <w:rPr>
          <w:rFonts w:ascii="Arial" w:hAnsi="Arial" w:cs="Arial"/>
          <w:sz w:val="22"/>
          <w:szCs w:val="22"/>
        </w:rPr>
      </w:pPr>
      <w:r w:rsidRPr="006C13AF">
        <w:rPr>
          <w:rFonts w:ascii="Arial" w:hAnsi="Arial" w:cs="Arial"/>
          <w:sz w:val="22"/>
          <w:szCs w:val="22"/>
        </w:rPr>
        <w:t>Il gruppo tecnico nazionale che ha predisposto il modello di rapporto ed i piani di analisi dei</w:t>
      </w:r>
    </w:p>
    <w:p w:rsidR="007923E8" w:rsidRPr="006C13AF" w:rsidRDefault="007923E8" w:rsidP="006C13AF">
      <w:pPr>
        <w:pStyle w:val="Paragrafoelenco"/>
        <w:numPr>
          <w:ilvl w:val="0"/>
          <w:numId w:val="34"/>
        </w:numPr>
        <w:autoSpaceDE w:val="0"/>
        <w:autoSpaceDN w:val="0"/>
        <w:adjustRightInd w:val="0"/>
        <w:spacing w:line="360" w:lineRule="auto"/>
        <w:rPr>
          <w:rFonts w:ascii="Arial" w:hAnsi="Arial" w:cs="Arial"/>
          <w:sz w:val="22"/>
          <w:szCs w:val="22"/>
        </w:rPr>
      </w:pPr>
      <w:r w:rsidRPr="006C13AF">
        <w:rPr>
          <w:rFonts w:ascii="Arial" w:hAnsi="Arial" w:cs="Arial"/>
          <w:sz w:val="22"/>
          <w:szCs w:val="22"/>
        </w:rPr>
        <w:t>dati</w:t>
      </w:r>
    </w:p>
    <w:p w:rsidR="006C13AF" w:rsidRDefault="007923E8" w:rsidP="006C13AF">
      <w:pPr>
        <w:pStyle w:val="Paragrafoelenco"/>
        <w:numPr>
          <w:ilvl w:val="0"/>
          <w:numId w:val="34"/>
        </w:numPr>
        <w:autoSpaceDE w:val="0"/>
        <w:autoSpaceDN w:val="0"/>
        <w:adjustRightInd w:val="0"/>
        <w:spacing w:line="360" w:lineRule="auto"/>
        <w:rPr>
          <w:rFonts w:ascii="Arial" w:hAnsi="Arial" w:cs="Arial"/>
          <w:sz w:val="22"/>
          <w:szCs w:val="22"/>
        </w:rPr>
      </w:pPr>
      <w:r w:rsidRPr="006C13AF">
        <w:rPr>
          <w:rFonts w:ascii="Arial" w:hAnsi="Arial" w:cs="Arial"/>
          <w:sz w:val="22"/>
          <w:szCs w:val="22"/>
        </w:rPr>
        <w:t xml:space="preserve">Gli operatori ASL che hanno contribuito alla conduzione delle interviste PASSI </w:t>
      </w:r>
    </w:p>
    <w:p w:rsidR="007923E8" w:rsidRPr="006C13AF" w:rsidRDefault="007923E8" w:rsidP="006C13AF">
      <w:pPr>
        <w:pStyle w:val="Paragrafoelenco"/>
        <w:numPr>
          <w:ilvl w:val="0"/>
          <w:numId w:val="34"/>
        </w:numPr>
        <w:autoSpaceDE w:val="0"/>
        <w:autoSpaceDN w:val="0"/>
        <w:adjustRightInd w:val="0"/>
        <w:spacing w:line="360" w:lineRule="auto"/>
        <w:rPr>
          <w:rFonts w:ascii="Arial" w:hAnsi="Arial" w:cs="Arial"/>
          <w:sz w:val="22"/>
          <w:szCs w:val="22"/>
        </w:rPr>
      </w:pPr>
      <w:r w:rsidRPr="006C13AF">
        <w:rPr>
          <w:rFonts w:ascii="Arial" w:hAnsi="Arial" w:cs="Arial"/>
          <w:sz w:val="22"/>
          <w:szCs w:val="22"/>
        </w:rPr>
        <w:t>I medici di Medicina Generale che hanno cooperato con le ASL</w:t>
      </w:r>
    </w:p>
    <w:p w:rsidR="007923E8" w:rsidRPr="006C13AF" w:rsidRDefault="007923E8" w:rsidP="006C13AF">
      <w:pPr>
        <w:pStyle w:val="Paragrafoelenco"/>
        <w:numPr>
          <w:ilvl w:val="0"/>
          <w:numId w:val="34"/>
        </w:numPr>
        <w:autoSpaceDE w:val="0"/>
        <w:autoSpaceDN w:val="0"/>
        <w:adjustRightInd w:val="0"/>
        <w:rPr>
          <w:rFonts w:ascii="Arial" w:hAnsi="Arial" w:cs="Arial"/>
          <w:sz w:val="22"/>
          <w:szCs w:val="22"/>
        </w:rPr>
      </w:pPr>
      <w:r w:rsidRPr="006C13AF">
        <w:rPr>
          <w:rFonts w:ascii="Arial" w:hAnsi="Arial" w:cs="Arial"/>
          <w:sz w:val="22"/>
          <w:szCs w:val="22"/>
        </w:rPr>
        <w:t>Tutte le persone intervistate, che ci hanno generosamente dedicato tempo e attenzione.</w:t>
      </w:r>
    </w:p>
    <w:p w:rsidR="007923E8" w:rsidRDefault="007923E8" w:rsidP="007923E8">
      <w:pPr>
        <w:autoSpaceDE w:val="0"/>
        <w:autoSpaceDN w:val="0"/>
        <w:adjustRightInd w:val="0"/>
        <w:rPr>
          <w:rFonts w:ascii="Arial" w:eastAsiaTheme="minorHAnsi" w:hAnsi="Arial" w:cs="Arial"/>
          <w:b/>
          <w:bCs/>
          <w:color w:val="000000"/>
          <w:sz w:val="22"/>
          <w:szCs w:val="22"/>
          <w:lang w:eastAsia="en-US"/>
        </w:rPr>
      </w:pPr>
    </w:p>
    <w:p w:rsidR="007923E8" w:rsidRDefault="007923E8" w:rsidP="007923E8">
      <w:pPr>
        <w:autoSpaceDE w:val="0"/>
        <w:autoSpaceDN w:val="0"/>
        <w:adjustRightInd w:val="0"/>
        <w:rPr>
          <w:rFonts w:ascii="Arial" w:eastAsiaTheme="minorHAnsi" w:hAnsi="Arial" w:cs="Arial"/>
          <w:b/>
          <w:bCs/>
          <w:color w:val="000000"/>
          <w:sz w:val="22"/>
          <w:szCs w:val="22"/>
          <w:lang w:eastAsia="en-US"/>
        </w:rPr>
      </w:pPr>
    </w:p>
    <w:p w:rsidR="007923E8" w:rsidRDefault="007923E8" w:rsidP="007923E8">
      <w:pPr>
        <w:autoSpaceDE w:val="0"/>
        <w:autoSpaceDN w:val="0"/>
        <w:adjustRightInd w:val="0"/>
        <w:rPr>
          <w:rFonts w:ascii="Arial" w:eastAsiaTheme="minorHAnsi" w:hAnsi="Arial" w:cs="Arial"/>
          <w:b/>
          <w:bCs/>
          <w:color w:val="000000"/>
          <w:sz w:val="22"/>
          <w:szCs w:val="22"/>
          <w:lang w:eastAsia="en-US"/>
        </w:rPr>
      </w:pPr>
    </w:p>
    <w:p w:rsidR="007923E8" w:rsidRDefault="007923E8" w:rsidP="007923E8">
      <w:pPr>
        <w:autoSpaceDE w:val="0"/>
        <w:autoSpaceDN w:val="0"/>
        <w:adjustRightInd w:val="0"/>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Informazioni, approfondimenti e pubblicazioni regionali PASSI sono disponibili al sito:</w:t>
      </w:r>
    </w:p>
    <w:p w:rsidR="007923E8" w:rsidRDefault="00E5259B" w:rsidP="007923E8">
      <w:pPr>
        <w:pStyle w:val="Titolo1"/>
        <w:rPr>
          <w:rFonts w:ascii="Calibri" w:eastAsiaTheme="minorHAnsi" w:hAnsi="Calibri" w:cs="Calibri"/>
          <w:color w:val="0000FF"/>
          <w:sz w:val="22"/>
          <w:szCs w:val="22"/>
          <w:lang w:eastAsia="en-US"/>
        </w:rPr>
      </w:pPr>
      <w:hyperlink r:id="rId66" w:history="1">
        <w:r w:rsidR="006C13AF" w:rsidRPr="005D7F07">
          <w:rPr>
            <w:rStyle w:val="Collegamentoipertestuale"/>
            <w:rFonts w:ascii="Calibri" w:eastAsiaTheme="minorHAnsi" w:hAnsi="Calibri" w:cs="Calibri"/>
            <w:sz w:val="22"/>
            <w:szCs w:val="22"/>
            <w:lang w:eastAsia="en-US"/>
          </w:rPr>
          <w:t>www.epicentro.iss.it/passi</w:t>
        </w:r>
      </w:hyperlink>
    </w:p>
    <w:p w:rsidR="007923E8" w:rsidRDefault="007923E8" w:rsidP="007923E8">
      <w:pPr>
        <w:pStyle w:val="Titolo1"/>
        <w:rPr>
          <w:rFonts w:ascii="Calibri" w:eastAsiaTheme="minorHAnsi" w:hAnsi="Calibri" w:cs="Calibri"/>
          <w:color w:val="0000FF"/>
          <w:sz w:val="22"/>
          <w:szCs w:val="22"/>
          <w:lang w:eastAsia="en-US"/>
        </w:rPr>
      </w:pPr>
    </w:p>
    <w:p w:rsidR="007923E8" w:rsidRDefault="007923E8" w:rsidP="007923E8">
      <w:pPr>
        <w:pStyle w:val="Titolo1"/>
        <w:rPr>
          <w:rFonts w:ascii="Arial" w:hAnsi="Arial" w:cs="Arial"/>
          <w:caps/>
          <w:color w:val="D32E33"/>
          <w:szCs w:val="44"/>
        </w:rPr>
      </w:pPr>
    </w:p>
    <w:p w:rsidR="007923E8" w:rsidRPr="007923E8" w:rsidRDefault="007923E8" w:rsidP="007923E8"/>
    <w:p w:rsidR="006C13AF" w:rsidRDefault="006C13AF" w:rsidP="007923E8">
      <w:pPr>
        <w:pStyle w:val="Titolo1"/>
        <w:rPr>
          <w:rFonts w:ascii="Arial" w:hAnsi="Arial" w:cs="Arial"/>
          <w:caps/>
          <w:color w:val="D32E33"/>
          <w:szCs w:val="44"/>
        </w:rPr>
      </w:pPr>
    </w:p>
    <w:p w:rsidR="009B51D9" w:rsidRPr="00023688" w:rsidRDefault="009B51D9" w:rsidP="007923E8">
      <w:pPr>
        <w:pStyle w:val="Titolo1"/>
        <w:rPr>
          <w:rFonts w:ascii="Arial" w:hAnsi="Arial" w:cs="Arial"/>
          <w:caps/>
          <w:color w:val="D32E33"/>
          <w:szCs w:val="44"/>
        </w:rPr>
      </w:pPr>
      <w:r w:rsidRPr="00023688">
        <w:rPr>
          <w:rFonts w:ascii="Arial" w:hAnsi="Arial" w:cs="Arial"/>
          <w:caps/>
          <w:color w:val="D32E33"/>
          <w:szCs w:val="44"/>
        </w:rPr>
        <w:t>Bibliografia</w:t>
      </w:r>
    </w:p>
    <w:p w:rsidR="009B51D9" w:rsidRPr="007923E8" w:rsidRDefault="009B51D9" w:rsidP="009B51D9"/>
    <w:p w:rsidR="009B51D9" w:rsidRPr="009B51D9" w:rsidRDefault="009B51D9" w:rsidP="00783D29">
      <w:pPr>
        <w:numPr>
          <w:ilvl w:val="0"/>
          <w:numId w:val="18"/>
        </w:numPr>
        <w:tabs>
          <w:tab w:val="clear" w:pos="1440"/>
          <w:tab w:val="num" w:pos="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CDC: The Behavioral Risk Factor Surveillance System User’s Guide www.cdc.gov/brfss</w:t>
      </w:r>
    </w:p>
    <w:p w:rsidR="009B51D9" w:rsidRPr="009B51D9" w:rsidRDefault="009B51D9" w:rsidP="00783D29">
      <w:pPr>
        <w:numPr>
          <w:ilvl w:val="0"/>
          <w:numId w:val="18"/>
        </w:numPr>
        <w:tabs>
          <w:tab w:val="clear" w:pos="1440"/>
          <w:tab w:val="num" w:pos="0"/>
          <w:tab w:val="num" w:pos="360"/>
        </w:tabs>
        <w:autoSpaceDE w:val="0"/>
        <w:autoSpaceDN w:val="0"/>
        <w:adjustRightInd w:val="0"/>
        <w:ind w:left="360"/>
        <w:jc w:val="both"/>
        <w:rPr>
          <w:rFonts w:ascii="Arial" w:hAnsi="Arial"/>
          <w:sz w:val="18"/>
          <w:szCs w:val="18"/>
        </w:rPr>
      </w:pPr>
      <w:r w:rsidRPr="009B51D9">
        <w:rPr>
          <w:rFonts w:ascii="Arial" w:hAnsi="Arial"/>
          <w:sz w:val="18"/>
          <w:szCs w:val="18"/>
        </w:rPr>
        <w:t xml:space="preserve">Ministero della Salute: Piano Nazionale della prevenzione 2005-2007 </w:t>
      </w:r>
    </w:p>
    <w:p w:rsidR="009B51D9" w:rsidRPr="009B51D9" w:rsidRDefault="009B51D9" w:rsidP="00783D29">
      <w:pPr>
        <w:numPr>
          <w:ilvl w:val="0"/>
          <w:numId w:val="18"/>
        </w:numPr>
        <w:tabs>
          <w:tab w:val="clear" w:pos="1440"/>
          <w:tab w:val="num" w:pos="0"/>
          <w:tab w:val="num" w:pos="360"/>
        </w:tabs>
        <w:autoSpaceDE w:val="0"/>
        <w:autoSpaceDN w:val="0"/>
        <w:adjustRightInd w:val="0"/>
        <w:ind w:left="360"/>
        <w:rPr>
          <w:rFonts w:ascii="Arial" w:hAnsi="Arial"/>
          <w:sz w:val="18"/>
          <w:szCs w:val="18"/>
        </w:rPr>
      </w:pPr>
      <w:r w:rsidRPr="009B51D9">
        <w:rPr>
          <w:rFonts w:ascii="Arial" w:hAnsi="Arial"/>
          <w:sz w:val="18"/>
          <w:szCs w:val="18"/>
        </w:rPr>
        <w:t>Ministero della Salute - Piano Sanitario Nazionale 2006-2008 disponibile presso il sito internet del Ministero: http://www.ministerosalute.it/resources/static/primopiano/316/PSN_2006_08_28_marzo.pdf</w:t>
      </w:r>
    </w:p>
    <w:p w:rsidR="009B51D9" w:rsidRPr="009B51D9" w:rsidRDefault="009B51D9" w:rsidP="00783D29">
      <w:pPr>
        <w:numPr>
          <w:ilvl w:val="0"/>
          <w:numId w:val="18"/>
        </w:numPr>
        <w:tabs>
          <w:tab w:val="clear" w:pos="1440"/>
          <w:tab w:val="num" w:pos="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David W. Hosmer, Stanley Lemeshow, Applied logistic regression (second edition), New York: Wiley,2000</w:t>
      </w:r>
    </w:p>
    <w:p w:rsidR="009B51D9" w:rsidRPr="0068533B" w:rsidRDefault="009B51D9" w:rsidP="009B51D9">
      <w:pPr>
        <w:autoSpaceDE w:val="0"/>
        <w:autoSpaceDN w:val="0"/>
        <w:adjustRightInd w:val="0"/>
        <w:rPr>
          <w:rFonts w:ascii="Arial" w:hAnsi="Arial"/>
          <w:sz w:val="18"/>
          <w:szCs w:val="18"/>
          <w:lang w:val="en-US"/>
        </w:rPr>
      </w:pPr>
    </w:p>
    <w:p w:rsidR="009B51D9" w:rsidRPr="009D6AE9" w:rsidRDefault="009B51D9" w:rsidP="009B51D9">
      <w:pPr>
        <w:pStyle w:val="Titolo2"/>
        <w:rPr>
          <w:i/>
          <w:color w:val="000080"/>
          <w:sz w:val="18"/>
          <w:szCs w:val="18"/>
        </w:rPr>
      </w:pPr>
      <w:r w:rsidRPr="009D6AE9">
        <w:rPr>
          <w:i/>
          <w:color w:val="000080"/>
          <w:sz w:val="18"/>
          <w:szCs w:val="18"/>
        </w:rPr>
        <w:t>Attività fisica</w:t>
      </w:r>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Paul A. Estabrooks; Russell E. Glasgow; David A. Dzewaltowski, Physical Activity Promotion Through Primary Care, JAMA. 2003;289:2913-2916</w:t>
      </w:r>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sz w:val="18"/>
          <w:szCs w:val="18"/>
        </w:rPr>
      </w:pPr>
      <w:r w:rsidRPr="009B51D9">
        <w:rPr>
          <w:rFonts w:ascii="Arial" w:hAnsi="Arial"/>
          <w:sz w:val="18"/>
          <w:szCs w:val="18"/>
          <w:lang w:val="en-GB"/>
        </w:rPr>
        <w:t xml:space="preserve">Task Force on Community Preventive Services. Recommendations to increase physical activity in communities. </w:t>
      </w:r>
      <w:r w:rsidRPr="009B51D9">
        <w:rPr>
          <w:rFonts w:ascii="Arial" w:hAnsi="Arial"/>
          <w:sz w:val="18"/>
          <w:szCs w:val="18"/>
        </w:rPr>
        <w:t>Am J Prev Med 2002;22(4S)</w:t>
      </w:r>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Global Strategy on Diet, Physical Activity and Health, WHO, 2003</w:t>
      </w:r>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 xml:space="preserve">U.S. Preventive Services Task Force. Guide to Clinical Preventive Services, 2nd Edition. Washington, DC: U.S. Department of Health and Human Services, Office of Disease Prevention and Health Promotion, 1996 </w:t>
      </w:r>
      <w:hyperlink r:id="rId67" w:history="1">
        <w:r w:rsidRPr="009B51D9">
          <w:rPr>
            <w:rStyle w:val="Collegamentoipertestuale"/>
            <w:rFonts w:ascii="Arial" w:eastAsiaTheme="majorEastAsia" w:hAnsi="Arial"/>
            <w:sz w:val="18"/>
            <w:szCs w:val="18"/>
            <w:lang w:val="en-GB"/>
          </w:rPr>
          <w:t>http://cpmcnet.columbia.edu/texts/gcps/</w:t>
        </w:r>
      </w:hyperlink>
    </w:p>
    <w:p w:rsidR="009B51D9" w:rsidRPr="009B51D9" w:rsidRDefault="009B51D9" w:rsidP="00783D29">
      <w:pPr>
        <w:numPr>
          <w:ilvl w:val="0"/>
          <w:numId w:val="19"/>
        </w:numPr>
        <w:tabs>
          <w:tab w:val="clear" w:pos="1440"/>
          <w:tab w:val="num" w:pos="360"/>
        </w:tabs>
        <w:autoSpaceDE w:val="0"/>
        <w:autoSpaceDN w:val="0"/>
        <w:adjustRightInd w:val="0"/>
        <w:ind w:left="360"/>
        <w:rPr>
          <w:rFonts w:ascii="Arial" w:hAnsi="Arial"/>
          <w:sz w:val="18"/>
          <w:szCs w:val="18"/>
          <w:lang w:val="en-GB"/>
        </w:rPr>
      </w:pPr>
      <w:r w:rsidRPr="009B51D9">
        <w:rPr>
          <w:rFonts w:ascii="Arial" w:hAnsi="Arial"/>
          <w:sz w:val="18"/>
          <w:szCs w:val="18"/>
          <w:lang w:val="en-GB"/>
        </w:rPr>
        <w:t xml:space="preserve">Physical Activity. Special Eurobarometer 183-6 / Wave 52.8 – European Opinion Research Group EEIG, December 2003 </w:t>
      </w:r>
      <w:hyperlink r:id="rId68" w:history="1">
        <w:r w:rsidRPr="009B51D9">
          <w:rPr>
            <w:rStyle w:val="Collegamentoipertestuale"/>
            <w:rFonts w:ascii="Arial" w:eastAsiaTheme="majorEastAsia" w:hAnsi="Arial"/>
            <w:sz w:val="18"/>
            <w:szCs w:val="18"/>
            <w:lang w:val="en-GB"/>
          </w:rPr>
          <w:t>http://ec.europa.eu/health/ph_determinants/life_style/nutrition/documents/ebs_183_6_en.pdf</w:t>
        </w:r>
      </w:hyperlink>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Physical Activity and Public Health: Updated Recommendation for Adults from American College of Sports Medicine and the American Heart Association. Medicine &amp; Science in Sports &amp; Exercise 1423-1434, 2007</w:t>
      </w:r>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iCs/>
          <w:sz w:val="18"/>
          <w:szCs w:val="18"/>
          <w:lang w:val="en-GB"/>
        </w:rPr>
      </w:pPr>
      <w:r w:rsidRPr="009B51D9">
        <w:rPr>
          <w:rFonts w:ascii="Arial" w:hAnsi="Arial"/>
          <w:sz w:val="18"/>
          <w:szCs w:val="18"/>
          <w:lang w:val="en-GB"/>
        </w:rPr>
        <w:t xml:space="preserve"> Healthy</w:t>
      </w:r>
      <w:r w:rsidRPr="009B51D9">
        <w:rPr>
          <w:rFonts w:ascii="Arial" w:hAnsi="Arial"/>
          <w:iCs/>
          <w:sz w:val="18"/>
          <w:szCs w:val="18"/>
          <w:lang w:val="en-GB"/>
        </w:rPr>
        <w:t xml:space="preserve"> People 2010 </w:t>
      </w:r>
      <w:hyperlink r:id="rId69" w:history="1">
        <w:r w:rsidRPr="009B51D9">
          <w:rPr>
            <w:rStyle w:val="Collegamentoipertestuale"/>
            <w:rFonts w:ascii="Arial" w:eastAsiaTheme="majorEastAsia" w:hAnsi="Arial"/>
            <w:iCs/>
            <w:sz w:val="18"/>
            <w:szCs w:val="18"/>
            <w:lang w:val="en-GB"/>
          </w:rPr>
          <w:t>www.healthypeople.gov</w:t>
        </w:r>
      </w:hyperlink>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iCs/>
          <w:sz w:val="18"/>
          <w:szCs w:val="18"/>
          <w:lang w:val="en-GB"/>
        </w:rPr>
      </w:pPr>
      <w:r w:rsidRPr="009B51D9">
        <w:rPr>
          <w:rFonts w:ascii="Arial" w:hAnsi="Arial"/>
          <w:iCs/>
          <w:sz w:val="18"/>
          <w:szCs w:val="18"/>
          <w:lang w:val="en-GB"/>
        </w:rPr>
        <w:t xml:space="preserve">Programme of Community action in the field of public health (2003-2008) </w:t>
      </w:r>
      <w:hyperlink r:id="rId70" w:history="1">
        <w:r w:rsidRPr="009B51D9">
          <w:rPr>
            <w:sz w:val="18"/>
            <w:szCs w:val="18"/>
            <w:lang w:val="en-GB"/>
          </w:rPr>
          <w:t xml:space="preserve"> </w:t>
        </w:r>
        <w:r w:rsidRPr="009B51D9">
          <w:rPr>
            <w:rStyle w:val="Collegamentoipertestuale"/>
            <w:rFonts w:ascii="Arial" w:eastAsiaTheme="majorEastAsia" w:hAnsi="Arial"/>
            <w:iCs/>
            <w:sz w:val="18"/>
            <w:szCs w:val="18"/>
            <w:lang w:val="en-GB"/>
          </w:rPr>
          <w:t>http://ec.europa.eu/health/ph_programme/programme_en.htm</w:t>
        </w:r>
      </w:hyperlink>
    </w:p>
    <w:p w:rsidR="009B51D9" w:rsidRPr="009B51D9" w:rsidRDefault="009B51D9" w:rsidP="00783D29">
      <w:pPr>
        <w:numPr>
          <w:ilvl w:val="0"/>
          <w:numId w:val="19"/>
        </w:numPr>
        <w:tabs>
          <w:tab w:val="clear" w:pos="1440"/>
          <w:tab w:val="num" w:pos="360"/>
        </w:tabs>
        <w:autoSpaceDE w:val="0"/>
        <w:autoSpaceDN w:val="0"/>
        <w:adjustRightInd w:val="0"/>
        <w:ind w:left="360"/>
        <w:jc w:val="both"/>
        <w:rPr>
          <w:rFonts w:ascii="Arial" w:hAnsi="Arial"/>
          <w:sz w:val="18"/>
          <w:szCs w:val="18"/>
        </w:rPr>
      </w:pPr>
      <w:r w:rsidRPr="009B51D9">
        <w:rPr>
          <w:rFonts w:ascii="Arial" w:hAnsi="Arial"/>
          <w:sz w:val="18"/>
          <w:szCs w:val="18"/>
        </w:rPr>
        <w:t>Ministero della Salute - Piano Sanitario Nazionale 2006-2008 disponibile presso il sito internet del Ministero: http://www.ministerosalute.it/resources/static/primopiano/316/PSN_2006_08_28_marzo.pdf</w:t>
      </w:r>
    </w:p>
    <w:p w:rsidR="009B51D9" w:rsidRPr="009B51D9" w:rsidRDefault="009B51D9" w:rsidP="009B51D9">
      <w:pPr>
        <w:autoSpaceDE w:val="0"/>
        <w:autoSpaceDN w:val="0"/>
        <w:adjustRightInd w:val="0"/>
        <w:ind w:left="426"/>
        <w:rPr>
          <w:rFonts w:ascii="Arial" w:hAnsi="Arial"/>
          <w:iCs/>
          <w:sz w:val="18"/>
          <w:szCs w:val="18"/>
        </w:rPr>
      </w:pPr>
      <w:r w:rsidRPr="009B51D9">
        <w:rPr>
          <w:rFonts w:ascii="Arial" w:hAnsi="Arial"/>
          <w:sz w:val="18"/>
          <w:szCs w:val="18"/>
        </w:rPr>
        <w:t>Ministero della Salute – Programma “</w:t>
      </w:r>
      <w:r w:rsidRPr="009B51D9">
        <w:rPr>
          <w:rFonts w:ascii="Arial" w:hAnsi="Arial"/>
          <w:iCs/>
          <w:sz w:val="18"/>
          <w:szCs w:val="18"/>
        </w:rPr>
        <w:t>Guadagnare salute Rendere facili le scelte salutari” http://www.salute.gov.it/imgs/C_17_pubblicazioni_605_allegato.pdf</w:t>
      </w:r>
    </w:p>
    <w:p w:rsidR="009B51D9" w:rsidRPr="009B51D9" w:rsidRDefault="009B51D9" w:rsidP="009B51D9">
      <w:pPr>
        <w:autoSpaceDE w:val="0"/>
        <w:autoSpaceDN w:val="0"/>
        <w:adjustRightInd w:val="0"/>
        <w:rPr>
          <w:rFonts w:ascii="Arial" w:hAnsi="Arial"/>
          <w:sz w:val="18"/>
          <w:szCs w:val="18"/>
        </w:rPr>
      </w:pPr>
    </w:p>
    <w:p w:rsidR="009B51D9" w:rsidRPr="009D6AE9" w:rsidRDefault="009B51D9" w:rsidP="009B51D9">
      <w:pPr>
        <w:pStyle w:val="Titolo2"/>
        <w:rPr>
          <w:i/>
          <w:color w:val="000080"/>
          <w:sz w:val="18"/>
          <w:szCs w:val="18"/>
        </w:rPr>
      </w:pPr>
      <w:r w:rsidRPr="009D6AE9">
        <w:rPr>
          <w:i/>
          <w:color w:val="000080"/>
          <w:sz w:val="18"/>
          <w:szCs w:val="18"/>
        </w:rPr>
        <w:t>Fumo</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Lancaster T., Stead L., Silagy C.,Sowden A., Effectiveness of interventions to help people stop smoking: findings from the Cochrane Library, BMJ 2000;321:355-358</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 xml:space="preserve">Sanguinetti C.M., Marchesani F., Prevenzione primaria del fumo, in Nardini S. e Donner C.F., </w:t>
      </w:r>
      <w:r w:rsidRPr="009B51D9">
        <w:rPr>
          <w:rFonts w:ascii="Arial" w:hAnsi="Arial"/>
          <w:i/>
          <w:sz w:val="18"/>
          <w:szCs w:val="18"/>
        </w:rPr>
        <w:t>L'epidemia del fumo in Italia</w:t>
      </w:r>
      <w:r w:rsidRPr="009B51D9">
        <w:rPr>
          <w:rFonts w:ascii="Arial" w:hAnsi="Arial"/>
          <w:sz w:val="18"/>
          <w:szCs w:val="18"/>
        </w:rPr>
        <w:t>, Edi-Aipo Scientifica, Pisa, 2000</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 xml:space="preserve">Garattini S., </w:t>
      </w:r>
      <w:smartTag w:uri="urn:schemas-microsoft-com:office:smarttags" w:element="PersonName">
        <w:smartTagPr>
          <w:attr w:name="ProductID" w:val="La Vecchia C.,"/>
        </w:smartTagPr>
        <w:r w:rsidRPr="009B51D9">
          <w:rPr>
            <w:rFonts w:ascii="Arial" w:hAnsi="Arial"/>
            <w:sz w:val="18"/>
            <w:szCs w:val="18"/>
          </w:rPr>
          <w:t>La Vecchia C.,</w:t>
        </w:r>
      </w:smartTag>
      <w:r w:rsidRPr="009B51D9">
        <w:rPr>
          <w:rFonts w:ascii="Arial" w:hAnsi="Arial"/>
          <w:sz w:val="18"/>
          <w:szCs w:val="18"/>
        </w:rPr>
        <w:t xml:space="preserve"> </w:t>
      </w:r>
      <w:r w:rsidRPr="009B51D9">
        <w:rPr>
          <w:rFonts w:ascii="Arial" w:hAnsi="Arial"/>
          <w:i/>
          <w:sz w:val="18"/>
          <w:szCs w:val="18"/>
        </w:rPr>
        <w:t>Il fumo in Italia: prevenzione, patologie e costi</w:t>
      </w:r>
      <w:r w:rsidRPr="009B51D9">
        <w:rPr>
          <w:rFonts w:ascii="Arial" w:hAnsi="Arial"/>
          <w:sz w:val="18"/>
          <w:szCs w:val="18"/>
        </w:rPr>
        <w:t>. Editrice Kurtis, Milano, 2002</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ISTAT (2002) Fattori di rischio e tutela della salute. Indagine multiscopo sulle famiglie “Condizioni di salute e ricorso ai servizi sanitari”. Anni 1999-2000</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Istituto Superiore di Sanità Osservatorio Fumo, Alcol e Droga. Linee guida cliniche per promuovere la cessazione dell’abitudine al fumo, 2002 (www.ossfad.iss.it)</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Legge 3 del 16 gennaio 2003 art. 51</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Istituto Superiore di Sanità Osservatorio Fumo, Alcol e Droga. Relazione annuale sul tabagismo 2008 (</w:t>
      </w:r>
      <w:hyperlink r:id="rId71" w:history="1">
        <w:r w:rsidRPr="009B51D9">
          <w:rPr>
            <w:rStyle w:val="Collegamentoipertestuale"/>
            <w:rFonts w:ascii="Arial" w:eastAsiaTheme="majorEastAsia" w:hAnsi="Arial"/>
            <w:sz w:val="18"/>
            <w:szCs w:val="18"/>
          </w:rPr>
          <w:t>www.ossfad.iss.it</w:t>
        </w:r>
      </w:hyperlink>
      <w:r w:rsidRPr="009B51D9">
        <w:rPr>
          <w:rFonts w:ascii="Arial" w:hAnsi="Arial"/>
          <w:sz w:val="18"/>
          <w:szCs w:val="18"/>
        </w:rPr>
        <w:t>)</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rPr>
        <w:t>Stili di vita e condizioni di salute, Indagine annuale sulle famiglie, Aspetti della vita quotidiana, ISTAT, Roma 2003</w:t>
      </w:r>
    </w:p>
    <w:p w:rsidR="009B51D9" w:rsidRPr="009B51D9" w:rsidRDefault="009B51D9" w:rsidP="00783D29">
      <w:pPr>
        <w:numPr>
          <w:ilvl w:val="0"/>
          <w:numId w:val="20"/>
        </w:numPr>
        <w:tabs>
          <w:tab w:val="clear" w:pos="1080"/>
          <w:tab w:val="num" w:pos="360"/>
        </w:tabs>
        <w:autoSpaceDE w:val="0"/>
        <w:autoSpaceDN w:val="0"/>
        <w:adjustRightInd w:val="0"/>
        <w:ind w:left="360"/>
        <w:jc w:val="both"/>
        <w:rPr>
          <w:rFonts w:ascii="Arial" w:hAnsi="Arial"/>
          <w:sz w:val="18"/>
          <w:szCs w:val="18"/>
        </w:rPr>
      </w:pPr>
      <w:r w:rsidRPr="009B51D9">
        <w:rPr>
          <w:rFonts w:ascii="Arial" w:hAnsi="Arial"/>
          <w:sz w:val="18"/>
          <w:szCs w:val="18"/>
          <w:lang w:val="en-GB"/>
        </w:rPr>
        <w:t xml:space="preserve">Valery L, Anke O, Inge KK, Johannes B. Effectiveness of smoking cessation interventions among adults: a systematic review of reviews. </w:t>
      </w:r>
      <w:r w:rsidRPr="009B51D9">
        <w:rPr>
          <w:rFonts w:ascii="Arial" w:hAnsi="Arial"/>
          <w:sz w:val="18"/>
          <w:szCs w:val="18"/>
        </w:rPr>
        <w:t>Eur J Cancer Prev. 2008 Nov;17(6):535-44.</w:t>
      </w:r>
    </w:p>
    <w:p w:rsidR="009B51D9" w:rsidRPr="009B51D9" w:rsidRDefault="009B51D9" w:rsidP="009B51D9">
      <w:pPr>
        <w:autoSpaceDE w:val="0"/>
        <w:autoSpaceDN w:val="0"/>
        <w:adjustRightInd w:val="0"/>
        <w:jc w:val="both"/>
        <w:rPr>
          <w:rFonts w:ascii="Arial" w:hAnsi="Arial"/>
          <w:i/>
          <w:sz w:val="18"/>
          <w:szCs w:val="18"/>
        </w:rPr>
      </w:pPr>
    </w:p>
    <w:p w:rsidR="009B51D9" w:rsidRPr="009D6AE9" w:rsidRDefault="009B51D9" w:rsidP="009B51D9">
      <w:pPr>
        <w:pStyle w:val="Titolo2"/>
        <w:rPr>
          <w:i/>
          <w:color w:val="000080"/>
          <w:sz w:val="18"/>
          <w:szCs w:val="18"/>
        </w:rPr>
      </w:pPr>
      <w:r w:rsidRPr="009D6AE9">
        <w:rPr>
          <w:i/>
          <w:color w:val="000080"/>
          <w:sz w:val="18"/>
          <w:szCs w:val="18"/>
        </w:rPr>
        <w:t>Alimentazione</w:t>
      </w:r>
    </w:p>
    <w:p w:rsidR="009B51D9" w:rsidRPr="009B51D9" w:rsidRDefault="009B51D9" w:rsidP="00783D29">
      <w:pPr>
        <w:numPr>
          <w:ilvl w:val="0"/>
          <w:numId w:val="21"/>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 xml:space="preserve">Istituto Nazionale di Ricerca per gli Alimenti e </w:t>
      </w:r>
      <w:smartTag w:uri="urn:schemas-microsoft-com:office:smarttags" w:element="PersonName">
        <w:smartTagPr>
          <w:attr w:name="ProductID" w:val="la Nutrizione"/>
        </w:smartTagPr>
        <w:r w:rsidRPr="009B51D9">
          <w:rPr>
            <w:rFonts w:ascii="Arial" w:hAnsi="Arial"/>
            <w:sz w:val="18"/>
            <w:szCs w:val="18"/>
          </w:rPr>
          <w:t>la Nutrizione</w:t>
        </w:r>
      </w:smartTag>
      <w:r w:rsidRPr="009B51D9">
        <w:rPr>
          <w:rFonts w:ascii="Arial" w:hAnsi="Arial"/>
          <w:sz w:val="18"/>
          <w:szCs w:val="18"/>
        </w:rPr>
        <w:t xml:space="preserve"> - Ministero delle Politiche Agricole e Forestali: Linee guida per una sana alimentazione italiana rev. 2003</w:t>
      </w:r>
    </w:p>
    <w:p w:rsidR="009B51D9" w:rsidRPr="009B51D9" w:rsidRDefault="009B51D9" w:rsidP="00783D29">
      <w:pPr>
        <w:numPr>
          <w:ilvl w:val="0"/>
          <w:numId w:val="21"/>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Stili di vita e condizioni di salute, Indagine annuale sulle famiglie, Aspetti della vita quotidiana, ISTAT, Roma 2001</w:t>
      </w:r>
    </w:p>
    <w:p w:rsidR="009B51D9" w:rsidRPr="009B51D9" w:rsidRDefault="009B51D9" w:rsidP="00783D29">
      <w:pPr>
        <w:numPr>
          <w:ilvl w:val="0"/>
          <w:numId w:val="21"/>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ISTAT (2002) Fattori di rischio e tutela della salute. Indagine multiscopo sulle famiglie “Condizioni di salute e ricorso ai servizi sanitari”. Anni 1999-2000 (informazioni n.26)</w:t>
      </w:r>
    </w:p>
    <w:p w:rsidR="009B51D9" w:rsidRPr="009B51D9" w:rsidRDefault="009B51D9" w:rsidP="00783D29">
      <w:pPr>
        <w:numPr>
          <w:ilvl w:val="0"/>
          <w:numId w:val="21"/>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lang w:val="en-GB"/>
        </w:rPr>
        <w:t xml:space="preserve">Food Guide Pyramid: A Guide to Daily Food Choices. Home and Garden Bulletin no. 232. </w:t>
      </w:r>
      <w:r w:rsidRPr="009B51D9">
        <w:rPr>
          <w:rFonts w:ascii="Arial" w:hAnsi="Arial"/>
          <w:sz w:val="18"/>
          <w:szCs w:val="18"/>
        </w:rPr>
        <w:t>Washington, DC: Department of Agriculture, 1992</w:t>
      </w:r>
    </w:p>
    <w:p w:rsidR="009B51D9" w:rsidRPr="009B51D9" w:rsidRDefault="009B51D9" w:rsidP="009B51D9">
      <w:pPr>
        <w:tabs>
          <w:tab w:val="num" w:pos="360"/>
        </w:tabs>
        <w:autoSpaceDE w:val="0"/>
        <w:autoSpaceDN w:val="0"/>
        <w:adjustRightInd w:val="0"/>
        <w:ind w:left="360"/>
        <w:rPr>
          <w:rFonts w:ascii="Arial" w:hAnsi="Arial"/>
          <w:sz w:val="18"/>
          <w:szCs w:val="18"/>
        </w:rPr>
      </w:pPr>
    </w:p>
    <w:p w:rsidR="009B51D9" w:rsidRPr="009D6AE9" w:rsidRDefault="009B51D9" w:rsidP="009B51D9">
      <w:pPr>
        <w:pStyle w:val="Titolo2"/>
        <w:rPr>
          <w:i/>
          <w:color w:val="000080"/>
          <w:sz w:val="18"/>
          <w:szCs w:val="18"/>
        </w:rPr>
      </w:pPr>
      <w:r w:rsidRPr="009D6AE9">
        <w:rPr>
          <w:i/>
          <w:color w:val="000080"/>
          <w:sz w:val="18"/>
          <w:szCs w:val="18"/>
        </w:rPr>
        <w:t>Alcol</w:t>
      </w:r>
    </w:p>
    <w:p w:rsidR="009B51D9" w:rsidRPr="009B51D9" w:rsidRDefault="009B51D9" w:rsidP="00783D29">
      <w:pPr>
        <w:numPr>
          <w:ilvl w:val="0"/>
          <w:numId w:val="21"/>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 xml:space="preserve">Istituto Nazionale di Ricerca per gli Alimenti e </w:t>
      </w:r>
      <w:smartTag w:uri="urn:schemas-microsoft-com:office:smarttags" w:element="PersonName">
        <w:smartTagPr>
          <w:attr w:name="ProductID" w:val="la Nutrizione"/>
        </w:smartTagPr>
        <w:r w:rsidRPr="009B51D9">
          <w:rPr>
            <w:rFonts w:ascii="Arial" w:hAnsi="Arial"/>
            <w:sz w:val="18"/>
            <w:szCs w:val="18"/>
          </w:rPr>
          <w:t>la Nutrizione</w:t>
        </w:r>
      </w:smartTag>
      <w:r w:rsidRPr="009B51D9">
        <w:rPr>
          <w:rFonts w:ascii="Arial" w:hAnsi="Arial"/>
          <w:sz w:val="18"/>
          <w:szCs w:val="18"/>
        </w:rPr>
        <w:t xml:space="preserve"> - Ministero delle Politiche Agricole e Forestali: Linee guida per una sana alimentazione italiana rev. 2003</w:t>
      </w:r>
    </w:p>
    <w:p w:rsidR="009B51D9" w:rsidRPr="009B51D9" w:rsidRDefault="009B51D9" w:rsidP="00783D29">
      <w:pPr>
        <w:numPr>
          <w:ilvl w:val="0"/>
          <w:numId w:val="21"/>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http://www.epix.iss.it/focus/alcol/alcol.htm</w:t>
      </w:r>
    </w:p>
    <w:p w:rsidR="009B51D9" w:rsidRPr="009B51D9" w:rsidRDefault="009B51D9" w:rsidP="00783D29">
      <w:pPr>
        <w:numPr>
          <w:ilvl w:val="0"/>
          <w:numId w:val="21"/>
        </w:numPr>
        <w:tabs>
          <w:tab w:val="clear" w:pos="720"/>
          <w:tab w:val="num" w:pos="360"/>
        </w:tabs>
        <w:autoSpaceDE w:val="0"/>
        <w:autoSpaceDN w:val="0"/>
        <w:adjustRightInd w:val="0"/>
        <w:ind w:left="360"/>
        <w:rPr>
          <w:rFonts w:ascii="Arial" w:hAnsi="Arial"/>
          <w:sz w:val="18"/>
          <w:szCs w:val="18"/>
          <w:u w:val="single"/>
          <w:lang w:val="en-GB"/>
        </w:rPr>
      </w:pPr>
      <w:r w:rsidRPr="009B51D9">
        <w:rPr>
          <w:rFonts w:ascii="Arial" w:hAnsi="Arial"/>
          <w:sz w:val="18"/>
          <w:szCs w:val="18"/>
          <w:lang w:val="en-GB"/>
        </w:rPr>
        <w:t xml:space="preserve">European Alcohol Action Plan 2000-2005, </w:t>
      </w:r>
      <w:hyperlink r:id="rId72" w:history="1">
        <w:r w:rsidRPr="009B51D9">
          <w:rPr>
            <w:rStyle w:val="Collegamentoipertestuale"/>
            <w:rFonts w:ascii="Arial" w:eastAsiaTheme="majorEastAsia" w:hAnsi="Arial"/>
            <w:sz w:val="18"/>
            <w:szCs w:val="18"/>
            <w:lang w:val="en-GB"/>
          </w:rPr>
          <w:t>http://www.euro.who.int/eprise/main/WHO/Progs/ADU/Policy/20020923_1</w:t>
        </w:r>
      </w:hyperlink>
    </w:p>
    <w:p w:rsidR="009B51D9" w:rsidRPr="009B51D9" w:rsidRDefault="009B51D9" w:rsidP="00783D29">
      <w:pPr>
        <w:numPr>
          <w:ilvl w:val="0"/>
          <w:numId w:val="21"/>
        </w:numPr>
        <w:tabs>
          <w:tab w:val="clear" w:pos="720"/>
          <w:tab w:val="num" w:pos="360"/>
        </w:tabs>
        <w:autoSpaceDE w:val="0"/>
        <w:autoSpaceDN w:val="0"/>
        <w:adjustRightInd w:val="0"/>
        <w:ind w:left="360"/>
        <w:rPr>
          <w:rFonts w:ascii="Arial" w:hAnsi="Arial"/>
          <w:sz w:val="18"/>
          <w:szCs w:val="18"/>
        </w:rPr>
      </w:pPr>
      <w:r w:rsidRPr="009B51D9">
        <w:rPr>
          <w:rFonts w:ascii="Arial" w:hAnsi="Arial"/>
          <w:sz w:val="18"/>
          <w:szCs w:val="18"/>
        </w:rPr>
        <w:t xml:space="preserve">I consumi alcolici in Italia. Report 2004 sui consumi e le tendenze (1998-2001) E. Scafato, S. Ghirini, R. Russo </w:t>
      </w:r>
      <w:hyperlink r:id="rId73" w:history="1">
        <w:r w:rsidRPr="009B51D9">
          <w:rPr>
            <w:rStyle w:val="Collegamentoipertestuale"/>
            <w:rFonts w:ascii="Arial" w:eastAsiaTheme="majorEastAsia" w:hAnsi="Arial"/>
            <w:sz w:val="18"/>
            <w:szCs w:val="18"/>
          </w:rPr>
          <w:t>http://progetti.iss.it/binary/ofad/cont/alc%20REP%202004.1133945788.pdf</w:t>
        </w:r>
      </w:hyperlink>
      <w:r w:rsidRPr="009B51D9">
        <w:rPr>
          <w:rFonts w:ascii="Arial" w:hAnsi="Arial"/>
          <w:sz w:val="18"/>
          <w:szCs w:val="18"/>
          <w:u w:val="single"/>
        </w:rPr>
        <w:t xml:space="preserve"> </w:t>
      </w:r>
    </w:p>
    <w:p w:rsidR="009B51D9" w:rsidRPr="009B51D9" w:rsidRDefault="009B51D9" w:rsidP="009B51D9">
      <w:pPr>
        <w:autoSpaceDE w:val="0"/>
        <w:autoSpaceDN w:val="0"/>
        <w:adjustRightInd w:val="0"/>
        <w:rPr>
          <w:rFonts w:ascii="Arial" w:hAnsi="Arial"/>
          <w:sz w:val="18"/>
          <w:szCs w:val="18"/>
        </w:rPr>
      </w:pPr>
    </w:p>
    <w:p w:rsidR="009B51D9" w:rsidRPr="009D6AE9" w:rsidRDefault="009B51D9" w:rsidP="009B51D9">
      <w:pPr>
        <w:pStyle w:val="Titolo2"/>
        <w:rPr>
          <w:i/>
          <w:color w:val="000080"/>
          <w:sz w:val="18"/>
          <w:szCs w:val="18"/>
        </w:rPr>
      </w:pPr>
      <w:r w:rsidRPr="009D6AE9">
        <w:rPr>
          <w:i/>
          <w:color w:val="000080"/>
          <w:sz w:val="18"/>
          <w:szCs w:val="18"/>
        </w:rPr>
        <w:t>Sicurezza stradale</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WHO, World health report 2002: reducing risks, promoting healthy life, Geneva 2002 cit. in Adnan A Hyder, Margie Peden, Inequality and road traffic injuries: call for action, The Lancet</w:t>
      </w:r>
      <w:r w:rsidRPr="009B51D9">
        <w:rPr>
          <w:rFonts w:ascii="Arial" w:hAnsi="Arial"/>
          <w:i/>
          <w:sz w:val="18"/>
          <w:szCs w:val="18"/>
          <w:lang w:val="en-GB"/>
        </w:rPr>
        <w:t xml:space="preserve">, </w:t>
      </w:r>
      <w:r w:rsidRPr="009B51D9">
        <w:rPr>
          <w:rFonts w:ascii="Arial" w:hAnsi="Arial"/>
          <w:sz w:val="18"/>
          <w:szCs w:val="18"/>
          <w:lang w:val="en-GB"/>
        </w:rPr>
        <w:t>2003; 362: 2034-35</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Clare Kapp, WHO acts on road safety to reverse accidents trends, The Lancet, 2003; 362: 9390</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lastRenderedPageBreak/>
        <w:t>Ministero della Salute, Piano Sanitario Nazionale 2003-2005, disponibile presso il sito internet del Ministero: http://www.ministerosalute.it/psn/psnHome.jsp</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Motor –Vehicle Occupant Injury: Strategies for Increasing use of Child Safety Seats, Increasing Use of Safety Belts, and Reducing Alcol-Impaired Driving, MMWR, Vol.50/No.RR-7, May 2001; Shults RA., et al., Reviews of Evidence Regarding Interventions to Reduce Alcol-Impaired Driving, Am J Prev Med 2001, 21, 66-88.)</w:t>
      </w:r>
    </w:p>
    <w:p w:rsidR="009B51D9" w:rsidRPr="00023688" w:rsidRDefault="009B51D9" w:rsidP="009B51D9">
      <w:pPr>
        <w:autoSpaceDE w:val="0"/>
        <w:autoSpaceDN w:val="0"/>
        <w:adjustRightInd w:val="0"/>
        <w:rPr>
          <w:rFonts w:ascii="Arial" w:hAnsi="Arial"/>
          <w:color w:val="0000BC"/>
          <w:sz w:val="18"/>
          <w:szCs w:val="18"/>
          <w:lang w:val="en-GB"/>
        </w:rPr>
      </w:pPr>
    </w:p>
    <w:p w:rsidR="009B51D9" w:rsidRPr="009D6AE9" w:rsidRDefault="009B51D9" w:rsidP="009B51D9">
      <w:pPr>
        <w:pStyle w:val="Titolo2"/>
        <w:rPr>
          <w:i/>
          <w:color w:val="000080"/>
          <w:sz w:val="18"/>
          <w:szCs w:val="18"/>
        </w:rPr>
      </w:pPr>
      <w:r w:rsidRPr="009D6AE9">
        <w:rPr>
          <w:i/>
          <w:color w:val="000080"/>
          <w:sz w:val="18"/>
          <w:szCs w:val="18"/>
        </w:rPr>
        <w:t>Sicurezza domestica</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rPr>
        <w:t xml:space="preserve">Stili di vita e condizioni di salute. Indagine multiscopo sulle famiglie “Aspetti della vita quotidiana” anno 2003. </w:t>
      </w:r>
      <w:r w:rsidRPr="009B51D9">
        <w:rPr>
          <w:rFonts w:ascii="Arial" w:hAnsi="Arial"/>
          <w:sz w:val="18"/>
          <w:szCs w:val="18"/>
          <w:lang w:val="en-GB"/>
        </w:rPr>
        <w:t>ISTAT Informazioni n° 25 - 2005 pag. 66-88</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Taggi F. et al., “Sistema SINIACA – La sicurezza domestica: dalla conoscenza alla prevenzione”, documento ISS, O5/AMPP/RT/550, novembre 2005</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Taggi F. Rapporto Istisan 01/11. Istituto Superiore di Sanità 2001</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McClure R, Turner C, Peel N, Spinks A, Eakin E, Hughes K. Population-based interventions for the prevention of fall-related injuries in older people. Cochrane Databse Syst Rev 2005</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Turner C, Spinks A, McClure R, Nixon J. Community-based interventions for the prevention of burns and scalds in children. Cochrane Databse Syst Rev 2004</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Lyons RA, Sander LV, Weightman AL, Patterson J, Lannon SA , Jones S, Rolfe B, Kemp A, Johansen A. Modification of the home environment for the reduction of injuries. Cochrane Databse Syst Rev 2003</w:t>
      </w:r>
    </w:p>
    <w:p w:rsidR="009B51D9" w:rsidRPr="009B51D9" w:rsidRDefault="009B51D9" w:rsidP="00783D29">
      <w:pPr>
        <w:numPr>
          <w:ilvl w:val="0"/>
          <w:numId w:val="22"/>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LD Gillespie, WJ Gillespie, MC Robertson, SE Lamb, RG Cumming, BH Rowe. Interventions for preventing falls in elderly people. Cochrane Databse Syst Rev 2003</w:t>
      </w:r>
    </w:p>
    <w:p w:rsidR="009B51D9" w:rsidRPr="00023688" w:rsidRDefault="009B51D9" w:rsidP="009B51D9">
      <w:pPr>
        <w:tabs>
          <w:tab w:val="num" w:pos="284"/>
        </w:tabs>
        <w:ind w:left="284" w:hanging="284"/>
        <w:jc w:val="both"/>
        <w:rPr>
          <w:rFonts w:ascii="Arial" w:eastAsia="Batang" w:hAnsi="Arial"/>
          <w:color w:val="0000BC"/>
          <w:sz w:val="18"/>
          <w:szCs w:val="18"/>
          <w:lang w:val="en-GB"/>
        </w:rPr>
      </w:pPr>
      <w:r w:rsidRPr="009B51D9">
        <w:rPr>
          <w:rFonts w:ascii="Arial" w:eastAsia="Batang" w:hAnsi="Arial"/>
          <w:sz w:val="18"/>
          <w:szCs w:val="18"/>
          <w:lang w:val="en-GB"/>
        </w:rPr>
        <w:t> </w:t>
      </w:r>
    </w:p>
    <w:p w:rsidR="009B51D9" w:rsidRPr="009D6AE9" w:rsidRDefault="009B51D9" w:rsidP="009B51D9">
      <w:pPr>
        <w:pStyle w:val="Titolo2"/>
        <w:rPr>
          <w:i/>
          <w:color w:val="000080"/>
          <w:sz w:val="18"/>
          <w:szCs w:val="18"/>
        </w:rPr>
      </w:pPr>
      <w:r w:rsidRPr="009D6AE9">
        <w:rPr>
          <w:i/>
          <w:color w:val="000080"/>
          <w:sz w:val="18"/>
          <w:szCs w:val="18"/>
        </w:rPr>
        <w:t>Rischio cardiovascolare</w:t>
      </w:r>
    </w:p>
    <w:p w:rsidR="009B51D9" w:rsidRPr="009B51D9" w:rsidRDefault="009B51D9" w:rsidP="00783D29">
      <w:pPr>
        <w:numPr>
          <w:ilvl w:val="0"/>
          <w:numId w:val="23"/>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Hense H.W. Observation, predictions and decisions assessing cardiovascular risk assessment. International Journal of Epidemiology, 2004; 33: 235-239</w:t>
      </w:r>
    </w:p>
    <w:p w:rsidR="009B51D9" w:rsidRPr="009B51D9" w:rsidRDefault="009B51D9" w:rsidP="00783D29">
      <w:pPr>
        <w:numPr>
          <w:ilvl w:val="0"/>
          <w:numId w:val="23"/>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Palmieri L., Vanuzzo D., Panico S. et al., Il progetto CUORE studi longitudinali. Ital Heart J; 5 (Suppl 3): 94-101</w:t>
      </w:r>
    </w:p>
    <w:p w:rsidR="009B51D9" w:rsidRPr="009B51D9" w:rsidRDefault="009B51D9" w:rsidP="00783D29">
      <w:pPr>
        <w:numPr>
          <w:ilvl w:val="0"/>
          <w:numId w:val="23"/>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Wald NJ, Law MR., A strategy to reduce cardiovascular disease by more than 80%, BMJ, 2003; 326 (7404): 1491</w:t>
      </w:r>
    </w:p>
    <w:p w:rsidR="009B51D9" w:rsidRPr="009B51D9" w:rsidRDefault="009B51D9" w:rsidP="00783D29">
      <w:pPr>
        <w:numPr>
          <w:ilvl w:val="0"/>
          <w:numId w:val="23"/>
        </w:numPr>
        <w:tabs>
          <w:tab w:val="clear" w:pos="720"/>
          <w:tab w:val="num" w:pos="360"/>
        </w:tabs>
        <w:autoSpaceDE w:val="0"/>
        <w:autoSpaceDN w:val="0"/>
        <w:adjustRightInd w:val="0"/>
        <w:ind w:left="360"/>
        <w:jc w:val="both"/>
        <w:rPr>
          <w:rFonts w:ascii="Arial" w:hAnsi="Arial"/>
          <w:sz w:val="18"/>
          <w:szCs w:val="18"/>
          <w:lang w:val="en-GB"/>
        </w:rPr>
      </w:pPr>
      <w:r w:rsidRPr="009B51D9">
        <w:rPr>
          <w:rFonts w:ascii="Arial" w:hAnsi="Arial"/>
          <w:sz w:val="18"/>
          <w:szCs w:val="18"/>
          <w:lang w:val="en-GB"/>
        </w:rPr>
        <w:t>Writing Group of the Premier Collaborative Research Group. Effects of comprehensive lifestyle modification on blood pressure control:main results of the PREMIER clinical trial JAMA 2003 30;289 (16):2083 - 93</w:t>
      </w:r>
    </w:p>
    <w:p w:rsidR="009B51D9" w:rsidRPr="00023688" w:rsidRDefault="009B51D9" w:rsidP="009B51D9">
      <w:pPr>
        <w:autoSpaceDE w:val="0"/>
        <w:autoSpaceDN w:val="0"/>
        <w:adjustRightInd w:val="0"/>
        <w:jc w:val="both"/>
        <w:rPr>
          <w:rFonts w:ascii="Arial" w:hAnsi="Arial"/>
          <w:i/>
          <w:color w:val="0000BC"/>
          <w:sz w:val="18"/>
          <w:szCs w:val="18"/>
          <w:lang w:val="en-GB"/>
        </w:rPr>
      </w:pPr>
    </w:p>
    <w:p w:rsidR="009B51D9" w:rsidRPr="009D6AE9" w:rsidRDefault="009B51D9" w:rsidP="009B51D9">
      <w:pPr>
        <w:pStyle w:val="Titolo2"/>
        <w:rPr>
          <w:i/>
          <w:color w:val="000080"/>
          <w:sz w:val="18"/>
          <w:szCs w:val="18"/>
        </w:rPr>
      </w:pPr>
      <w:r w:rsidRPr="009D6AE9">
        <w:rPr>
          <w:i/>
          <w:color w:val="000080"/>
          <w:sz w:val="18"/>
          <w:szCs w:val="18"/>
        </w:rPr>
        <w:t>Diagnosi precoce oncologica</w:t>
      </w:r>
    </w:p>
    <w:p w:rsidR="009B51D9" w:rsidRPr="009B51D9" w:rsidRDefault="009B51D9" w:rsidP="00783D29">
      <w:pPr>
        <w:numPr>
          <w:ilvl w:val="0"/>
          <w:numId w:val="24"/>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Osservatorio Nazionale Screening Sesto rapporto</w:t>
      </w:r>
    </w:p>
    <w:p w:rsidR="009B51D9" w:rsidRPr="009B51D9" w:rsidRDefault="009B51D9" w:rsidP="00783D29">
      <w:pPr>
        <w:numPr>
          <w:ilvl w:val="0"/>
          <w:numId w:val="24"/>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LILT- Dossier “Tumori: la vera cura esiste e si chiama prevenzione” –2002</w:t>
      </w:r>
    </w:p>
    <w:p w:rsidR="009B51D9" w:rsidRPr="009B51D9" w:rsidRDefault="009B51D9" w:rsidP="00783D29">
      <w:pPr>
        <w:numPr>
          <w:ilvl w:val="0"/>
          <w:numId w:val="24"/>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 xml:space="preserve">ISTAT La mortalità per causa nelle regioni italiane 2000-2002 </w:t>
      </w:r>
      <w:hyperlink r:id="rId74" w:history="1">
        <w:r w:rsidRPr="009B51D9">
          <w:rPr>
            <w:rStyle w:val="Collegamentoipertestuale"/>
            <w:rFonts w:ascii="Arial" w:eastAsiaTheme="majorEastAsia" w:hAnsi="Arial"/>
            <w:sz w:val="18"/>
            <w:szCs w:val="18"/>
          </w:rPr>
          <w:t>www.istat.it</w:t>
        </w:r>
      </w:hyperlink>
      <w:r w:rsidRPr="009B51D9">
        <w:rPr>
          <w:rFonts w:ascii="Arial" w:hAnsi="Arial"/>
          <w:sz w:val="18"/>
          <w:szCs w:val="18"/>
          <w:u w:val="single"/>
        </w:rPr>
        <w:t xml:space="preserve"> </w:t>
      </w:r>
    </w:p>
    <w:p w:rsidR="009B51D9" w:rsidRPr="009B51D9" w:rsidRDefault="00E5259B" w:rsidP="00783D29">
      <w:pPr>
        <w:numPr>
          <w:ilvl w:val="0"/>
          <w:numId w:val="24"/>
        </w:numPr>
        <w:tabs>
          <w:tab w:val="clear" w:pos="720"/>
          <w:tab w:val="num" w:pos="360"/>
        </w:tabs>
        <w:autoSpaceDE w:val="0"/>
        <w:autoSpaceDN w:val="0"/>
        <w:adjustRightInd w:val="0"/>
        <w:ind w:left="360"/>
        <w:jc w:val="both"/>
        <w:rPr>
          <w:rFonts w:ascii="Arial" w:hAnsi="Arial"/>
          <w:sz w:val="18"/>
          <w:szCs w:val="18"/>
        </w:rPr>
      </w:pPr>
      <w:hyperlink r:id="rId75" w:history="1">
        <w:r w:rsidR="009B51D9" w:rsidRPr="009B51D9">
          <w:rPr>
            <w:rStyle w:val="Collegamentoipertestuale"/>
            <w:rFonts w:ascii="Arial" w:eastAsiaTheme="majorEastAsia" w:hAnsi="Arial"/>
            <w:sz w:val="18"/>
            <w:szCs w:val="18"/>
          </w:rPr>
          <w:t>www.epix.iss.it</w:t>
        </w:r>
      </w:hyperlink>
    </w:p>
    <w:p w:rsidR="009B51D9" w:rsidRPr="009B51D9" w:rsidRDefault="00E5259B" w:rsidP="00783D29">
      <w:pPr>
        <w:numPr>
          <w:ilvl w:val="0"/>
          <w:numId w:val="24"/>
        </w:numPr>
        <w:tabs>
          <w:tab w:val="clear" w:pos="720"/>
          <w:tab w:val="num" w:pos="360"/>
        </w:tabs>
        <w:autoSpaceDE w:val="0"/>
        <w:autoSpaceDN w:val="0"/>
        <w:adjustRightInd w:val="0"/>
        <w:ind w:left="360"/>
        <w:jc w:val="both"/>
        <w:rPr>
          <w:rFonts w:ascii="Arial" w:hAnsi="Arial"/>
          <w:sz w:val="18"/>
          <w:szCs w:val="18"/>
        </w:rPr>
      </w:pPr>
      <w:hyperlink r:id="rId76" w:history="1">
        <w:r w:rsidR="009B51D9" w:rsidRPr="009B51D9">
          <w:rPr>
            <w:rStyle w:val="Collegamentoipertestuale"/>
            <w:rFonts w:ascii="Arial" w:eastAsiaTheme="majorEastAsia" w:hAnsi="Arial"/>
            <w:sz w:val="18"/>
            <w:szCs w:val="18"/>
          </w:rPr>
          <w:t>http://www.thecommunityguide.org/cancer/screening/default.htm</w:t>
        </w:r>
      </w:hyperlink>
    </w:p>
    <w:p w:rsidR="009B51D9" w:rsidRPr="009D6AE9" w:rsidRDefault="009B51D9" w:rsidP="00783D29">
      <w:pPr>
        <w:numPr>
          <w:ilvl w:val="0"/>
          <w:numId w:val="24"/>
        </w:numPr>
        <w:tabs>
          <w:tab w:val="clear" w:pos="720"/>
          <w:tab w:val="num" w:pos="360"/>
        </w:tabs>
        <w:autoSpaceDE w:val="0"/>
        <w:autoSpaceDN w:val="0"/>
        <w:adjustRightInd w:val="0"/>
        <w:ind w:left="360"/>
        <w:jc w:val="both"/>
        <w:rPr>
          <w:rFonts w:ascii="Arial" w:hAnsi="Arial"/>
          <w:sz w:val="18"/>
          <w:szCs w:val="18"/>
        </w:rPr>
      </w:pPr>
      <w:r w:rsidRPr="009B51D9">
        <w:rPr>
          <w:rFonts w:ascii="Arial" w:hAnsi="Arial"/>
          <w:sz w:val="18"/>
          <w:szCs w:val="18"/>
        </w:rPr>
        <w:t>ISTAT (2002) Fattori di rischio e tutela della salute. Indagine multiscopo sulle famiglie “Condizioni di salute e ricorso ai servizi sanitari”. Anni 1999-2000 (informazioni n.26)</w:t>
      </w:r>
    </w:p>
    <w:p w:rsidR="009B51D9" w:rsidRPr="009B51D9" w:rsidRDefault="009B51D9" w:rsidP="009B51D9">
      <w:pPr>
        <w:jc w:val="both"/>
        <w:rPr>
          <w:sz w:val="18"/>
          <w:szCs w:val="18"/>
        </w:rPr>
      </w:pPr>
    </w:p>
    <w:p w:rsidR="009B51D9" w:rsidRPr="009D6AE9" w:rsidRDefault="009B51D9" w:rsidP="009B51D9">
      <w:pPr>
        <w:pStyle w:val="Titolo2"/>
        <w:rPr>
          <w:b w:val="0"/>
          <w:i/>
          <w:color w:val="000080"/>
          <w:sz w:val="18"/>
          <w:szCs w:val="18"/>
        </w:rPr>
      </w:pPr>
      <w:r w:rsidRPr="009B51D9">
        <w:rPr>
          <w:b w:val="0"/>
          <w:i/>
          <w:sz w:val="18"/>
          <w:szCs w:val="18"/>
        </w:rPr>
        <w:t xml:space="preserve"> </w:t>
      </w:r>
      <w:r w:rsidRPr="009D6AE9">
        <w:rPr>
          <w:i/>
          <w:color w:val="000080"/>
          <w:sz w:val="18"/>
          <w:szCs w:val="18"/>
        </w:rPr>
        <w:t>Diagnosi precoce delle neoplasie del collo dell’utero</w:t>
      </w:r>
    </w:p>
    <w:p w:rsidR="009B51D9" w:rsidRPr="009B51D9" w:rsidRDefault="009B51D9" w:rsidP="00783D29">
      <w:pPr>
        <w:pStyle w:val="Testonotaapidipagina"/>
        <w:numPr>
          <w:ilvl w:val="0"/>
          <w:numId w:val="26"/>
        </w:numPr>
        <w:tabs>
          <w:tab w:val="clear" w:pos="720"/>
          <w:tab w:val="num" w:pos="360"/>
        </w:tabs>
        <w:ind w:left="360"/>
        <w:rPr>
          <w:rFonts w:ascii="Arial" w:hAnsi="Arial"/>
          <w:sz w:val="18"/>
          <w:szCs w:val="18"/>
          <w:lang w:val="en-GB"/>
        </w:rPr>
      </w:pPr>
      <w:r w:rsidRPr="009B51D9">
        <w:rPr>
          <w:rFonts w:ascii="Arial" w:hAnsi="Arial"/>
          <w:sz w:val="18"/>
          <w:szCs w:val="18"/>
        </w:rPr>
        <w:t xml:space="preserve">AIRT: Associazione Italiana Registri Tumori; Italian Cancer Figures - Report 2006. </w:t>
      </w:r>
      <w:r w:rsidRPr="009B51D9">
        <w:rPr>
          <w:rFonts w:ascii="Arial" w:hAnsi="Arial"/>
          <w:sz w:val="18"/>
          <w:szCs w:val="18"/>
          <w:lang w:val="en-GB"/>
        </w:rPr>
        <w:t>Incidence, mortality and estimates. Epidemiologia &amp; Prevenzione. January-February 2006 (2).</w:t>
      </w:r>
    </w:p>
    <w:p w:rsidR="009B51D9" w:rsidRPr="009B51D9" w:rsidRDefault="009B51D9" w:rsidP="009B51D9">
      <w:pPr>
        <w:jc w:val="both"/>
        <w:rPr>
          <w:rFonts w:ascii="Arial" w:hAnsi="Arial" w:cs="Arial"/>
          <w:sz w:val="18"/>
          <w:szCs w:val="18"/>
        </w:rPr>
      </w:pPr>
    </w:p>
    <w:p w:rsidR="009B51D9" w:rsidRPr="009D6AE9" w:rsidRDefault="009B51D9" w:rsidP="009B51D9">
      <w:pPr>
        <w:pStyle w:val="Titolo2"/>
        <w:rPr>
          <w:b w:val="0"/>
          <w:i/>
          <w:color w:val="000080"/>
          <w:sz w:val="18"/>
          <w:szCs w:val="18"/>
        </w:rPr>
      </w:pPr>
      <w:r w:rsidRPr="009B51D9">
        <w:rPr>
          <w:b w:val="0"/>
          <w:i/>
          <w:sz w:val="18"/>
          <w:szCs w:val="18"/>
        </w:rPr>
        <w:t xml:space="preserve"> </w:t>
      </w:r>
      <w:r w:rsidRPr="009D6AE9">
        <w:rPr>
          <w:i/>
          <w:color w:val="000080"/>
          <w:sz w:val="18"/>
          <w:szCs w:val="18"/>
        </w:rPr>
        <w:t>Diagnosi precoce delle neoplasie della mammella</w:t>
      </w:r>
    </w:p>
    <w:p w:rsidR="009B51D9" w:rsidRPr="009B51D9" w:rsidRDefault="009B51D9" w:rsidP="00783D29">
      <w:pPr>
        <w:pStyle w:val="Testonotaapidipagina"/>
        <w:numPr>
          <w:ilvl w:val="0"/>
          <w:numId w:val="26"/>
        </w:numPr>
        <w:tabs>
          <w:tab w:val="clear" w:pos="720"/>
          <w:tab w:val="num" w:pos="360"/>
        </w:tabs>
        <w:ind w:left="360"/>
        <w:rPr>
          <w:rFonts w:ascii="Arial" w:hAnsi="Arial"/>
          <w:sz w:val="18"/>
          <w:szCs w:val="18"/>
          <w:lang w:val="en-GB"/>
        </w:rPr>
      </w:pPr>
      <w:r w:rsidRPr="009B51D9">
        <w:rPr>
          <w:rFonts w:ascii="Arial" w:hAnsi="Arial"/>
          <w:sz w:val="18"/>
          <w:szCs w:val="18"/>
        </w:rPr>
        <w:t xml:space="preserve">AIRT: Associazione Italiana Registri Tumori; Italian Cancer Figures - Report 2006. </w:t>
      </w:r>
      <w:r w:rsidRPr="009B51D9">
        <w:rPr>
          <w:rFonts w:ascii="Arial" w:hAnsi="Arial"/>
          <w:sz w:val="18"/>
          <w:szCs w:val="18"/>
          <w:lang w:val="en-GB"/>
        </w:rPr>
        <w:t>Incidence, mortality and estimates. Epidemiologia &amp; Prevenzione. January-February 2006 (2).</w:t>
      </w:r>
    </w:p>
    <w:p w:rsidR="009B51D9" w:rsidRPr="009D6AE9" w:rsidRDefault="009B51D9" w:rsidP="009B51D9">
      <w:pPr>
        <w:jc w:val="both"/>
        <w:rPr>
          <w:rFonts w:ascii="Arial" w:hAnsi="Arial" w:cs="Arial"/>
          <w:color w:val="000080"/>
          <w:sz w:val="18"/>
          <w:szCs w:val="18"/>
        </w:rPr>
      </w:pPr>
    </w:p>
    <w:p w:rsidR="009B51D9" w:rsidRPr="009D6AE9" w:rsidRDefault="009B51D9" w:rsidP="009B51D9">
      <w:pPr>
        <w:pStyle w:val="Titolo2"/>
        <w:rPr>
          <w:b w:val="0"/>
          <w:i/>
          <w:color w:val="000080"/>
          <w:sz w:val="18"/>
          <w:szCs w:val="18"/>
        </w:rPr>
      </w:pPr>
      <w:r w:rsidRPr="009D6AE9">
        <w:rPr>
          <w:b w:val="0"/>
          <w:i/>
          <w:color w:val="000080"/>
          <w:sz w:val="18"/>
          <w:szCs w:val="18"/>
        </w:rPr>
        <w:t xml:space="preserve"> </w:t>
      </w:r>
      <w:r w:rsidRPr="009D6AE9">
        <w:rPr>
          <w:i/>
          <w:color w:val="000080"/>
          <w:sz w:val="18"/>
          <w:szCs w:val="18"/>
        </w:rPr>
        <w:t>Diagnosi precoce delle neoplasie delle neoplasie del colon-retto</w:t>
      </w:r>
    </w:p>
    <w:p w:rsidR="0092551F" w:rsidRDefault="009B51D9" w:rsidP="00783D29">
      <w:pPr>
        <w:pStyle w:val="Testonotaapidipagina"/>
        <w:numPr>
          <w:ilvl w:val="0"/>
          <w:numId w:val="26"/>
        </w:numPr>
        <w:tabs>
          <w:tab w:val="clear" w:pos="720"/>
          <w:tab w:val="num" w:pos="360"/>
        </w:tabs>
        <w:ind w:left="360"/>
        <w:rPr>
          <w:rFonts w:ascii="Arial" w:hAnsi="Arial"/>
          <w:sz w:val="18"/>
          <w:szCs w:val="18"/>
          <w:lang w:val="en-GB"/>
        </w:rPr>
      </w:pPr>
      <w:r w:rsidRPr="009B51D9">
        <w:rPr>
          <w:rFonts w:ascii="Arial" w:hAnsi="Arial"/>
          <w:sz w:val="18"/>
          <w:szCs w:val="18"/>
        </w:rPr>
        <w:t xml:space="preserve">AIRT: Associazione Italiana Registri Tumori; Italian Cancer Figures - Report 2006. </w:t>
      </w:r>
      <w:r w:rsidRPr="009B51D9">
        <w:rPr>
          <w:rFonts w:ascii="Arial" w:hAnsi="Arial"/>
          <w:sz w:val="18"/>
          <w:szCs w:val="18"/>
          <w:lang w:val="en-GB"/>
        </w:rPr>
        <w:t>Incidence, mortality and estimates. Epidemiologia &amp; Prevenzione. January-February 2006 (2).</w:t>
      </w:r>
    </w:p>
    <w:p w:rsidR="00835DD7" w:rsidRPr="009D6AE9" w:rsidRDefault="00835DD7" w:rsidP="00835DD7">
      <w:pPr>
        <w:pStyle w:val="Titolo2"/>
        <w:rPr>
          <w:i/>
          <w:color w:val="000080"/>
          <w:sz w:val="18"/>
          <w:szCs w:val="18"/>
        </w:rPr>
      </w:pPr>
      <w:r w:rsidRPr="009D6AE9">
        <w:rPr>
          <w:i/>
          <w:color w:val="000080"/>
          <w:sz w:val="18"/>
          <w:szCs w:val="18"/>
        </w:rPr>
        <w:t>Salute e qualità di vita percepita</w:t>
      </w:r>
    </w:p>
    <w:p w:rsidR="00835DD7" w:rsidRPr="009B51D9" w:rsidRDefault="00835DD7" w:rsidP="00783D29">
      <w:pPr>
        <w:numPr>
          <w:ilvl w:val="0"/>
          <w:numId w:val="18"/>
        </w:numPr>
        <w:tabs>
          <w:tab w:val="clear" w:pos="1440"/>
          <w:tab w:val="num" w:pos="360"/>
        </w:tabs>
        <w:autoSpaceDE w:val="0"/>
        <w:autoSpaceDN w:val="0"/>
        <w:adjustRightInd w:val="0"/>
        <w:ind w:left="360"/>
        <w:jc w:val="both"/>
        <w:rPr>
          <w:rFonts w:ascii="Arial" w:hAnsi="Arial"/>
          <w:sz w:val="18"/>
          <w:szCs w:val="18"/>
        </w:rPr>
      </w:pPr>
      <w:r w:rsidRPr="009B51D9">
        <w:rPr>
          <w:rFonts w:ascii="Arial" w:hAnsi="Arial"/>
          <w:sz w:val="18"/>
          <w:szCs w:val="18"/>
        </w:rPr>
        <w:t>Indagine multiscopo sulle famiglie "Aspetti della vita quotidiana", ISTAT, Anno 2003</w:t>
      </w:r>
    </w:p>
    <w:p w:rsidR="00835DD7" w:rsidRPr="009B51D9" w:rsidRDefault="00835DD7" w:rsidP="00783D29">
      <w:pPr>
        <w:numPr>
          <w:ilvl w:val="0"/>
          <w:numId w:val="18"/>
        </w:numPr>
        <w:tabs>
          <w:tab w:val="clear" w:pos="1440"/>
          <w:tab w:val="num" w:pos="360"/>
        </w:tabs>
        <w:autoSpaceDE w:val="0"/>
        <w:autoSpaceDN w:val="0"/>
        <w:adjustRightInd w:val="0"/>
        <w:ind w:left="360"/>
        <w:jc w:val="both"/>
        <w:rPr>
          <w:rFonts w:ascii="Arial" w:hAnsi="Arial"/>
          <w:sz w:val="18"/>
          <w:szCs w:val="18"/>
        </w:rPr>
      </w:pPr>
      <w:r w:rsidRPr="009B51D9">
        <w:rPr>
          <w:rFonts w:ascii="Arial" w:hAnsi="Arial"/>
          <w:sz w:val="18"/>
          <w:szCs w:val="18"/>
        </w:rPr>
        <w:t>CDC - Healthy days methods 1989</w:t>
      </w:r>
    </w:p>
    <w:p w:rsidR="00835DD7" w:rsidRDefault="00835DD7" w:rsidP="00783D29">
      <w:pPr>
        <w:numPr>
          <w:ilvl w:val="0"/>
          <w:numId w:val="18"/>
        </w:numPr>
        <w:tabs>
          <w:tab w:val="clear" w:pos="1440"/>
          <w:tab w:val="num" w:pos="360"/>
        </w:tabs>
        <w:autoSpaceDE w:val="0"/>
        <w:autoSpaceDN w:val="0"/>
        <w:adjustRightInd w:val="0"/>
        <w:ind w:left="360"/>
        <w:jc w:val="both"/>
        <w:rPr>
          <w:rFonts w:ascii="Arial" w:hAnsi="Arial"/>
          <w:sz w:val="18"/>
          <w:szCs w:val="18"/>
        </w:rPr>
      </w:pPr>
      <w:r w:rsidRPr="009B51D9">
        <w:rPr>
          <w:rFonts w:ascii="Arial" w:hAnsi="Arial"/>
          <w:sz w:val="18"/>
          <w:szCs w:val="18"/>
        </w:rPr>
        <w:t>Prevenire le malattie croniche. Un investimento vitale, OMS 2005</w:t>
      </w:r>
    </w:p>
    <w:p w:rsidR="00835DD7" w:rsidRPr="009D6AE9" w:rsidRDefault="00835DD7" w:rsidP="00835DD7">
      <w:pPr>
        <w:pStyle w:val="Titolo2"/>
        <w:rPr>
          <w:i/>
          <w:color w:val="000080"/>
          <w:sz w:val="18"/>
          <w:szCs w:val="18"/>
        </w:rPr>
      </w:pPr>
      <w:r w:rsidRPr="009D6AE9">
        <w:rPr>
          <w:i/>
          <w:color w:val="000080"/>
          <w:sz w:val="18"/>
          <w:szCs w:val="18"/>
        </w:rPr>
        <w:t xml:space="preserve">Sintomi di depressione </w:t>
      </w:r>
    </w:p>
    <w:p w:rsidR="00835DD7" w:rsidRPr="009B51D9" w:rsidRDefault="00835DD7" w:rsidP="00783D29">
      <w:pPr>
        <w:numPr>
          <w:ilvl w:val="0"/>
          <w:numId w:val="25"/>
        </w:numPr>
        <w:tabs>
          <w:tab w:val="num" w:pos="360"/>
        </w:tabs>
        <w:autoSpaceDE w:val="0"/>
        <w:autoSpaceDN w:val="0"/>
        <w:adjustRightInd w:val="0"/>
        <w:ind w:left="360"/>
        <w:rPr>
          <w:rFonts w:ascii="Arial" w:hAnsi="Arial"/>
          <w:sz w:val="18"/>
          <w:szCs w:val="18"/>
          <w:lang w:val="en-GB"/>
        </w:rPr>
      </w:pPr>
      <w:r w:rsidRPr="009B51D9">
        <w:rPr>
          <w:rFonts w:ascii="Arial" w:hAnsi="Arial"/>
          <w:sz w:val="18"/>
          <w:szCs w:val="18"/>
          <w:lang w:val="en-GB"/>
        </w:rPr>
        <w:t>“Strengthening mental health promotion”. WHO - Geneva (</w:t>
      </w:r>
      <w:hyperlink r:id="rId77" w:history="1">
        <w:r w:rsidRPr="009B51D9">
          <w:rPr>
            <w:rStyle w:val="Collegamentoipertestuale"/>
            <w:rFonts w:ascii="Arial" w:eastAsiaTheme="majorEastAsia" w:hAnsi="Arial"/>
            <w:sz w:val="18"/>
            <w:szCs w:val="18"/>
            <w:lang w:val="en-GB"/>
          </w:rPr>
          <w:t>http://www.who.int/mediacentre/factsheets/fs220/en/print.html</w:t>
        </w:r>
      </w:hyperlink>
      <w:r w:rsidRPr="009B51D9">
        <w:rPr>
          <w:rFonts w:ascii="Arial" w:hAnsi="Arial"/>
          <w:sz w:val="18"/>
          <w:szCs w:val="18"/>
          <w:lang w:val="en-GB"/>
        </w:rPr>
        <w:t>)</w:t>
      </w:r>
    </w:p>
    <w:p w:rsidR="00835DD7" w:rsidRPr="009B51D9" w:rsidRDefault="00835DD7" w:rsidP="00783D29">
      <w:pPr>
        <w:numPr>
          <w:ilvl w:val="0"/>
          <w:numId w:val="25"/>
        </w:numPr>
        <w:tabs>
          <w:tab w:val="num" w:pos="360"/>
        </w:tabs>
        <w:autoSpaceDE w:val="0"/>
        <w:autoSpaceDN w:val="0"/>
        <w:adjustRightInd w:val="0"/>
        <w:ind w:left="360"/>
        <w:rPr>
          <w:rFonts w:ascii="Arial" w:hAnsi="Arial"/>
          <w:sz w:val="18"/>
          <w:szCs w:val="18"/>
          <w:lang w:val="en-GB"/>
        </w:rPr>
      </w:pPr>
      <w:r w:rsidRPr="009B51D9">
        <w:rPr>
          <w:rFonts w:ascii="Arial" w:hAnsi="Arial"/>
          <w:sz w:val="18"/>
          <w:szCs w:val="18"/>
          <w:lang w:val="en-GB"/>
        </w:rPr>
        <w:t>“WHO European Ministerial Conference on Mental Health. Declaration for Europe”. WHO - Helsinki 2005 (</w:t>
      </w:r>
      <w:hyperlink r:id="rId78" w:history="1">
        <w:r w:rsidRPr="009B51D9">
          <w:rPr>
            <w:rStyle w:val="Collegamentoipertestuale"/>
            <w:rFonts w:ascii="Arial" w:eastAsiaTheme="majorEastAsia" w:hAnsi="Arial"/>
            <w:sz w:val="18"/>
            <w:szCs w:val="18"/>
            <w:lang w:val="en-GB"/>
          </w:rPr>
          <w:t>http://www.euro.who.int/document/mnh/edoc06.pdf</w:t>
        </w:r>
      </w:hyperlink>
      <w:r w:rsidRPr="009B51D9">
        <w:rPr>
          <w:rFonts w:ascii="Arial" w:hAnsi="Arial"/>
          <w:sz w:val="18"/>
          <w:szCs w:val="18"/>
          <w:lang w:val="en-GB"/>
        </w:rPr>
        <w:t>)</w:t>
      </w:r>
    </w:p>
    <w:p w:rsidR="00835DD7" w:rsidRPr="009B51D9" w:rsidRDefault="00835DD7" w:rsidP="00783D29">
      <w:pPr>
        <w:numPr>
          <w:ilvl w:val="0"/>
          <w:numId w:val="25"/>
        </w:numPr>
        <w:tabs>
          <w:tab w:val="num" w:pos="360"/>
        </w:tabs>
        <w:autoSpaceDE w:val="0"/>
        <w:autoSpaceDN w:val="0"/>
        <w:adjustRightInd w:val="0"/>
        <w:ind w:left="360"/>
        <w:rPr>
          <w:rFonts w:ascii="Arial" w:hAnsi="Arial"/>
          <w:sz w:val="18"/>
          <w:szCs w:val="18"/>
          <w:lang w:val="en-GB"/>
        </w:rPr>
      </w:pPr>
      <w:r w:rsidRPr="009B51D9">
        <w:rPr>
          <w:rFonts w:ascii="Arial" w:hAnsi="Arial"/>
          <w:sz w:val="18"/>
          <w:szCs w:val="18"/>
          <w:lang w:val="en-GB"/>
        </w:rPr>
        <w:t>“WHO European Ministerial Conference on Mental Health. Action Plan for Europe”. WHO - Helsinki 2005 (</w:t>
      </w:r>
      <w:hyperlink r:id="rId79" w:history="1">
        <w:r w:rsidRPr="009B51D9">
          <w:rPr>
            <w:rStyle w:val="Collegamentoipertestuale"/>
            <w:rFonts w:ascii="Arial" w:eastAsiaTheme="majorEastAsia" w:hAnsi="Arial"/>
            <w:sz w:val="18"/>
            <w:szCs w:val="18"/>
            <w:lang w:val="en-GB"/>
          </w:rPr>
          <w:t>http://www.euro.who.int/document/mnh/edoc07.pdf</w:t>
        </w:r>
      </w:hyperlink>
      <w:r w:rsidRPr="009B51D9">
        <w:rPr>
          <w:rFonts w:ascii="Arial" w:hAnsi="Arial"/>
          <w:sz w:val="18"/>
          <w:szCs w:val="18"/>
          <w:lang w:val="en-GB"/>
        </w:rPr>
        <w:t>)</w:t>
      </w:r>
    </w:p>
    <w:p w:rsidR="00835DD7" w:rsidRPr="009B51D9" w:rsidRDefault="00835DD7" w:rsidP="00783D29">
      <w:pPr>
        <w:numPr>
          <w:ilvl w:val="0"/>
          <w:numId w:val="25"/>
        </w:numPr>
        <w:tabs>
          <w:tab w:val="num" w:pos="360"/>
        </w:tabs>
        <w:autoSpaceDE w:val="0"/>
        <w:autoSpaceDN w:val="0"/>
        <w:adjustRightInd w:val="0"/>
        <w:ind w:left="360"/>
        <w:rPr>
          <w:rFonts w:ascii="Arial" w:hAnsi="Arial"/>
          <w:sz w:val="18"/>
          <w:szCs w:val="18"/>
          <w:lang w:val="fr-FR"/>
        </w:rPr>
      </w:pPr>
      <w:r w:rsidRPr="009B51D9">
        <w:rPr>
          <w:rFonts w:ascii="Arial" w:eastAsia="MS Mincho" w:hAnsi="Arial"/>
          <w:sz w:val="18"/>
          <w:szCs w:val="18"/>
          <w:lang w:eastAsia="ja-JP"/>
        </w:rPr>
        <w:t xml:space="preserve">“LIBRO VERDE. Migliorare la salute mentale della popolazione. Verso una strategia sulla salute mentale per l’Unione europea”. </w:t>
      </w:r>
      <w:r w:rsidRPr="009B51D9">
        <w:rPr>
          <w:rFonts w:ascii="Arial" w:eastAsia="MS Mincho" w:hAnsi="Arial"/>
          <w:sz w:val="18"/>
          <w:szCs w:val="18"/>
          <w:lang w:val="fr-FR" w:eastAsia="ja-JP"/>
        </w:rPr>
        <w:t>UE - COM(2005) 484/2005 (</w:t>
      </w:r>
      <w:hyperlink r:id="rId80" w:history="1">
        <w:r w:rsidRPr="009B51D9">
          <w:rPr>
            <w:rStyle w:val="Collegamentoipertestuale"/>
            <w:rFonts w:ascii="Arial" w:eastAsia="MS Mincho" w:hAnsi="Arial"/>
            <w:sz w:val="18"/>
            <w:szCs w:val="18"/>
            <w:lang w:val="fr-FR" w:eastAsia="ja-JP"/>
          </w:rPr>
          <w:t>http://europa.eu.int/comm/health/ph_determinants/life_style/mental/green_paper/mental_gp_it.pdf</w:t>
        </w:r>
      </w:hyperlink>
      <w:r w:rsidRPr="009B51D9">
        <w:rPr>
          <w:rFonts w:ascii="Arial" w:eastAsia="MS Mincho" w:hAnsi="Arial"/>
          <w:sz w:val="18"/>
          <w:szCs w:val="18"/>
          <w:lang w:val="fr-FR" w:eastAsia="ja-JP"/>
        </w:rPr>
        <w:t>)</w:t>
      </w:r>
    </w:p>
    <w:p w:rsidR="00835DD7" w:rsidRPr="009B51D9" w:rsidRDefault="00835DD7" w:rsidP="00783D29">
      <w:pPr>
        <w:numPr>
          <w:ilvl w:val="0"/>
          <w:numId w:val="25"/>
        </w:numPr>
        <w:tabs>
          <w:tab w:val="num" w:pos="360"/>
        </w:tabs>
        <w:autoSpaceDE w:val="0"/>
        <w:autoSpaceDN w:val="0"/>
        <w:adjustRightInd w:val="0"/>
        <w:ind w:left="360"/>
        <w:rPr>
          <w:rFonts w:ascii="Arial" w:hAnsi="Arial"/>
          <w:sz w:val="18"/>
          <w:szCs w:val="18"/>
        </w:rPr>
      </w:pPr>
      <w:r w:rsidRPr="009B51D9">
        <w:rPr>
          <w:rFonts w:ascii="Arial" w:hAnsi="Arial"/>
          <w:sz w:val="18"/>
          <w:szCs w:val="18"/>
          <w:lang w:val="en-GB"/>
        </w:rPr>
        <w:t xml:space="preserve">“Size and burden of mental disorders in Europe - a critical review and appraisal of 27 studies”. </w:t>
      </w:r>
      <w:r w:rsidRPr="009B51D9">
        <w:rPr>
          <w:rFonts w:ascii="Arial" w:hAnsi="Arial"/>
          <w:sz w:val="18"/>
          <w:szCs w:val="18"/>
        </w:rPr>
        <w:t>Wittchen H.U., Frank Jacobi F. - European Neuropsychopharmacology. 15 (2005): 357-376</w:t>
      </w:r>
    </w:p>
    <w:p w:rsidR="00835DD7" w:rsidRPr="009B51D9" w:rsidRDefault="00835DD7" w:rsidP="00783D29">
      <w:pPr>
        <w:numPr>
          <w:ilvl w:val="0"/>
          <w:numId w:val="25"/>
        </w:numPr>
        <w:tabs>
          <w:tab w:val="num" w:pos="360"/>
        </w:tabs>
        <w:autoSpaceDE w:val="0"/>
        <w:autoSpaceDN w:val="0"/>
        <w:adjustRightInd w:val="0"/>
        <w:ind w:left="360"/>
        <w:rPr>
          <w:rFonts w:ascii="Arial" w:hAnsi="Arial"/>
          <w:sz w:val="18"/>
          <w:szCs w:val="18"/>
        </w:rPr>
      </w:pPr>
      <w:r w:rsidRPr="009B51D9">
        <w:rPr>
          <w:rFonts w:ascii="Arial" w:hAnsi="Arial"/>
          <w:sz w:val="18"/>
          <w:szCs w:val="18"/>
        </w:rPr>
        <w:t xml:space="preserve">“La prevalenza dei disturbi mentali in Italia. </w:t>
      </w:r>
      <w:r w:rsidRPr="009B51D9">
        <w:rPr>
          <w:rFonts w:ascii="Arial" w:hAnsi="Arial"/>
          <w:sz w:val="18"/>
          <w:szCs w:val="18"/>
          <w:lang w:val="en-GB"/>
        </w:rPr>
        <w:t>Il progetto ESEMeD-WMH (“European Study on the Epidemiology</w:t>
      </w:r>
      <w:r w:rsidRPr="009B51D9">
        <w:rPr>
          <w:rFonts w:ascii="Arial" w:hAnsi="Arial"/>
          <w:i/>
          <w:sz w:val="18"/>
          <w:szCs w:val="18"/>
          <w:lang w:val="en-GB"/>
        </w:rPr>
        <w:t xml:space="preserve"> of Mental Disorders”</w:t>
      </w:r>
      <w:r w:rsidRPr="009B51D9">
        <w:rPr>
          <w:rFonts w:ascii="Arial" w:hAnsi="Arial"/>
          <w:sz w:val="18"/>
          <w:szCs w:val="18"/>
          <w:lang w:val="en-GB"/>
        </w:rPr>
        <w:t xml:space="preserve">, realizzato nell’ambito della </w:t>
      </w:r>
      <w:r w:rsidRPr="009B51D9">
        <w:rPr>
          <w:rFonts w:ascii="Arial" w:hAnsi="Arial"/>
          <w:i/>
          <w:sz w:val="18"/>
          <w:szCs w:val="18"/>
          <w:lang w:val="en-GB"/>
        </w:rPr>
        <w:t>WHO World Mental Health Survey Iniziative</w:t>
      </w:r>
      <w:r w:rsidRPr="009B51D9">
        <w:rPr>
          <w:rFonts w:ascii="Arial" w:hAnsi="Arial"/>
          <w:sz w:val="18"/>
          <w:szCs w:val="18"/>
          <w:lang w:val="en-GB"/>
        </w:rPr>
        <w:t xml:space="preserve">)”. </w:t>
      </w:r>
      <w:r w:rsidRPr="009B51D9">
        <w:rPr>
          <w:rFonts w:ascii="Arial" w:hAnsi="Arial"/>
          <w:sz w:val="18"/>
          <w:szCs w:val="18"/>
        </w:rPr>
        <w:t xml:space="preserve">De Girolamo G., Polidori G., Morosini P.L. e All., con risultati pubblicati anche per l’Italia nel supplemento al n. 4 [ott-dic 2005] della rivista “Epidemiologia e Psichiatria Sociale” (sintesi: </w:t>
      </w:r>
      <w:hyperlink r:id="rId81" w:history="1">
        <w:r w:rsidRPr="009B51D9">
          <w:rPr>
            <w:rStyle w:val="Collegamentoipertestuale"/>
            <w:rFonts w:ascii="Arial" w:eastAsiaTheme="majorEastAsia" w:hAnsi="Arial"/>
            <w:sz w:val="18"/>
            <w:szCs w:val="18"/>
          </w:rPr>
          <w:t>http://www.epix.iss.it/temi/mentale/esemed.pdf</w:t>
        </w:r>
      </w:hyperlink>
      <w:r w:rsidRPr="009B51D9">
        <w:rPr>
          <w:rFonts w:ascii="Arial" w:hAnsi="Arial"/>
          <w:sz w:val="18"/>
          <w:szCs w:val="18"/>
        </w:rPr>
        <w:t>)</w:t>
      </w:r>
    </w:p>
    <w:p w:rsidR="00835DD7" w:rsidRPr="0068533B" w:rsidRDefault="00835DD7" w:rsidP="0068533B">
      <w:pPr>
        <w:autoSpaceDE w:val="0"/>
        <w:autoSpaceDN w:val="0"/>
        <w:adjustRightInd w:val="0"/>
        <w:ind w:left="360"/>
        <w:jc w:val="both"/>
        <w:rPr>
          <w:rFonts w:ascii="Arial" w:hAnsi="Arial"/>
          <w:sz w:val="18"/>
          <w:szCs w:val="18"/>
        </w:rPr>
      </w:pPr>
    </w:p>
    <w:sectPr w:rsidR="00835DD7" w:rsidRPr="0068533B" w:rsidSect="00B116BB">
      <w:headerReference w:type="default" r:id="rId82"/>
      <w:footerReference w:type="default" r:id="rId83"/>
      <w:pgSz w:w="11906" w:h="16838"/>
      <w:pgMar w:top="993" w:right="1134" w:bottom="539" w:left="993" w:header="708" w:footer="467"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176" w:rsidRDefault="008B3176" w:rsidP="00B56B6A">
      <w:r>
        <w:separator/>
      </w:r>
    </w:p>
  </w:endnote>
  <w:endnote w:type="continuationSeparator" w:id="0">
    <w:p w:rsidR="008B3176" w:rsidRDefault="008B3176" w:rsidP="00B56B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1"/>
    <w:family w:val="auto"/>
    <w:notTrueType/>
    <w:pitch w:val="default"/>
    <w:sig w:usb0="00000001" w:usb1="090E0000" w:usb2="00000010" w:usb3="00000000" w:csb0="00180000" w:csb1="00000000"/>
  </w:font>
  <w:font w:name="Verdana-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sGothic">
    <w:panose1 w:val="00000000000000000000"/>
    <w:charset w:val="00"/>
    <w:family w:val="swiss"/>
    <w:notTrueType/>
    <w:pitch w:val="default"/>
    <w:sig w:usb0="00000003" w:usb1="00000000" w:usb2="00000000" w:usb3="00000000" w:csb0="00000001" w:csb1="00000000"/>
  </w:font>
  <w:font w:name="MyriadPro-BoldCond">
    <w:altName w:val="MS Mincho"/>
    <w:panose1 w:val="00000000000000000000"/>
    <w:charset w:val="80"/>
    <w:family w:val="auto"/>
    <w:notTrueType/>
    <w:pitch w:val="default"/>
    <w:sig w:usb0="00000000" w:usb1="08070000" w:usb2="00000010" w:usb3="00000000" w:csb0="00020000" w:csb1="00000000"/>
  </w:font>
  <w:font w:name="MyriadPro-Cond">
    <w:altName w:val="MS Mincho"/>
    <w:panose1 w:val="00000000000000000000"/>
    <w:charset w:val="80"/>
    <w:family w:val="auto"/>
    <w:notTrueType/>
    <w:pitch w:val="default"/>
    <w:sig w:usb0="00000000" w:usb1="08070000" w:usb2="00000010" w:usb3="00000000" w:csb0="00020000" w:csb1="00000000"/>
  </w:font>
  <w:font w:name="NewsGothic-Bold">
    <w:panose1 w:val="00000000000000000000"/>
    <w:charset w:val="00"/>
    <w:family w:val="swiss"/>
    <w:notTrueType/>
    <w:pitch w:val="default"/>
    <w:sig w:usb0="00000003" w:usb1="00000000" w:usb2="00000000" w:usb3="00000000" w:csb0="00000001" w:csb1="00000000"/>
  </w:font>
  <w:font w:name="ArialMT">
    <w:altName w:val="Arial"/>
    <w:charset w:val="00"/>
    <w:family w:val="swiss"/>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836"/>
      <w:docPartObj>
        <w:docPartGallery w:val="Page Numbers (Bottom of Page)"/>
        <w:docPartUnique/>
      </w:docPartObj>
    </w:sdtPr>
    <w:sdtContent>
      <w:p w:rsidR="007923E8" w:rsidRDefault="00E5259B">
        <w:pPr>
          <w:pStyle w:val="Pidipagina"/>
          <w:jc w:val="right"/>
        </w:pPr>
        <w:fldSimple w:instr=" PAGE   \* MERGEFORMAT ">
          <w:r w:rsidR="00346ACD">
            <w:rPr>
              <w:noProof/>
            </w:rPr>
            <w:t>48</w:t>
          </w:r>
        </w:fldSimple>
      </w:p>
    </w:sdtContent>
  </w:sdt>
  <w:p w:rsidR="007923E8" w:rsidRDefault="007923E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176" w:rsidRDefault="008B3176" w:rsidP="00B56B6A">
      <w:r>
        <w:separator/>
      </w:r>
    </w:p>
  </w:footnote>
  <w:footnote w:type="continuationSeparator" w:id="0">
    <w:p w:rsidR="008B3176" w:rsidRDefault="008B3176" w:rsidP="00B56B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3E8" w:rsidRPr="008D3330" w:rsidRDefault="00E5259B" w:rsidP="008D3330">
    <w:pPr>
      <w:pStyle w:val="Intestazione"/>
      <w:rPr>
        <w:b/>
        <w:bCs/>
        <w:i/>
        <w:iCs/>
        <w:color w:val="000080"/>
        <w:sz w:val="16"/>
        <w:szCs w:val="16"/>
      </w:rPr>
    </w:pPr>
    <w:r w:rsidRPr="00E5259B">
      <w:rPr>
        <w:noProof/>
        <w:color w:val="FF0000"/>
      </w:rPr>
      <w:pict>
        <v:line id="_x0000_s2049" style="position:absolute;z-index:251658240" from="0,14.25pt" to="468pt,14.25pt" strokecolor="red" strokeweight="1.5pt"/>
      </w:pict>
    </w:r>
    <w:r w:rsidR="007923E8">
      <w:rPr>
        <w:b/>
        <w:bCs/>
        <w:i/>
        <w:iCs/>
        <w:sz w:val="16"/>
        <w:szCs w:val="16"/>
      </w:rPr>
      <w:t xml:space="preserve">                                                                                                                                             </w:t>
    </w:r>
    <w:r w:rsidR="007923E8" w:rsidRPr="00B56B6A">
      <w:rPr>
        <w:b/>
        <w:bCs/>
        <w:i/>
        <w:iCs/>
        <w:color w:val="000080"/>
        <w:sz w:val="16"/>
        <w:szCs w:val="16"/>
      </w:rPr>
      <w:t>Sistema di Sorve</w:t>
    </w:r>
    <w:r w:rsidR="007923E8">
      <w:rPr>
        <w:b/>
        <w:bCs/>
        <w:i/>
        <w:iCs/>
        <w:color w:val="000080"/>
        <w:sz w:val="16"/>
        <w:szCs w:val="16"/>
      </w:rPr>
      <w:t>glianza PASSI ASL Napoli 3 Sud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pPr>
      <w:rPr>
        <w:rFonts w:ascii="Symbol" w:hAnsi="Symbol"/>
        <w:sz w:val="16"/>
      </w:rPr>
    </w:lvl>
  </w:abstractNum>
  <w:abstractNum w:abstractNumId="1">
    <w:nsid w:val="00000002"/>
    <w:multiLevelType w:val="multilevel"/>
    <w:tmpl w:val="00000002"/>
    <w:name w:val="WW8Num2"/>
    <w:lvl w:ilvl="0">
      <w:start w:val="1"/>
      <w:numFmt w:val="bullet"/>
      <w:lvlText w:val=""/>
      <w:lvlJc w:val="left"/>
      <w:pPr>
        <w:tabs>
          <w:tab w:val="num" w:pos="360"/>
        </w:tabs>
      </w:pPr>
      <w:rPr>
        <w:rFonts w:ascii="Symbol" w:hAnsi="Symbol" w:cs="Times New Roman"/>
      </w:rPr>
    </w:lvl>
    <w:lvl w:ilvl="1">
      <w:start w:val="9"/>
      <w:numFmt w:val="bullet"/>
      <w:lvlText w:val="-"/>
      <w:lvlJc w:val="left"/>
      <w:pPr>
        <w:tabs>
          <w:tab w:val="num" w:pos="1440"/>
        </w:tabs>
      </w:pPr>
      <w:rPr>
        <w:rFonts w:ascii="Arial" w:hAnsi="Arial"/>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2">
    <w:nsid w:val="00000003"/>
    <w:multiLevelType w:val="singleLevel"/>
    <w:tmpl w:val="00000003"/>
    <w:name w:val="WW8Num19"/>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B7D62AD6"/>
    <w:name w:val="WW8Num29"/>
    <w:lvl w:ilvl="0">
      <w:start w:val="1"/>
      <w:numFmt w:val="bullet"/>
      <w:lvlText w:val=""/>
      <w:lvlJc w:val="left"/>
      <w:pPr>
        <w:tabs>
          <w:tab w:val="num" w:pos="360"/>
        </w:tabs>
        <w:ind w:left="360" w:hanging="360"/>
      </w:pPr>
      <w:rPr>
        <w:rFonts w:ascii="Symbol" w:hAnsi="Symbol"/>
        <w:color w:val="auto"/>
      </w:rPr>
    </w:lvl>
  </w:abstractNum>
  <w:abstractNum w:abstractNumId="4">
    <w:nsid w:val="01036D67"/>
    <w:multiLevelType w:val="hybridMultilevel"/>
    <w:tmpl w:val="A6F486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22441D6"/>
    <w:multiLevelType w:val="hybridMultilevel"/>
    <w:tmpl w:val="6576EE1C"/>
    <w:lvl w:ilvl="0" w:tplc="E56C1384">
      <w:start w:val="1"/>
      <w:numFmt w:val="bullet"/>
      <w:lvlText w:val=""/>
      <w:lvlJc w:val="left"/>
      <w:pPr>
        <w:tabs>
          <w:tab w:val="num" w:pos="360"/>
        </w:tabs>
        <w:ind w:left="360" w:hanging="360"/>
      </w:pPr>
      <w:rPr>
        <w:rFonts w:ascii="Symbol" w:hAnsi="Symbol" w:hint="default"/>
        <w:sz w:val="16"/>
      </w:rPr>
    </w:lvl>
    <w:lvl w:ilvl="1" w:tplc="04100003">
      <w:start w:val="1"/>
      <w:numFmt w:val="bullet"/>
      <w:lvlText w:val="o"/>
      <w:lvlJc w:val="left"/>
      <w:pPr>
        <w:tabs>
          <w:tab w:val="num" w:pos="1440"/>
        </w:tabs>
        <w:ind w:left="1440" w:hanging="360"/>
      </w:pPr>
      <w:rPr>
        <w:rFonts w:ascii="Courier New" w:hAnsi="Courier New" w:cs="Courier New" w:hint="default"/>
        <w:sz w:val="16"/>
      </w:rPr>
    </w:lvl>
    <w:lvl w:ilvl="2" w:tplc="948096CE">
      <w:start w:val="1"/>
      <w:numFmt w:val="bullet"/>
      <w:lvlText w:val="•"/>
      <w:lvlJc w:val="left"/>
      <w:pPr>
        <w:tabs>
          <w:tab w:val="num" w:pos="2160"/>
        </w:tabs>
        <w:ind w:left="2160" w:hanging="360"/>
      </w:pPr>
      <w:rPr>
        <w:rFonts w:ascii="Comic Sans MS" w:hAnsi="Comic Sans MS" w:hint="default"/>
        <w:sz w:val="16"/>
      </w:rPr>
    </w:lvl>
    <w:lvl w:ilvl="3" w:tplc="E24E84C4">
      <w:numFmt w:val="bullet"/>
      <w:lvlText w:val="-"/>
      <w:lvlJc w:val="left"/>
      <w:pPr>
        <w:tabs>
          <w:tab w:val="num" w:pos="2880"/>
        </w:tabs>
        <w:ind w:left="2880" w:hanging="360"/>
      </w:pPr>
      <w:rPr>
        <w:rFonts w:ascii="Arial" w:eastAsia="Times New Roman" w:hAnsi="Arial" w:cs="Arial" w:hint="default"/>
        <w:color w:val="auto"/>
        <w:sz w:val="16"/>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39B10DA"/>
    <w:multiLevelType w:val="hybridMultilevel"/>
    <w:tmpl w:val="4252A9B8"/>
    <w:lvl w:ilvl="0" w:tplc="CEFC19F0">
      <w:start w:val="1"/>
      <w:numFmt w:val="bullet"/>
      <w:lvlText w:val="-"/>
      <w:lvlJc w:val="left"/>
      <w:pPr>
        <w:ind w:left="1080" w:hanging="360"/>
      </w:pPr>
      <w:rPr>
        <w:rFonts w:ascii="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073D6719"/>
    <w:multiLevelType w:val="hybridMultilevel"/>
    <w:tmpl w:val="D98EA698"/>
    <w:lvl w:ilvl="0" w:tplc="289E8912">
      <w:numFmt w:val="bullet"/>
      <w:lvlText w:val="-"/>
      <w:lvlJc w:val="left"/>
      <w:pPr>
        <w:tabs>
          <w:tab w:val="num" w:pos="360"/>
        </w:tabs>
        <w:ind w:left="360" w:hanging="360"/>
      </w:pPr>
      <w:rPr>
        <w:rFonts w:ascii="Verdana" w:eastAsia="Times New Roman" w:hAnsi="Verdana" w:cs="Times New Roman" w:hint="default"/>
      </w:rPr>
    </w:lvl>
    <w:lvl w:ilvl="1" w:tplc="04100003" w:tentative="1">
      <w:start w:val="1"/>
      <w:numFmt w:val="bullet"/>
      <w:lvlText w:val="o"/>
      <w:lvlJc w:val="left"/>
      <w:pPr>
        <w:tabs>
          <w:tab w:val="num" w:pos="1080"/>
        </w:tabs>
        <w:ind w:left="1080" w:hanging="360"/>
      </w:pPr>
      <w:rPr>
        <w:rFonts w:ascii="Courier New" w:hAnsi="Courier New"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Aria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nsid w:val="09757113"/>
    <w:multiLevelType w:val="hybridMultilevel"/>
    <w:tmpl w:val="1E445D2C"/>
    <w:lvl w:ilvl="0" w:tplc="C774521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0A505548"/>
    <w:multiLevelType w:val="hybridMultilevel"/>
    <w:tmpl w:val="C3F892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0A8306E"/>
    <w:multiLevelType w:val="hybridMultilevel"/>
    <w:tmpl w:val="172096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2A7458E"/>
    <w:multiLevelType w:val="hybridMultilevel"/>
    <w:tmpl w:val="8D267B6A"/>
    <w:lvl w:ilvl="0" w:tplc="393AE14E">
      <w:start w:val="1"/>
      <w:numFmt w:val="bullet"/>
      <w:lvlText w:val=""/>
      <w:lvlJc w:val="left"/>
      <w:pPr>
        <w:tabs>
          <w:tab w:val="num" w:pos="720"/>
        </w:tabs>
        <w:ind w:left="720" w:hanging="360"/>
      </w:pPr>
      <w:rPr>
        <w:rFonts w:ascii="Symbol" w:hAnsi="Symbol" w:hint="default"/>
        <w:sz w:val="16"/>
        <w:szCs w:val="16"/>
      </w:rPr>
    </w:lvl>
    <w:lvl w:ilvl="1" w:tplc="9200B6C0">
      <w:numFmt w:val="bullet"/>
      <w:lvlText w:val="-"/>
      <w:lvlJc w:val="left"/>
      <w:pPr>
        <w:tabs>
          <w:tab w:val="num" w:pos="1440"/>
        </w:tabs>
        <w:ind w:left="1440" w:hanging="360"/>
      </w:pPr>
      <w:rPr>
        <w:rFonts w:ascii="Arial" w:eastAsia="Times New Roman" w:hAnsi="Arial"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2">
    <w:nsid w:val="16A1525C"/>
    <w:multiLevelType w:val="hybridMultilevel"/>
    <w:tmpl w:val="CC486012"/>
    <w:lvl w:ilvl="0" w:tplc="A8A0AF52">
      <w:start w:val="1"/>
      <w:numFmt w:val="bullet"/>
      <w:lvlText w:val=""/>
      <w:lvlJc w:val="left"/>
      <w:pPr>
        <w:tabs>
          <w:tab w:val="num" w:pos="360"/>
        </w:tabs>
        <w:ind w:left="360" w:hanging="360"/>
      </w:pPr>
      <w:rPr>
        <w:rFonts w:ascii="Symbol" w:hAnsi="Symbol" w:cs="Symbol" w:hint="default"/>
        <w:caps w:val="0"/>
        <w:strike w:val="0"/>
        <w:dstrike w:val="0"/>
        <w:outline w:val="0"/>
        <w:shadow w:val="0"/>
        <w:emboss w:val="0"/>
        <w:imprint w:val="0"/>
        <w:vanish w:val="0"/>
        <w:webHidden w:val="0"/>
        <w:color w:val="auto"/>
        <w:u w:val="none"/>
        <w:effect w:val="none"/>
        <w:vertAlign w:val="baseline"/>
        <w:specVanish w:val="0"/>
      </w:rPr>
    </w:lvl>
    <w:lvl w:ilvl="1" w:tplc="CEFC19F0">
      <w:start w:val="1"/>
      <w:numFmt w:val="bullet"/>
      <w:lvlText w:val="-"/>
      <w:lvlJc w:val="left"/>
      <w:pPr>
        <w:tabs>
          <w:tab w:val="num" w:pos="1080"/>
        </w:tabs>
        <w:ind w:left="1080" w:hanging="360"/>
      </w:pPr>
      <w:rPr>
        <w:rFonts w:ascii="Verdana" w:hAnsi="Verdana" w:cs="Verdana"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13">
    <w:nsid w:val="17525B7D"/>
    <w:multiLevelType w:val="hybridMultilevel"/>
    <w:tmpl w:val="30E87B8C"/>
    <w:lvl w:ilvl="0" w:tplc="11287DE2">
      <w:numFmt w:val="bullet"/>
      <w:lvlText w:val="-"/>
      <w:lvlJc w:val="left"/>
      <w:pPr>
        <w:ind w:left="5040" w:hanging="360"/>
      </w:pPr>
      <w:rPr>
        <w:rFonts w:ascii="Arial" w:eastAsia="Times New Roman" w:hAnsi="Arial" w:cs="Arial" w:hint="default"/>
      </w:rPr>
    </w:lvl>
    <w:lvl w:ilvl="1" w:tplc="04100003" w:tentative="1">
      <w:start w:val="1"/>
      <w:numFmt w:val="bullet"/>
      <w:lvlText w:val="o"/>
      <w:lvlJc w:val="left"/>
      <w:pPr>
        <w:ind w:left="5760" w:hanging="360"/>
      </w:pPr>
      <w:rPr>
        <w:rFonts w:ascii="Courier New" w:hAnsi="Courier New" w:cs="Courier New" w:hint="default"/>
      </w:rPr>
    </w:lvl>
    <w:lvl w:ilvl="2" w:tplc="04100005" w:tentative="1">
      <w:start w:val="1"/>
      <w:numFmt w:val="bullet"/>
      <w:lvlText w:val=""/>
      <w:lvlJc w:val="left"/>
      <w:pPr>
        <w:ind w:left="6480" w:hanging="360"/>
      </w:pPr>
      <w:rPr>
        <w:rFonts w:ascii="Wingdings" w:hAnsi="Wingdings" w:hint="default"/>
      </w:rPr>
    </w:lvl>
    <w:lvl w:ilvl="3" w:tplc="04100001" w:tentative="1">
      <w:start w:val="1"/>
      <w:numFmt w:val="bullet"/>
      <w:lvlText w:val=""/>
      <w:lvlJc w:val="left"/>
      <w:pPr>
        <w:ind w:left="7200" w:hanging="360"/>
      </w:pPr>
      <w:rPr>
        <w:rFonts w:ascii="Symbol" w:hAnsi="Symbol" w:hint="default"/>
      </w:rPr>
    </w:lvl>
    <w:lvl w:ilvl="4" w:tplc="04100003" w:tentative="1">
      <w:start w:val="1"/>
      <w:numFmt w:val="bullet"/>
      <w:lvlText w:val="o"/>
      <w:lvlJc w:val="left"/>
      <w:pPr>
        <w:ind w:left="7920" w:hanging="360"/>
      </w:pPr>
      <w:rPr>
        <w:rFonts w:ascii="Courier New" w:hAnsi="Courier New" w:cs="Courier New" w:hint="default"/>
      </w:rPr>
    </w:lvl>
    <w:lvl w:ilvl="5" w:tplc="04100005" w:tentative="1">
      <w:start w:val="1"/>
      <w:numFmt w:val="bullet"/>
      <w:lvlText w:val=""/>
      <w:lvlJc w:val="left"/>
      <w:pPr>
        <w:ind w:left="8640" w:hanging="360"/>
      </w:pPr>
      <w:rPr>
        <w:rFonts w:ascii="Wingdings" w:hAnsi="Wingdings" w:hint="default"/>
      </w:rPr>
    </w:lvl>
    <w:lvl w:ilvl="6" w:tplc="04100001" w:tentative="1">
      <w:start w:val="1"/>
      <w:numFmt w:val="bullet"/>
      <w:lvlText w:val=""/>
      <w:lvlJc w:val="left"/>
      <w:pPr>
        <w:ind w:left="9360" w:hanging="360"/>
      </w:pPr>
      <w:rPr>
        <w:rFonts w:ascii="Symbol" w:hAnsi="Symbol" w:hint="default"/>
      </w:rPr>
    </w:lvl>
    <w:lvl w:ilvl="7" w:tplc="04100003" w:tentative="1">
      <w:start w:val="1"/>
      <w:numFmt w:val="bullet"/>
      <w:lvlText w:val="o"/>
      <w:lvlJc w:val="left"/>
      <w:pPr>
        <w:ind w:left="10080" w:hanging="360"/>
      </w:pPr>
      <w:rPr>
        <w:rFonts w:ascii="Courier New" w:hAnsi="Courier New" w:cs="Courier New" w:hint="default"/>
      </w:rPr>
    </w:lvl>
    <w:lvl w:ilvl="8" w:tplc="04100005" w:tentative="1">
      <w:start w:val="1"/>
      <w:numFmt w:val="bullet"/>
      <w:lvlText w:val=""/>
      <w:lvlJc w:val="left"/>
      <w:pPr>
        <w:ind w:left="10800" w:hanging="360"/>
      </w:pPr>
      <w:rPr>
        <w:rFonts w:ascii="Wingdings" w:hAnsi="Wingdings" w:hint="default"/>
      </w:rPr>
    </w:lvl>
  </w:abstractNum>
  <w:abstractNum w:abstractNumId="14">
    <w:nsid w:val="19162771"/>
    <w:multiLevelType w:val="hybridMultilevel"/>
    <w:tmpl w:val="09008DC0"/>
    <w:lvl w:ilvl="0" w:tplc="DEC6D708">
      <w:start w:val="1"/>
      <w:numFmt w:val="bullet"/>
      <w:lvlText w:val=""/>
      <w:lvlJc w:val="left"/>
      <w:pPr>
        <w:tabs>
          <w:tab w:val="num" w:pos="360"/>
        </w:tabs>
        <w:ind w:left="360" w:hanging="360"/>
      </w:pPr>
      <w:rPr>
        <w:rFonts w:ascii="Symbol" w:hAnsi="Symbol" w:hint="default"/>
        <w:sz w:val="16"/>
        <w:szCs w:val="16"/>
      </w:rPr>
    </w:lvl>
    <w:lvl w:ilvl="1" w:tplc="04100003" w:tentative="1">
      <w:start w:val="1"/>
      <w:numFmt w:val="bullet"/>
      <w:lvlText w:val="o"/>
      <w:lvlJc w:val="left"/>
      <w:pPr>
        <w:tabs>
          <w:tab w:val="num" w:pos="1080"/>
        </w:tabs>
        <w:ind w:left="1080" w:hanging="360"/>
      </w:pPr>
      <w:rPr>
        <w:rFonts w:ascii="Courier New" w:hAnsi="Courier New"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Aria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1B2102F2"/>
    <w:multiLevelType w:val="hybridMultilevel"/>
    <w:tmpl w:val="DF624F98"/>
    <w:lvl w:ilvl="0" w:tplc="11287DE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D044CF0"/>
    <w:multiLevelType w:val="hybridMultilevel"/>
    <w:tmpl w:val="A54277CE"/>
    <w:lvl w:ilvl="0" w:tplc="289E8912">
      <w:numFmt w:val="bullet"/>
      <w:lvlText w:val="-"/>
      <w:lvlJc w:val="left"/>
      <w:pPr>
        <w:tabs>
          <w:tab w:val="num" w:pos="360"/>
        </w:tabs>
        <w:ind w:left="360" w:hanging="360"/>
      </w:pPr>
      <w:rPr>
        <w:rFonts w:ascii="Verdana" w:eastAsia="Times New Roman" w:hAnsi="Verdana" w:cs="Times New Roman" w:hint="default"/>
      </w:rPr>
    </w:lvl>
    <w:lvl w:ilvl="1" w:tplc="04100003" w:tentative="1">
      <w:start w:val="1"/>
      <w:numFmt w:val="bullet"/>
      <w:lvlText w:val="o"/>
      <w:lvlJc w:val="left"/>
      <w:pPr>
        <w:tabs>
          <w:tab w:val="num" w:pos="1080"/>
        </w:tabs>
        <w:ind w:left="1080" w:hanging="360"/>
      </w:pPr>
      <w:rPr>
        <w:rFonts w:ascii="Courier New" w:hAnsi="Courier New"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Aria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7">
    <w:nsid w:val="23176662"/>
    <w:multiLevelType w:val="multilevel"/>
    <w:tmpl w:val="9F3C3E14"/>
    <w:lvl w:ilvl="0">
      <w:start w:val="1"/>
      <w:numFmt w:val="bullet"/>
      <w:lvlText w:val=""/>
      <w:lvlJc w:val="left"/>
      <w:pPr>
        <w:tabs>
          <w:tab w:val="num" w:pos="540"/>
        </w:tabs>
        <w:ind w:left="540" w:hanging="360"/>
      </w:pPr>
      <w:rPr>
        <w:rFonts w:ascii="Wingdings" w:hAnsi="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E27487"/>
    <w:multiLevelType w:val="hybridMultilevel"/>
    <w:tmpl w:val="6694A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9025D31"/>
    <w:multiLevelType w:val="hybridMultilevel"/>
    <w:tmpl w:val="F0F6A392"/>
    <w:lvl w:ilvl="0" w:tplc="E24E84C4">
      <w:numFmt w:val="bullet"/>
      <w:lvlText w:val="-"/>
      <w:lvlJc w:val="left"/>
      <w:pPr>
        <w:ind w:left="720" w:hanging="360"/>
      </w:pPr>
      <w:rPr>
        <w:rFonts w:ascii="Arial" w:eastAsia="Times New Roman" w:hAnsi="Arial" w:cs="Arial" w:hint="default"/>
        <w:color w:val="auto"/>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9816F38"/>
    <w:multiLevelType w:val="multilevel"/>
    <w:tmpl w:val="9980385A"/>
    <w:lvl w:ilvl="0">
      <w:start w:val="1"/>
      <w:numFmt w:val="bullet"/>
      <w:lvlText w:val=""/>
      <w:lvlJc w:val="left"/>
      <w:pPr>
        <w:tabs>
          <w:tab w:val="num" w:pos="1440"/>
        </w:tabs>
        <w:ind w:left="1440" w:hanging="360"/>
      </w:pPr>
      <w:rPr>
        <w:rFonts w:ascii="Wingdings" w:hAnsi="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A97E3F"/>
    <w:multiLevelType w:val="hybridMultilevel"/>
    <w:tmpl w:val="0A2CA8F4"/>
    <w:lvl w:ilvl="0" w:tplc="EC2855B2">
      <w:start w:val="1"/>
      <w:numFmt w:val="bullet"/>
      <w:lvlText w:val="-"/>
      <w:lvlJc w:val="left"/>
      <w:pPr>
        <w:tabs>
          <w:tab w:val="num" w:pos="900"/>
        </w:tabs>
        <w:ind w:left="900" w:hanging="360"/>
      </w:pPr>
      <w:rPr>
        <w:rFonts w:ascii="Arial" w:hAnsi="Arial" w:hint="default"/>
      </w:rPr>
    </w:lvl>
    <w:lvl w:ilvl="1" w:tplc="04100003" w:tentative="1">
      <w:start w:val="1"/>
      <w:numFmt w:val="bullet"/>
      <w:lvlText w:val="o"/>
      <w:lvlJc w:val="left"/>
      <w:pPr>
        <w:tabs>
          <w:tab w:val="num" w:pos="1620"/>
        </w:tabs>
        <w:ind w:left="1620" w:hanging="360"/>
      </w:pPr>
      <w:rPr>
        <w:rFonts w:ascii="Courier New" w:hAnsi="Courier New" w:cs="Arial"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Arial"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Arial"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22">
    <w:nsid w:val="32E007B9"/>
    <w:multiLevelType w:val="hybridMultilevel"/>
    <w:tmpl w:val="E64227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5C22364"/>
    <w:multiLevelType w:val="multilevel"/>
    <w:tmpl w:val="EABE2B04"/>
    <w:lvl w:ilvl="0">
      <w:start w:val="1"/>
      <w:numFmt w:val="bullet"/>
      <w:lvlText w:val=""/>
      <w:lvlJc w:val="left"/>
      <w:pPr>
        <w:tabs>
          <w:tab w:val="num" w:pos="720"/>
        </w:tabs>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167AE5"/>
    <w:multiLevelType w:val="hybridMultilevel"/>
    <w:tmpl w:val="DC3A22B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48E3DB6"/>
    <w:multiLevelType w:val="hybridMultilevel"/>
    <w:tmpl w:val="5EE0180C"/>
    <w:lvl w:ilvl="0" w:tplc="E24E84C4">
      <w:numFmt w:val="bullet"/>
      <w:lvlText w:val="-"/>
      <w:lvlJc w:val="left"/>
      <w:pPr>
        <w:ind w:left="612" w:hanging="360"/>
      </w:pPr>
      <w:rPr>
        <w:rFonts w:ascii="Arial" w:eastAsia="Times New Roman" w:hAnsi="Arial" w:cs="Arial" w:hint="default"/>
        <w:color w:val="auto"/>
        <w:sz w:val="16"/>
      </w:rPr>
    </w:lvl>
    <w:lvl w:ilvl="1" w:tplc="04100003" w:tentative="1">
      <w:start w:val="1"/>
      <w:numFmt w:val="bullet"/>
      <w:lvlText w:val="o"/>
      <w:lvlJc w:val="left"/>
      <w:pPr>
        <w:ind w:left="1332" w:hanging="360"/>
      </w:pPr>
      <w:rPr>
        <w:rFonts w:ascii="Courier New" w:hAnsi="Courier New" w:cs="Courier New" w:hint="default"/>
      </w:rPr>
    </w:lvl>
    <w:lvl w:ilvl="2" w:tplc="04100005" w:tentative="1">
      <w:start w:val="1"/>
      <w:numFmt w:val="bullet"/>
      <w:lvlText w:val=""/>
      <w:lvlJc w:val="left"/>
      <w:pPr>
        <w:ind w:left="2052" w:hanging="360"/>
      </w:pPr>
      <w:rPr>
        <w:rFonts w:ascii="Wingdings" w:hAnsi="Wingdings" w:hint="default"/>
      </w:rPr>
    </w:lvl>
    <w:lvl w:ilvl="3" w:tplc="04100001" w:tentative="1">
      <w:start w:val="1"/>
      <w:numFmt w:val="bullet"/>
      <w:lvlText w:val=""/>
      <w:lvlJc w:val="left"/>
      <w:pPr>
        <w:ind w:left="2772" w:hanging="360"/>
      </w:pPr>
      <w:rPr>
        <w:rFonts w:ascii="Symbol" w:hAnsi="Symbol" w:hint="default"/>
      </w:rPr>
    </w:lvl>
    <w:lvl w:ilvl="4" w:tplc="04100003" w:tentative="1">
      <w:start w:val="1"/>
      <w:numFmt w:val="bullet"/>
      <w:lvlText w:val="o"/>
      <w:lvlJc w:val="left"/>
      <w:pPr>
        <w:ind w:left="3492" w:hanging="360"/>
      </w:pPr>
      <w:rPr>
        <w:rFonts w:ascii="Courier New" w:hAnsi="Courier New" w:cs="Courier New" w:hint="default"/>
      </w:rPr>
    </w:lvl>
    <w:lvl w:ilvl="5" w:tplc="04100005" w:tentative="1">
      <w:start w:val="1"/>
      <w:numFmt w:val="bullet"/>
      <w:lvlText w:val=""/>
      <w:lvlJc w:val="left"/>
      <w:pPr>
        <w:ind w:left="4212" w:hanging="360"/>
      </w:pPr>
      <w:rPr>
        <w:rFonts w:ascii="Wingdings" w:hAnsi="Wingdings" w:hint="default"/>
      </w:rPr>
    </w:lvl>
    <w:lvl w:ilvl="6" w:tplc="04100001" w:tentative="1">
      <w:start w:val="1"/>
      <w:numFmt w:val="bullet"/>
      <w:lvlText w:val=""/>
      <w:lvlJc w:val="left"/>
      <w:pPr>
        <w:ind w:left="4932" w:hanging="360"/>
      </w:pPr>
      <w:rPr>
        <w:rFonts w:ascii="Symbol" w:hAnsi="Symbol" w:hint="default"/>
      </w:rPr>
    </w:lvl>
    <w:lvl w:ilvl="7" w:tplc="04100003" w:tentative="1">
      <w:start w:val="1"/>
      <w:numFmt w:val="bullet"/>
      <w:lvlText w:val="o"/>
      <w:lvlJc w:val="left"/>
      <w:pPr>
        <w:ind w:left="5652" w:hanging="360"/>
      </w:pPr>
      <w:rPr>
        <w:rFonts w:ascii="Courier New" w:hAnsi="Courier New" w:cs="Courier New" w:hint="default"/>
      </w:rPr>
    </w:lvl>
    <w:lvl w:ilvl="8" w:tplc="04100005" w:tentative="1">
      <w:start w:val="1"/>
      <w:numFmt w:val="bullet"/>
      <w:lvlText w:val=""/>
      <w:lvlJc w:val="left"/>
      <w:pPr>
        <w:ind w:left="6372" w:hanging="360"/>
      </w:pPr>
      <w:rPr>
        <w:rFonts w:ascii="Wingdings" w:hAnsi="Wingdings" w:hint="default"/>
      </w:rPr>
    </w:lvl>
  </w:abstractNum>
  <w:abstractNum w:abstractNumId="26">
    <w:nsid w:val="45AD4813"/>
    <w:multiLevelType w:val="multilevel"/>
    <w:tmpl w:val="24CAD23A"/>
    <w:lvl w:ilvl="0">
      <w:start w:val="1"/>
      <w:numFmt w:val="bullet"/>
      <w:lvlText w:val=""/>
      <w:lvlJc w:val="left"/>
      <w:pPr>
        <w:tabs>
          <w:tab w:val="num" w:pos="1080"/>
        </w:tabs>
        <w:ind w:left="1080" w:hanging="360"/>
      </w:pPr>
      <w:rPr>
        <w:rFonts w:ascii="Wingdings" w:hAnsi="Wingdings" w:hint="default"/>
        <w:color w:val="auto"/>
      </w:rPr>
    </w:lvl>
    <w:lvl w:ilvl="1" w:tentative="1">
      <w:start w:val="1"/>
      <w:numFmt w:val="bullet"/>
      <w:lvlText w:val="o"/>
      <w:lvlJc w:val="left"/>
      <w:pPr>
        <w:tabs>
          <w:tab w:val="num" w:pos="1800"/>
        </w:tabs>
        <w:ind w:left="1800" w:hanging="360"/>
      </w:pPr>
      <w:rPr>
        <w:rFonts w:ascii="Courier New" w:hAnsi="Courier New" w:cs="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Wingding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Wingding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7">
    <w:nsid w:val="4E956A07"/>
    <w:multiLevelType w:val="multilevel"/>
    <w:tmpl w:val="B38C6FE2"/>
    <w:lvl w:ilvl="0">
      <w:start w:val="1"/>
      <w:numFmt w:val="bullet"/>
      <w:lvlText w:val=""/>
      <w:lvlJc w:val="left"/>
      <w:pPr>
        <w:tabs>
          <w:tab w:val="num" w:pos="720"/>
        </w:tabs>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8A1163"/>
    <w:multiLevelType w:val="hybridMultilevel"/>
    <w:tmpl w:val="E4C2A300"/>
    <w:lvl w:ilvl="0" w:tplc="CEFC19F0">
      <w:start w:val="1"/>
      <w:numFmt w:val="bullet"/>
      <w:lvlText w:val="-"/>
      <w:lvlJc w:val="left"/>
      <w:pPr>
        <w:ind w:left="720" w:hanging="360"/>
      </w:pPr>
      <w:rPr>
        <w:rFonts w:ascii="Verdana"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0CF6951"/>
    <w:multiLevelType w:val="hybridMultilevel"/>
    <w:tmpl w:val="4BDA5E40"/>
    <w:lvl w:ilvl="0" w:tplc="CEFC19F0">
      <w:start w:val="1"/>
      <w:numFmt w:val="bullet"/>
      <w:lvlText w:val="-"/>
      <w:lvlJc w:val="left"/>
      <w:pPr>
        <w:ind w:left="720" w:hanging="360"/>
      </w:pPr>
      <w:rPr>
        <w:rFonts w:ascii="Verdana" w:hAnsi="Verdana" w:cs="Verdana" w:hint="default"/>
        <w:color w:val="auto"/>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2E26720"/>
    <w:multiLevelType w:val="hybridMultilevel"/>
    <w:tmpl w:val="2F202AFE"/>
    <w:lvl w:ilvl="0" w:tplc="04100001">
      <w:start w:val="1"/>
      <w:numFmt w:val="bullet"/>
      <w:lvlText w:val=""/>
      <w:lvlJc w:val="left"/>
      <w:pPr>
        <w:tabs>
          <w:tab w:val="num" w:pos="360"/>
        </w:tabs>
        <w:ind w:left="360" w:hanging="360"/>
      </w:pPr>
      <w:rPr>
        <w:rFonts w:ascii="Symbol" w:hAnsi="Symbol" w:hint="default"/>
      </w:rPr>
    </w:lvl>
    <w:lvl w:ilvl="1" w:tplc="CEFC19F0">
      <w:start w:val="1"/>
      <w:numFmt w:val="bullet"/>
      <w:lvlText w:val="-"/>
      <w:lvlJc w:val="left"/>
      <w:pPr>
        <w:tabs>
          <w:tab w:val="num" w:pos="1080"/>
        </w:tabs>
        <w:ind w:left="1080" w:hanging="360"/>
      </w:pPr>
      <w:rPr>
        <w:rFonts w:ascii="Verdana" w:hAnsi="Verdana" w:cs="Verdana"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31">
    <w:nsid w:val="537E4030"/>
    <w:multiLevelType w:val="multilevel"/>
    <w:tmpl w:val="6396D630"/>
    <w:lvl w:ilvl="0">
      <w:start w:val="1"/>
      <w:numFmt w:val="bullet"/>
      <w:lvlText w:val=""/>
      <w:lvlJc w:val="left"/>
      <w:pPr>
        <w:tabs>
          <w:tab w:val="num" w:pos="720"/>
        </w:tabs>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C560DE"/>
    <w:multiLevelType w:val="hybridMultilevel"/>
    <w:tmpl w:val="BF1654CE"/>
    <w:lvl w:ilvl="0" w:tplc="11287DE2">
      <w:numFmt w:val="bullet"/>
      <w:lvlText w:val="-"/>
      <w:lvlJc w:val="left"/>
      <w:pPr>
        <w:ind w:left="934" w:hanging="360"/>
      </w:pPr>
      <w:rPr>
        <w:rFonts w:ascii="Arial" w:eastAsia="Times New Roman" w:hAnsi="Arial" w:cs="Arial" w:hint="default"/>
      </w:rPr>
    </w:lvl>
    <w:lvl w:ilvl="1" w:tplc="04100003" w:tentative="1">
      <w:start w:val="1"/>
      <w:numFmt w:val="bullet"/>
      <w:lvlText w:val="o"/>
      <w:lvlJc w:val="left"/>
      <w:pPr>
        <w:ind w:left="1654" w:hanging="360"/>
      </w:pPr>
      <w:rPr>
        <w:rFonts w:ascii="Courier New" w:hAnsi="Courier New" w:cs="Courier New" w:hint="default"/>
      </w:rPr>
    </w:lvl>
    <w:lvl w:ilvl="2" w:tplc="04100005" w:tentative="1">
      <w:start w:val="1"/>
      <w:numFmt w:val="bullet"/>
      <w:lvlText w:val=""/>
      <w:lvlJc w:val="left"/>
      <w:pPr>
        <w:ind w:left="2374" w:hanging="360"/>
      </w:pPr>
      <w:rPr>
        <w:rFonts w:ascii="Wingdings" w:hAnsi="Wingdings" w:hint="default"/>
      </w:rPr>
    </w:lvl>
    <w:lvl w:ilvl="3" w:tplc="04100001" w:tentative="1">
      <w:start w:val="1"/>
      <w:numFmt w:val="bullet"/>
      <w:lvlText w:val=""/>
      <w:lvlJc w:val="left"/>
      <w:pPr>
        <w:ind w:left="3094" w:hanging="360"/>
      </w:pPr>
      <w:rPr>
        <w:rFonts w:ascii="Symbol" w:hAnsi="Symbol" w:hint="default"/>
      </w:rPr>
    </w:lvl>
    <w:lvl w:ilvl="4" w:tplc="04100003" w:tentative="1">
      <w:start w:val="1"/>
      <w:numFmt w:val="bullet"/>
      <w:lvlText w:val="o"/>
      <w:lvlJc w:val="left"/>
      <w:pPr>
        <w:ind w:left="3814" w:hanging="360"/>
      </w:pPr>
      <w:rPr>
        <w:rFonts w:ascii="Courier New" w:hAnsi="Courier New" w:cs="Courier New" w:hint="default"/>
      </w:rPr>
    </w:lvl>
    <w:lvl w:ilvl="5" w:tplc="04100005" w:tentative="1">
      <w:start w:val="1"/>
      <w:numFmt w:val="bullet"/>
      <w:lvlText w:val=""/>
      <w:lvlJc w:val="left"/>
      <w:pPr>
        <w:ind w:left="4534" w:hanging="360"/>
      </w:pPr>
      <w:rPr>
        <w:rFonts w:ascii="Wingdings" w:hAnsi="Wingdings" w:hint="default"/>
      </w:rPr>
    </w:lvl>
    <w:lvl w:ilvl="6" w:tplc="04100001" w:tentative="1">
      <w:start w:val="1"/>
      <w:numFmt w:val="bullet"/>
      <w:lvlText w:val=""/>
      <w:lvlJc w:val="left"/>
      <w:pPr>
        <w:ind w:left="5254" w:hanging="360"/>
      </w:pPr>
      <w:rPr>
        <w:rFonts w:ascii="Symbol" w:hAnsi="Symbol" w:hint="default"/>
      </w:rPr>
    </w:lvl>
    <w:lvl w:ilvl="7" w:tplc="04100003" w:tentative="1">
      <w:start w:val="1"/>
      <w:numFmt w:val="bullet"/>
      <w:lvlText w:val="o"/>
      <w:lvlJc w:val="left"/>
      <w:pPr>
        <w:ind w:left="5974" w:hanging="360"/>
      </w:pPr>
      <w:rPr>
        <w:rFonts w:ascii="Courier New" w:hAnsi="Courier New" w:cs="Courier New" w:hint="default"/>
      </w:rPr>
    </w:lvl>
    <w:lvl w:ilvl="8" w:tplc="04100005" w:tentative="1">
      <w:start w:val="1"/>
      <w:numFmt w:val="bullet"/>
      <w:lvlText w:val=""/>
      <w:lvlJc w:val="left"/>
      <w:pPr>
        <w:ind w:left="6694" w:hanging="360"/>
      </w:pPr>
      <w:rPr>
        <w:rFonts w:ascii="Wingdings" w:hAnsi="Wingdings" w:hint="default"/>
      </w:rPr>
    </w:lvl>
  </w:abstractNum>
  <w:abstractNum w:abstractNumId="33">
    <w:nsid w:val="5CD108B3"/>
    <w:multiLevelType w:val="multilevel"/>
    <w:tmpl w:val="AB0A4606"/>
    <w:lvl w:ilvl="0">
      <w:start w:val="1"/>
      <w:numFmt w:val="bullet"/>
      <w:lvlText w:val=""/>
      <w:lvlJc w:val="left"/>
      <w:pPr>
        <w:tabs>
          <w:tab w:val="num" w:pos="720"/>
        </w:tabs>
        <w:ind w:left="720" w:hanging="360"/>
      </w:pPr>
      <w:rPr>
        <w:rFonts w:ascii="Wingdings" w:hAnsi="Wingdings" w:hint="default"/>
        <w:color w:val="auto"/>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6512398F"/>
    <w:multiLevelType w:val="hybridMultilevel"/>
    <w:tmpl w:val="9AD69D70"/>
    <w:lvl w:ilvl="0" w:tplc="111475F4">
      <w:start w:val="50"/>
      <w:numFmt w:val="bullet"/>
      <w:lvlText w:val="-"/>
      <w:lvlJc w:val="left"/>
      <w:pPr>
        <w:tabs>
          <w:tab w:val="num" w:pos="735"/>
        </w:tabs>
        <w:ind w:left="735" w:hanging="375"/>
      </w:pPr>
      <w:rPr>
        <w:rFonts w:ascii="Arial" w:eastAsia="Times New Roman" w:hAnsi="Arial" w:cs="Symbol" w:hint="default"/>
      </w:rPr>
    </w:lvl>
    <w:lvl w:ilvl="1" w:tplc="04100003" w:tentative="1">
      <w:start w:val="1"/>
      <w:numFmt w:val="bullet"/>
      <w:lvlText w:val="o"/>
      <w:lvlJc w:val="left"/>
      <w:pPr>
        <w:tabs>
          <w:tab w:val="num" w:pos="1440"/>
        </w:tabs>
        <w:ind w:left="1440" w:hanging="360"/>
      </w:pPr>
      <w:rPr>
        <w:rFonts w:ascii="Courier New" w:hAnsi="Courier New"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Aria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Aria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75C0EC0"/>
    <w:multiLevelType w:val="hybridMultilevel"/>
    <w:tmpl w:val="3112F4B0"/>
    <w:lvl w:ilvl="0" w:tplc="289E8912">
      <w:numFmt w:val="bullet"/>
      <w:lvlText w:val="-"/>
      <w:lvlJc w:val="left"/>
      <w:pPr>
        <w:tabs>
          <w:tab w:val="num" w:pos="360"/>
        </w:tabs>
        <w:ind w:left="360" w:hanging="360"/>
      </w:pPr>
      <w:rPr>
        <w:rFonts w:ascii="Verdana" w:eastAsia="Times New Roman" w:hAnsi="Verdana" w:cs="Times New Roman" w:hint="default"/>
      </w:rPr>
    </w:lvl>
    <w:lvl w:ilvl="1" w:tplc="04100003" w:tentative="1">
      <w:start w:val="1"/>
      <w:numFmt w:val="bullet"/>
      <w:lvlText w:val="o"/>
      <w:lvlJc w:val="left"/>
      <w:pPr>
        <w:tabs>
          <w:tab w:val="num" w:pos="1080"/>
        </w:tabs>
        <w:ind w:left="1080" w:hanging="360"/>
      </w:pPr>
      <w:rPr>
        <w:rFonts w:ascii="Courier New" w:hAnsi="Courier New"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Aria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6">
    <w:nsid w:val="6F404182"/>
    <w:multiLevelType w:val="multilevel"/>
    <w:tmpl w:val="48EE5EA2"/>
    <w:lvl w:ilvl="0">
      <w:start w:val="1"/>
      <w:numFmt w:val="bullet"/>
      <w:lvlText w:val=""/>
      <w:lvlJc w:val="left"/>
      <w:pPr>
        <w:tabs>
          <w:tab w:val="num" w:pos="1440"/>
        </w:tabs>
        <w:ind w:left="1440" w:hanging="360"/>
      </w:pPr>
      <w:rPr>
        <w:rFonts w:ascii="Wingdings" w:hAnsi="Wingdings" w:hint="default"/>
        <w:color w:val="auto"/>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722E1ECF"/>
    <w:multiLevelType w:val="hybridMultilevel"/>
    <w:tmpl w:val="59F21A30"/>
    <w:lvl w:ilvl="0" w:tplc="CEFC19F0">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CBF7BF1"/>
    <w:multiLevelType w:val="hybridMultilevel"/>
    <w:tmpl w:val="7ECE1F84"/>
    <w:lvl w:ilvl="0" w:tplc="04100001">
      <w:start w:val="1"/>
      <w:numFmt w:val="bullet"/>
      <w:lvlText w:val=""/>
      <w:lvlJc w:val="left"/>
      <w:pPr>
        <w:tabs>
          <w:tab w:val="num" w:pos="360"/>
        </w:tabs>
        <w:ind w:left="360" w:hanging="360"/>
      </w:pPr>
      <w:rPr>
        <w:rFonts w:ascii="Symbol" w:hAnsi="Symbol" w:cs="Symbol" w:hint="default"/>
      </w:rPr>
    </w:lvl>
    <w:lvl w:ilvl="1" w:tplc="CEFC19F0">
      <w:start w:val="1"/>
      <w:numFmt w:val="bullet"/>
      <w:lvlText w:val="-"/>
      <w:lvlJc w:val="left"/>
      <w:pPr>
        <w:tabs>
          <w:tab w:val="num" w:pos="1080"/>
        </w:tabs>
        <w:ind w:left="1080" w:hanging="360"/>
      </w:pPr>
      <w:rPr>
        <w:rFonts w:ascii="Times New Roman" w:hAnsi="Times New Roman" w:cs="Times New Roman"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num w:numId="1">
    <w:abstractNumId w:val="5"/>
  </w:num>
  <w:num w:numId="2">
    <w:abstractNumId w:val="22"/>
  </w:num>
  <w:num w:numId="3">
    <w:abstractNumId w:val="19"/>
  </w:num>
  <w:num w:numId="4">
    <w:abstractNumId w:val="15"/>
  </w:num>
  <w:num w:numId="5">
    <w:abstractNumId w:val="10"/>
  </w:num>
  <w:num w:numId="6">
    <w:abstractNumId w:val="18"/>
  </w:num>
  <w:num w:numId="7">
    <w:abstractNumId w:val="38"/>
  </w:num>
  <w:num w:numId="8">
    <w:abstractNumId w:val="37"/>
  </w:num>
  <w:num w:numId="9">
    <w:abstractNumId w:val="30"/>
  </w:num>
  <w:num w:numId="10">
    <w:abstractNumId w:val="12"/>
  </w:num>
  <w:num w:numId="11">
    <w:abstractNumId w:val="6"/>
  </w:num>
  <w:num w:numId="12">
    <w:abstractNumId w:val="34"/>
  </w:num>
  <w:num w:numId="13">
    <w:abstractNumId w:val="8"/>
  </w:num>
  <w:num w:numId="14">
    <w:abstractNumId w:val="35"/>
  </w:num>
  <w:num w:numId="15">
    <w:abstractNumId w:val="16"/>
  </w:num>
  <w:num w:numId="16">
    <w:abstractNumId w:val="7"/>
  </w:num>
  <w:num w:numId="17">
    <w:abstractNumId w:val="14"/>
  </w:num>
  <w:num w:numId="18">
    <w:abstractNumId w:val="36"/>
  </w:num>
  <w:num w:numId="19">
    <w:abstractNumId w:val="20"/>
  </w:num>
  <w:num w:numId="20">
    <w:abstractNumId w:val="26"/>
  </w:num>
  <w:num w:numId="21">
    <w:abstractNumId w:val="33"/>
  </w:num>
  <w:num w:numId="22">
    <w:abstractNumId w:val="23"/>
  </w:num>
  <w:num w:numId="23">
    <w:abstractNumId w:val="31"/>
  </w:num>
  <w:num w:numId="24">
    <w:abstractNumId w:val="27"/>
  </w:num>
  <w:num w:numId="25">
    <w:abstractNumId w:val="17"/>
  </w:num>
  <w:num w:numId="26">
    <w:abstractNumId w:val="24"/>
  </w:num>
  <w:num w:numId="27">
    <w:abstractNumId w:val="11"/>
  </w:num>
  <w:num w:numId="28">
    <w:abstractNumId w:val="25"/>
  </w:num>
  <w:num w:numId="29">
    <w:abstractNumId w:val="13"/>
  </w:num>
  <w:num w:numId="30">
    <w:abstractNumId w:val="29"/>
  </w:num>
  <w:num w:numId="31">
    <w:abstractNumId w:val="28"/>
  </w:num>
  <w:num w:numId="32">
    <w:abstractNumId w:val="32"/>
  </w:num>
  <w:num w:numId="33">
    <w:abstractNumId w:val="21"/>
  </w:num>
  <w:num w:numId="34">
    <w:abstractNumId w:val="9"/>
  </w:num>
  <w:num w:numId="35">
    <w:abstractNumId w:val="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283"/>
  <w:drawingGridHorizontalSpacing w:val="120"/>
  <w:displayHorizontalDrawingGridEvery w:val="2"/>
  <w:characterSpacingControl w:val="doNotCompress"/>
  <w:hdrShapeDefaults>
    <o:shapedefaults v:ext="edit" spidmax="66562"/>
    <o:shapelayout v:ext="edit">
      <o:idmap v:ext="edit" data="2"/>
    </o:shapelayout>
  </w:hdrShapeDefaults>
  <w:footnotePr>
    <w:footnote w:id="-1"/>
    <w:footnote w:id="0"/>
  </w:footnotePr>
  <w:endnotePr>
    <w:endnote w:id="-1"/>
    <w:endnote w:id="0"/>
  </w:endnotePr>
  <w:compat/>
  <w:rsids>
    <w:rsidRoot w:val="009C6A51"/>
    <w:rsid w:val="00005CD5"/>
    <w:rsid w:val="00007B54"/>
    <w:rsid w:val="00015F30"/>
    <w:rsid w:val="0002339B"/>
    <w:rsid w:val="00023688"/>
    <w:rsid w:val="00031A3B"/>
    <w:rsid w:val="000363EC"/>
    <w:rsid w:val="000447DE"/>
    <w:rsid w:val="0006724B"/>
    <w:rsid w:val="00082F64"/>
    <w:rsid w:val="0008596F"/>
    <w:rsid w:val="00094ABB"/>
    <w:rsid w:val="000956D1"/>
    <w:rsid w:val="0009619B"/>
    <w:rsid w:val="000A126C"/>
    <w:rsid w:val="000B1E96"/>
    <w:rsid w:val="000B6391"/>
    <w:rsid w:val="000B7A69"/>
    <w:rsid w:val="000C46E6"/>
    <w:rsid w:val="000D5E31"/>
    <w:rsid w:val="000D7068"/>
    <w:rsid w:val="000F1649"/>
    <w:rsid w:val="0012333D"/>
    <w:rsid w:val="00127259"/>
    <w:rsid w:val="001319A3"/>
    <w:rsid w:val="00142147"/>
    <w:rsid w:val="00151C5C"/>
    <w:rsid w:val="001806C0"/>
    <w:rsid w:val="0018181D"/>
    <w:rsid w:val="00182D84"/>
    <w:rsid w:val="00184F46"/>
    <w:rsid w:val="00196873"/>
    <w:rsid w:val="001B5791"/>
    <w:rsid w:val="001D7232"/>
    <w:rsid w:val="001F3D33"/>
    <w:rsid w:val="002129DE"/>
    <w:rsid w:val="00213BA0"/>
    <w:rsid w:val="00221033"/>
    <w:rsid w:val="00225877"/>
    <w:rsid w:val="00226320"/>
    <w:rsid w:val="00230706"/>
    <w:rsid w:val="0024148C"/>
    <w:rsid w:val="00262F89"/>
    <w:rsid w:val="00273C15"/>
    <w:rsid w:val="0028336D"/>
    <w:rsid w:val="002B150D"/>
    <w:rsid w:val="002B3F2B"/>
    <w:rsid w:val="002C0BFD"/>
    <w:rsid w:val="002D1A2C"/>
    <w:rsid w:val="002D3A2F"/>
    <w:rsid w:val="002E036F"/>
    <w:rsid w:val="002F1E93"/>
    <w:rsid w:val="002F5170"/>
    <w:rsid w:val="00300744"/>
    <w:rsid w:val="00306CEA"/>
    <w:rsid w:val="00314330"/>
    <w:rsid w:val="00343302"/>
    <w:rsid w:val="003442F4"/>
    <w:rsid w:val="00346ACD"/>
    <w:rsid w:val="00355A0A"/>
    <w:rsid w:val="00364327"/>
    <w:rsid w:val="00365C2F"/>
    <w:rsid w:val="00391947"/>
    <w:rsid w:val="00391D12"/>
    <w:rsid w:val="00391D73"/>
    <w:rsid w:val="00392094"/>
    <w:rsid w:val="003B0869"/>
    <w:rsid w:val="003D1159"/>
    <w:rsid w:val="003D773F"/>
    <w:rsid w:val="003D7B31"/>
    <w:rsid w:val="003E343C"/>
    <w:rsid w:val="003E586D"/>
    <w:rsid w:val="0040037D"/>
    <w:rsid w:val="004026CA"/>
    <w:rsid w:val="00410686"/>
    <w:rsid w:val="00414E8C"/>
    <w:rsid w:val="004154DE"/>
    <w:rsid w:val="004166E3"/>
    <w:rsid w:val="00422736"/>
    <w:rsid w:val="0042302B"/>
    <w:rsid w:val="004624F8"/>
    <w:rsid w:val="00462AAB"/>
    <w:rsid w:val="00464AEB"/>
    <w:rsid w:val="00475872"/>
    <w:rsid w:val="00480CAB"/>
    <w:rsid w:val="00482D4B"/>
    <w:rsid w:val="0048361A"/>
    <w:rsid w:val="0048382C"/>
    <w:rsid w:val="00485642"/>
    <w:rsid w:val="00494A9D"/>
    <w:rsid w:val="00497876"/>
    <w:rsid w:val="004C3400"/>
    <w:rsid w:val="004C6E78"/>
    <w:rsid w:val="004D6533"/>
    <w:rsid w:val="004D79BB"/>
    <w:rsid w:val="004E01B9"/>
    <w:rsid w:val="004E087E"/>
    <w:rsid w:val="0050119D"/>
    <w:rsid w:val="005045B7"/>
    <w:rsid w:val="0051340A"/>
    <w:rsid w:val="0051466A"/>
    <w:rsid w:val="00516D90"/>
    <w:rsid w:val="00524269"/>
    <w:rsid w:val="00526125"/>
    <w:rsid w:val="00526EDF"/>
    <w:rsid w:val="00527C1F"/>
    <w:rsid w:val="00527E71"/>
    <w:rsid w:val="0053315A"/>
    <w:rsid w:val="00536B13"/>
    <w:rsid w:val="00545F05"/>
    <w:rsid w:val="00554EBD"/>
    <w:rsid w:val="005600A3"/>
    <w:rsid w:val="0056197D"/>
    <w:rsid w:val="00564C5A"/>
    <w:rsid w:val="00567EAB"/>
    <w:rsid w:val="0057676F"/>
    <w:rsid w:val="0059161C"/>
    <w:rsid w:val="00597459"/>
    <w:rsid w:val="005A2BF7"/>
    <w:rsid w:val="005A46A1"/>
    <w:rsid w:val="005A507C"/>
    <w:rsid w:val="005A5F9E"/>
    <w:rsid w:val="005A6BE1"/>
    <w:rsid w:val="005B317B"/>
    <w:rsid w:val="005B3411"/>
    <w:rsid w:val="005E227B"/>
    <w:rsid w:val="005E3753"/>
    <w:rsid w:val="005E37D1"/>
    <w:rsid w:val="005F4A78"/>
    <w:rsid w:val="005F4E46"/>
    <w:rsid w:val="005F7D56"/>
    <w:rsid w:val="00601F22"/>
    <w:rsid w:val="00623D8D"/>
    <w:rsid w:val="006365D8"/>
    <w:rsid w:val="006447A1"/>
    <w:rsid w:val="006520B0"/>
    <w:rsid w:val="0065723A"/>
    <w:rsid w:val="006642A0"/>
    <w:rsid w:val="0066477C"/>
    <w:rsid w:val="00677867"/>
    <w:rsid w:val="00683DA3"/>
    <w:rsid w:val="0068533B"/>
    <w:rsid w:val="006862FE"/>
    <w:rsid w:val="0069097F"/>
    <w:rsid w:val="0069331F"/>
    <w:rsid w:val="00696E7D"/>
    <w:rsid w:val="006B4B2C"/>
    <w:rsid w:val="006B6912"/>
    <w:rsid w:val="006C13AF"/>
    <w:rsid w:val="006C2E51"/>
    <w:rsid w:val="006C5627"/>
    <w:rsid w:val="006D0DAD"/>
    <w:rsid w:val="006D2994"/>
    <w:rsid w:val="006D4405"/>
    <w:rsid w:val="006E6290"/>
    <w:rsid w:val="006F012A"/>
    <w:rsid w:val="00700630"/>
    <w:rsid w:val="00700890"/>
    <w:rsid w:val="00712BAD"/>
    <w:rsid w:val="00716C5B"/>
    <w:rsid w:val="00734838"/>
    <w:rsid w:val="00757283"/>
    <w:rsid w:val="00767352"/>
    <w:rsid w:val="00767579"/>
    <w:rsid w:val="00773920"/>
    <w:rsid w:val="00774089"/>
    <w:rsid w:val="0077443F"/>
    <w:rsid w:val="007747AA"/>
    <w:rsid w:val="0078219E"/>
    <w:rsid w:val="00783D29"/>
    <w:rsid w:val="007923E8"/>
    <w:rsid w:val="007A3FC4"/>
    <w:rsid w:val="007A4D8B"/>
    <w:rsid w:val="007B0506"/>
    <w:rsid w:val="007B3994"/>
    <w:rsid w:val="007C24CA"/>
    <w:rsid w:val="007C3C2F"/>
    <w:rsid w:val="007C73AE"/>
    <w:rsid w:val="007D05DC"/>
    <w:rsid w:val="007D3EF6"/>
    <w:rsid w:val="007E3285"/>
    <w:rsid w:val="007E3830"/>
    <w:rsid w:val="007F5F38"/>
    <w:rsid w:val="008059AA"/>
    <w:rsid w:val="00810DD1"/>
    <w:rsid w:val="00813534"/>
    <w:rsid w:val="0082168F"/>
    <w:rsid w:val="008278BF"/>
    <w:rsid w:val="00832F0E"/>
    <w:rsid w:val="00833047"/>
    <w:rsid w:val="00835DD7"/>
    <w:rsid w:val="00835EB9"/>
    <w:rsid w:val="008403C0"/>
    <w:rsid w:val="00856F75"/>
    <w:rsid w:val="00872C99"/>
    <w:rsid w:val="00885EA6"/>
    <w:rsid w:val="00887408"/>
    <w:rsid w:val="00895473"/>
    <w:rsid w:val="00895620"/>
    <w:rsid w:val="008A6962"/>
    <w:rsid w:val="008A6F33"/>
    <w:rsid w:val="008B2D49"/>
    <w:rsid w:val="008B3176"/>
    <w:rsid w:val="008B44DE"/>
    <w:rsid w:val="008B497D"/>
    <w:rsid w:val="008D3330"/>
    <w:rsid w:val="008D47BC"/>
    <w:rsid w:val="008D634B"/>
    <w:rsid w:val="008E6663"/>
    <w:rsid w:val="00904BEC"/>
    <w:rsid w:val="0092551F"/>
    <w:rsid w:val="00926BFB"/>
    <w:rsid w:val="009479EC"/>
    <w:rsid w:val="009553CD"/>
    <w:rsid w:val="0095596F"/>
    <w:rsid w:val="00956F18"/>
    <w:rsid w:val="00971D38"/>
    <w:rsid w:val="00972E93"/>
    <w:rsid w:val="009907B2"/>
    <w:rsid w:val="009970C6"/>
    <w:rsid w:val="009A1032"/>
    <w:rsid w:val="009A661F"/>
    <w:rsid w:val="009B51D9"/>
    <w:rsid w:val="009C5648"/>
    <w:rsid w:val="009C6A51"/>
    <w:rsid w:val="009D2C9B"/>
    <w:rsid w:val="009D645E"/>
    <w:rsid w:val="009D6AE9"/>
    <w:rsid w:val="009E1F25"/>
    <w:rsid w:val="009E77A1"/>
    <w:rsid w:val="009F0FA6"/>
    <w:rsid w:val="009F1E5A"/>
    <w:rsid w:val="009F2691"/>
    <w:rsid w:val="009F4EF7"/>
    <w:rsid w:val="00A0732D"/>
    <w:rsid w:val="00A247CD"/>
    <w:rsid w:val="00A37BC7"/>
    <w:rsid w:val="00A439ED"/>
    <w:rsid w:val="00A46329"/>
    <w:rsid w:val="00A52EA5"/>
    <w:rsid w:val="00A71118"/>
    <w:rsid w:val="00A7638F"/>
    <w:rsid w:val="00A76970"/>
    <w:rsid w:val="00A96E9D"/>
    <w:rsid w:val="00AA0790"/>
    <w:rsid w:val="00AA2F0D"/>
    <w:rsid w:val="00AA445E"/>
    <w:rsid w:val="00AA59DF"/>
    <w:rsid w:val="00AA7C43"/>
    <w:rsid w:val="00AB4484"/>
    <w:rsid w:val="00AB6BCF"/>
    <w:rsid w:val="00AC045A"/>
    <w:rsid w:val="00AD0ED0"/>
    <w:rsid w:val="00AE5AF6"/>
    <w:rsid w:val="00AF7CAA"/>
    <w:rsid w:val="00B00BA2"/>
    <w:rsid w:val="00B116BB"/>
    <w:rsid w:val="00B12014"/>
    <w:rsid w:val="00B41E09"/>
    <w:rsid w:val="00B56B6A"/>
    <w:rsid w:val="00B72BF3"/>
    <w:rsid w:val="00B737FA"/>
    <w:rsid w:val="00B866CE"/>
    <w:rsid w:val="00B90633"/>
    <w:rsid w:val="00B95877"/>
    <w:rsid w:val="00BA0337"/>
    <w:rsid w:val="00BA425C"/>
    <w:rsid w:val="00BA7840"/>
    <w:rsid w:val="00BC0A8D"/>
    <w:rsid w:val="00BC7A48"/>
    <w:rsid w:val="00BD400F"/>
    <w:rsid w:val="00BD79DC"/>
    <w:rsid w:val="00BF4F45"/>
    <w:rsid w:val="00C05D7E"/>
    <w:rsid w:val="00C06DA4"/>
    <w:rsid w:val="00C11FAE"/>
    <w:rsid w:val="00C20325"/>
    <w:rsid w:val="00C2087C"/>
    <w:rsid w:val="00C2399F"/>
    <w:rsid w:val="00C37173"/>
    <w:rsid w:val="00C45C53"/>
    <w:rsid w:val="00C5056D"/>
    <w:rsid w:val="00C556D7"/>
    <w:rsid w:val="00C56A7B"/>
    <w:rsid w:val="00C60FC9"/>
    <w:rsid w:val="00C7086E"/>
    <w:rsid w:val="00C815D9"/>
    <w:rsid w:val="00CB3C86"/>
    <w:rsid w:val="00CB6B2F"/>
    <w:rsid w:val="00CB7A8B"/>
    <w:rsid w:val="00CC0D2F"/>
    <w:rsid w:val="00CD054F"/>
    <w:rsid w:val="00CD3277"/>
    <w:rsid w:val="00CE094B"/>
    <w:rsid w:val="00CE4944"/>
    <w:rsid w:val="00CF59D7"/>
    <w:rsid w:val="00CF68C9"/>
    <w:rsid w:val="00D0227D"/>
    <w:rsid w:val="00D03AB0"/>
    <w:rsid w:val="00D22C61"/>
    <w:rsid w:val="00D234AF"/>
    <w:rsid w:val="00D34E22"/>
    <w:rsid w:val="00D35BD9"/>
    <w:rsid w:val="00D40CAF"/>
    <w:rsid w:val="00D41A5A"/>
    <w:rsid w:val="00D60B87"/>
    <w:rsid w:val="00D63A46"/>
    <w:rsid w:val="00D6739A"/>
    <w:rsid w:val="00D739FC"/>
    <w:rsid w:val="00D73EBB"/>
    <w:rsid w:val="00D7469D"/>
    <w:rsid w:val="00D87404"/>
    <w:rsid w:val="00D9497E"/>
    <w:rsid w:val="00DA6B48"/>
    <w:rsid w:val="00DA6BBB"/>
    <w:rsid w:val="00DB6C4F"/>
    <w:rsid w:val="00DE0ED5"/>
    <w:rsid w:val="00E03369"/>
    <w:rsid w:val="00E06E8B"/>
    <w:rsid w:val="00E07585"/>
    <w:rsid w:val="00E145B2"/>
    <w:rsid w:val="00E14988"/>
    <w:rsid w:val="00E2648C"/>
    <w:rsid w:val="00E31394"/>
    <w:rsid w:val="00E31512"/>
    <w:rsid w:val="00E32200"/>
    <w:rsid w:val="00E3680E"/>
    <w:rsid w:val="00E44EC4"/>
    <w:rsid w:val="00E476B9"/>
    <w:rsid w:val="00E5259B"/>
    <w:rsid w:val="00E5782B"/>
    <w:rsid w:val="00E735D6"/>
    <w:rsid w:val="00E83433"/>
    <w:rsid w:val="00E9055E"/>
    <w:rsid w:val="00EA16F0"/>
    <w:rsid w:val="00EA24D0"/>
    <w:rsid w:val="00EB1780"/>
    <w:rsid w:val="00EB3ADA"/>
    <w:rsid w:val="00EB4D89"/>
    <w:rsid w:val="00EC2CC4"/>
    <w:rsid w:val="00EC34E8"/>
    <w:rsid w:val="00ED3EE8"/>
    <w:rsid w:val="00ED67DB"/>
    <w:rsid w:val="00ED6CE1"/>
    <w:rsid w:val="00F02353"/>
    <w:rsid w:val="00F15A8A"/>
    <w:rsid w:val="00F16B43"/>
    <w:rsid w:val="00F20238"/>
    <w:rsid w:val="00F2635E"/>
    <w:rsid w:val="00F3270D"/>
    <w:rsid w:val="00F42E7C"/>
    <w:rsid w:val="00F564FA"/>
    <w:rsid w:val="00F61DAE"/>
    <w:rsid w:val="00F71FA6"/>
    <w:rsid w:val="00F75A70"/>
    <w:rsid w:val="00F87C9A"/>
    <w:rsid w:val="00F925EE"/>
    <w:rsid w:val="00F94A40"/>
    <w:rsid w:val="00FA182B"/>
    <w:rsid w:val="00FA3123"/>
    <w:rsid w:val="00FA7A7F"/>
    <w:rsid w:val="00FB782A"/>
    <w:rsid w:val="00FE22AC"/>
    <w:rsid w:val="00FF4D5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C6A5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9C6A51"/>
    <w:pPr>
      <w:keepNext/>
      <w:autoSpaceDE w:val="0"/>
      <w:autoSpaceDN w:val="0"/>
      <w:adjustRightInd w:val="0"/>
      <w:outlineLvl w:val="0"/>
    </w:pPr>
    <w:rPr>
      <w:b/>
      <w:bCs/>
      <w:sz w:val="44"/>
      <w:szCs w:val="52"/>
    </w:rPr>
  </w:style>
  <w:style w:type="paragraph" w:styleId="Titolo2">
    <w:name w:val="heading 2"/>
    <w:basedOn w:val="Normale"/>
    <w:next w:val="Normale"/>
    <w:link w:val="Titolo2Carattere"/>
    <w:qFormat/>
    <w:rsid w:val="00B00BA2"/>
    <w:pPr>
      <w:keepNext/>
      <w:tabs>
        <w:tab w:val="num" w:pos="0"/>
      </w:tabs>
      <w:suppressAutoHyphens/>
      <w:jc w:val="center"/>
      <w:outlineLvl w:val="1"/>
    </w:pPr>
    <w:rPr>
      <w:rFonts w:ascii="Arial" w:hAnsi="Arial" w:cs="Arial"/>
      <w:b/>
      <w:bCs/>
      <w:sz w:val="20"/>
      <w:lang w:eastAsia="ar-SA"/>
    </w:rPr>
  </w:style>
  <w:style w:type="paragraph" w:styleId="Titolo3">
    <w:name w:val="heading 3"/>
    <w:basedOn w:val="Normale"/>
    <w:next w:val="Normale"/>
    <w:link w:val="Titolo3Carattere"/>
    <w:uiPriority w:val="9"/>
    <w:semiHidden/>
    <w:unhideWhenUsed/>
    <w:qFormat/>
    <w:rsid w:val="009C6A51"/>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273C15"/>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C6A51"/>
    <w:rPr>
      <w:rFonts w:ascii="Times New Roman" w:eastAsia="Times New Roman" w:hAnsi="Times New Roman" w:cs="Times New Roman"/>
      <w:b/>
      <w:bCs/>
      <w:sz w:val="44"/>
      <w:szCs w:val="52"/>
      <w:lang w:eastAsia="it-IT"/>
    </w:rPr>
  </w:style>
  <w:style w:type="character" w:customStyle="1" w:styleId="Titolo3Carattere">
    <w:name w:val="Titolo 3 Carattere"/>
    <w:basedOn w:val="Carpredefinitoparagrafo"/>
    <w:link w:val="Titolo3"/>
    <w:uiPriority w:val="9"/>
    <w:semiHidden/>
    <w:rsid w:val="009C6A51"/>
    <w:rPr>
      <w:rFonts w:asciiTheme="majorHAnsi" w:eastAsiaTheme="majorEastAsia" w:hAnsiTheme="majorHAnsi" w:cstheme="majorBidi"/>
      <w:b/>
      <w:bCs/>
      <w:color w:val="4F81BD" w:themeColor="accent1"/>
      <w:sz w:val="24"/>
      <w:szCs w:val="24"/>
      <w:lang w:eastAsia="it-IT"/>
    </w:rPr>
  </w:style>
  <w:style w:type="paragraph" w:customStyle="1" w:styleId="Default">
    <w:name w:val="Default"/>
    <w:rsid w:val="00AA59DF"/>
    <w:pPr>
      <w:autoSpaceDE w:val="0"/>
      <w:autoSpaceDN w:val="0"/>
      <w:adjustRightInd w:val="0"/>
      <w:spacing w:after="0" w:line="240" w:lineRule="auto"/>
    </w:pPr>
    <w:rPr>
      <w:rFonts w:ascii="Verdana" w:hAnsi="Verdana" w:cs="Verdana"/>
      <w:color w:val="000000"/>
      <w:sz w:val="24"/>
      <w:szCs w:val="24"/>
    </w:rPr>
  </w:style>
  <w:style w:type="paragraph" w:styleId="Paragrafoelenco">
    <w:name w:val="List Paragraph"/>
    <w:basedOn w:val="Normale"/>
    <w:uiPriority w:val="72"/>
    <w:qFormat/>
    <w:rsid w:val="00AD0ED0"/>
    <w:pPr>
      <w:ind w:left="720"/>
      <w:contextualSpacing/>
    </w:pPr>
  </w:style>
  <w:style w:type="paragraph" w:styleId="Intestazione">
    <w:name w:val="header"/>
    <w:basedOn w:val="Normale"/>
    <w:link w:val="IntestazioneCarattere"/>
    <w:uiPriority w:val="99"/>
    <w:rsid w:val="00B56B6A"/>
    <w:pPr>
      <w:tabs>
        <w:tab w:val="center" w:pos="4819"/>
        <w:tab w:val="right" w:pos="9638"/>
      </w:tabs>
    </w:pPr>
  </w:style>
  <w:style w:type="character" w:customStyle="1" w:styleId="IntestazioneCarattere">
    <w:name w:val="Intestazione Carattere"/>
    <w:basedOn w:val="Carpredefinitoparagrafo"/>
    <w:link w:val="Intestazione"/>
    <w:uiPriority w:val="99"/>
    <w:rsid w:val="00B56B6A"/>
    <w:rPr>
      <w:rFonts w:ascii="Times New Roman" w:eastAsia="Times New Roman" w:hAnsi="Times New Roman" w:cs="Times New Roman"/>
      <w:sz w:val="24"/>
      <w:szCs w:val="24"/>
    </w:rPr>
  </w:style>
  <w:style w:type="paragraph" w:styleId="Pidipagina">
    <w:name w:val="footer"/>
    <w:basedOn w:val="Normale"/>
    <w:link w:val="PidipaginaCarattere"/>
    <w:uiPriority w:val="99"/>
    <w:unhideWhenUsed/>
    <w:rsid w:val="00B56B6A"/>
    <w:pPr>
      <w:tabs>
        <w:tab w:val="center" w:pos="4819"/>
        <w:tab w:val="right" w:pos="9638"/>
      </w:tabs>
    </w:pPr>
  </w:style>
  <w:style w:type="character" w:customStyle="1" w:styleId="PidipaginaCarattere">
    <w:name w:val="Piè di pagina Carattere"/>
    <w:basedOn w:val="Carpredefinitoparagrafo"/>
    <w:link w:val="Pidipagina"/>
    <w:uiPriority w:val="99"/>
    <w:rsid w:val="00B56B6A"/>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semiHidden/>
    <w:rsid w:val="005F4A78"/>
    <w:rPr>
      <w:sz w:val="20"/>
      <w:szCs w:val="20"/>
    </w:rPr>
  </w:style>
  <w:style w:type="character" w:customStyle="1" w:styleId="TestonotaapidipaginaCarattere">
    <w:name w:val="Testo nota a piè di pagina Carattere"/>
    <w:basedOn w:val="Carpredefinitoparagrafo"/>
    <w:link w:val="Testonotaapidipagina"/>
    <w:semiHidden/>
    <w:rsid w:val="005F4A78"/>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5F4A78"/>
    <w:rPr>
      <w:vertAlign w:val="superscript"/>
    </w:rPr>
  </w:style>
  <w:style w:type="paragraph" w:customStyle="1" w:styleId="StileArial26ptGrassettoBluscuroInferioreSingolaAuto">
    <w:name w:val="Stile Arial 26 pt Grassetto Blu scuro Inferiore: (Singola Auto..."/>
    <w:basedOn w:val="Normale"/>
    <w:rsid w:val="005F4A78"/>
    <w:rPr>
      <w:rFonts w:ascii="Arial" w:hAnsi="Arial"/>
      <w:b/>
      <w:bCs/>
      <w:color w:val="000080"/>
      <w:sz w:val="52"/>
      <w:szCs w:val="20"/>
    </w:rPr>
  </w:style>
  <w:style w:type="paragraph" w:styleId="Testofumetto">
    <w:name w:val="Balloon Text"/>
    <w:basedOn w:val="Normale"/>
    <w:link w:val="TestofumettoCarattere"/>
    <w:uiPriority w:val="99"/>
    <w:semiHidden/>
    <w:unhideWhenUsed/>
    <w:rsid w:val="005F4A7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4A78"/>
    <w:rPr>
      <w:rFonts w:ascii="Tahoma" w:eastAsia="Times New Roman" w:hAnsi="Tahoma" w:cs="Tahoma"/>
      <w:sz w:val="16"/>
      <w:szCs w:val="16"/>
      <w:lang w:eastAsia="it-IT"/>
    </w:rPr>
  </w:style>
  <w:style w:type="table" w:styleId="Grigliatabella">
    <w:name w:val="Table Grid"/>
    <w:basedOn w:val="Tabellanormale"/>
    <w:uiPriority w:val="59"/>
    <w:rsid w:val="003D7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
    <w:name w:val="Body Text"/>
    <w:basedOn w:val="Normale"/>
    <w:link w:val="CorpodeltestoCarattere"/>
    <w:uiPriority w:val="99"/>
    <w:rsid w:val="00306CEA"/>
    <w:pPr>
      <w:spacing w:after="120"/>
    </w:pPr>
  </w:style>
  <w:style w:type="character" w:customStyle="1" w:styleId="CorpodeltestoCarattere">
    <w:name w:val="Corpo del testo Carattere"/>
    <w:basedOn w:val="Carpredefinitoparagrafo"/>
    <w:link w:val="Corpodeltesto"/>
    <w:uiPriority w:val="99"/>
    <w:rsid w:val="00306CEA"/>
    <w:rPr>
      <w:rFonts w:ascii="Times New Roman" w:eastAsia="Times New Roman" w:hAnsi="Times New Roman" w:cs="Times New Roman"/>
      <w:sz w:val="24"/>
      <w:szCs w:val="24"/>
    </w:rPr>
  </w:style>
  <w:style w:type="paragraph" w:styleId="Corpodeltesto2">
    <w:name w:val="Body Text 2"/>
    <w:basedOn w:val="Normale"/>
    <w:link w:val="Corpodeltesto2Carattere"/>
    <w:uiPriority w:val="99"/>
    <w:unhideWhenUsed/>
    <w:rsid w:val="00971D38"/>
    <w:pPr>
      <w:spacing w:after="120" w:line="480" w:lineRule="auto"/>
    </w:pPr>
  </w:style>
  <w:style w:type="character" w:customStyle="1" w:styleId="Corpodeltesto2Carattere">
    <w:name w:val="Corpo del testo 2 Carattere"/>
    <w:basedOn w:val="Carpredefinitoparagrafo"/>
    <w:link w:val="Corpodeltesto2"/>
    <w:uiPriority w:val="99"/>
    <w:rsid w:val="00971D38"/>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rsid w:val="00B00BA2"/>
    <w:rPr>
      <w:rFonts w:ascii="Arial" w:eastAsia="Times New Roman" w:hAnsi="Arial" w:cs="Arial"/>
      <w:b/>
      <w:bCs/>
      <w:sz w:val="20"/>
      <w:szCs w:val="24"/>
      <w:lang w:eastAsia="ar-SA"/>
    </w:rPr>
  </w:style>
  <w:style w:type="paragraph" w:customStyle="1" w:styleId="Corpodeltesto21">
    <w:name w:val="Corpo del testo 21"/>
    <w:basedOn w:val="Normale"/>
    <w:rsid w:val="00B00BA2"/>
    <w:pPr>
      <w:suppressAutoHyphens/>
    </w:pPr>
    <w:rPr>
      <w:rFonts w:ascii="Arial" w:hAnsi="Arial" w:cs="Arial"/>
      <w:sz w:val="20"/>
      <w:lang w:eastAsia="ar-SA"/>
    </w:rPr>
  </w:style>
  <w:style w:type="character" w:customStyle="1" w:styleId="WW8Num2z0">
    <w:name w:val="WW8Num2z0"/>
    <w:rsid w:val="009A1032"/>
    <w:rPr>
      <w:rFonts w:ascii="Wingdings" w:hAnsi="Wingdings"/>
    </w:rPr>
  </w:style>
  <w:style w:type="paragraph" w:styleId="Testocommento">
    <w:name w:val="annotation text"/>
    <w:basedOn w:val="Normale"/>
    <w:link w:val="TestocommentoCarattere"/>
    <w:uiPriority w:val="99"/>
    <w:semiHidden/>
    <w:unhideWhenUsed/>
    <w:rsid w:val="00262F89"/>
    <w:rPr>
      <w:sz w:val="20"/>
      <w:szCs w:val="20"/>
    </w:rPr>
  </w:style>
  <w:style w:type="character" w:customStyle="1" w:styleId="TestocommentoCarattere">
    <w:name w:val="Testo commento Carattere"/>
    <w:basedOn w:val="Carpredefinitoparagrafo"/>
    <w:link w:val="Testocommento"/>
    <w:uiPriority w:val="99"/>
    <w:semiHidden/>
    <w:rsid w:val="00262F89"/>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semiHidden/>
    <w:rsid w:val="00262F89"/>
    <w:rPr>
      <w:b/>
      <w:bCs/>
    </w:rPr>
  </w:style>
  <w:style w:type="character" w:customStyle="1" w:styleId="SoggettocommentoCarattere">
    <w:name w:val="Soggetto commento Carattere"/>
    <w:basedOn w:val="TestocommentoCarattere"/>
    <w:link w:val="Soggettocommento"/>
    <w:semiHidden/>
    <w:rsid w:val="00262F89"/>
    <w:rPr>
      <w:b/>
      <w:bCs/>
    </w:rPr>
  </w:style>
  <w:style w:type="paragraph" w:customStyle="1" w:styleId="Corpodeltesto22">
    <w:name w:val="Corpo del testo 22"/>
    <w:basedOn w:val="Normale"/>
    <w:rsid w:val="00CB3C86"/>
    <w:pPr>
      <w:suppressAutoHyphens/>
      <w:spacing w:after="120" w:line="480" w:lineRule="auto"/>
    </w:pPr>
    <w:rPr>
      <w:lang w:eastAsia="ar-SA"/>
    </w:rPr>
  </w:style>
  <w:style w:type="character" w:customStyle="1" w:styleId="StileArial22ptGrassettoIndaco">
    <w:name w:val="Stile Arial 22 pt Grassetto Indaco"/>
    <w:rsid w:val="0057676F"/>
    <w:rPr>
      <w:rFonts w:ascii="Arial" w:hAnsi="Arial"/>
      <w:b/>
      <w:bCs/>
      <w:color w:val="333399"/>
      <w:sz w:val="44"/>
    </w:rPr>
  </w:style>
  <w:style w:type="paragraph" w:styleId="NormaleWeb">
    <w:name w:val="Normal (Web)"/>
    <w:basedOn w:val="Normale"/>
    <w:uiPriority w:val="99"/>
    <w:rsid w:val="0057676F"/>
  </w:style>
  <w:style w:type="character" w:styleId="Collegamentoipertestuale">
    <w:name w:val="Hyperlink"/>
    <w:uiPriority w:val="99"/>
    <w:rsid w:val="00716C5B"/>
    <w:rPr>
      <w:color w:val="0000FF"/>
      <w:u w:val="single"/>
    </w:rPr>
  </w:style>
  <w:style w:type="paragraph" w:customStyle="1" w:styleId="StileTitolo122ptBluscuroInferioreSingolaAutomatico">
    <w:name w:val="Stile Titolo 1 + 22 pt Blu scuro Inferiore: (Singola Automatico..."/>
    <w:basedOn w:val="Titolo1"/>
    <w:rsid w:val="000A126C"/>
    <w:rPr>
      <w:rFonts w:ascii="Arial" w:hAnsi="Arial"/>
      <w:color w:val="000080"/>
      <w:szCs w:val="20"/>
    </w:rPr>
  </w:style>
  <w:style w:type="paragraph" w:customStyle="1" w:styleId="StileTitolo122ptBluscuroSuperioreSingolaAutomatico">
    <w:name w:val="Stile Titolo 1 + 22 pt Blu scuro Superiore: (Singola Automatico..."/>
    <w:basedOn w:val="Titolo1"/>
    <w:rsid w:val="00127259"/>
    <w:rPr>
      <w:rFonts w:ascii="Arial" w:hAnsi="Arial"/>
      <w:color w:val="000080"/>
      <w:szCs w:val="20"/>
    </w:rPr>
  </w:style>
  <w:style w:type="character" w:customStyle="1" w:styleId="Titolo4Carattere">
    <w:name w:val="Titolo 4 Carattere"/>
    <w:basedOn w:val="Carpredefinitoparagrafo"/>
    <w:link w:val="Titolo4"/>
    <w:uiPriority w:val="9"/>
    <w:semiHidden/>
    <w:rsid w:val="00273C15"/>
    <w:rPr>
      <w:rFonts w:asciiTheme="majorHAnsi" w:eastAsiaTheme="majorEastAsia" w:hAnsiTheme="majorHAnsi" w:cstheme="majorBidi"/>
      <w:b/>
      <w:bCs/>
      <w:i/>
      <w:iCs/>
      <w:color w:val="4F81BD" w:themeColor="accent1"/>
      <w:sz w:val="24"/>
      <w:szCs w:val="24"/>
      <w:lang w:eastAsia="it-IT"/>
    </w:rPr>
  </w:style>
  <w:style w:type="paragraph" w:customStyle="1" w:styleId="StileTitolo1LatinoArialIndaco">
    <w:name w:val="Stile Titolo 1 + (Latino) Arial Indaco"/>
    <w:basedOn w:val="Titolo1"/>
    <w:rsid w:val="00273C15"/>
    <w:pPr>
      <w:autoSpaceDE/>
      <w:autoSpaceDN/>
      <w:adjustRightInd/>
    </w:pPr>
    <w:rPr>
      <w:rFonts w:ascii="Arial" w:hAnsi="Arial" w:cs="Tahoma"/>
      <w:color w:val="333399"/>
      <w:sz w:val="52"/>
      <w:szCs w:val="24"/>
    </w:rPr>
  </w:style>
  <w:style w:type="character" w:styleId="Enfasicorsivo">
    <w:name w:val="Emphasis"/>
    <w:basedOn w:val="Carpredefinitoparagrafo"/>
    <w:qFormat/>
    <w:rsid w:val="00151C5C"/>
    <w:rPr>
      <w:b/>
      <w:bCs/>
      <w:i w:val="0"/>
      <w:iCs w:val="0"/>
    </w:rPr>
  </w:style>
  <w:style w:type="character" w:customStyle="1" w:styleId="StileArial26ptGrassettoIndaco">
    <w:name w:val="Stile Arial 26 pt Grassetto Indaco"/>
    <w:basedOn w:val="Carpredefinitoparagrafo"/>
    <w:rsid w:val="00151C5C"/>
    <w:rPr>
      <w:rFonts w:ascii="Arial" w:hAnsi="Arial"/>
      <w:b/>
      <w:bCs/>
      <w:color w:val="333399"/>
      <w:sz w:val="52"/>
      <w:bdr w:val="none" w:sz="0" w:space="0" w:color="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5.xml"/><Relationship Id="rId39" Type="http://schemas.openxmlformats.org/officeDocument/2006/relationships/image" Target="media/image18.emf"/><Relationship Id="rId21" Type="http://schemas.openxmlformats.org/officeDocument/2006/relationships/chart" Target="charts/chart1.xml"/><Relationship Id="rId34" Type="http://schemas.openxmlformats.org/officeDocument/2006/relationships/hyperlink" Target="http://www.epicentro.iss.it/passi/rapporto10/eccesso_ponderale.gif" TargetMode="External"/><Relationship Id="rId42" Type="http://schemas.openxmlformats.org/officeDocument/2006/relationships/chart" Target="charts/chart14.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hyperlink" Target="http://www.normativasanitaria.it/normsan-pdf/0000/39451_1.pdf" TargetMode="External"/><Relationship Id="rId63" Type="http://schemas.openxmlformats.org/officeDocument/2006/relationships/image" Target="media/image25.png"/><Relationship Id="rId68" Type="http://schemas.openxmlformats.org/officeDocument/2006/relationships/hyperlink" Target="http://ec.europa.eu/health/ph_determinants/life_style/nutrition/documents/ebs_183_6_en.pdf" TargetMode="External"/><Relationship Id="rId76" Type="http://schemas.openxmlformats.org/officeDocument/2006/relationships/hyperlink" Target="http://www.thecommunityguide.org/cancer/screening/default.htm"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ossfad.iss.it"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package" Target="embeddings/Foglio_di_lavoro_di_Microsoft_Office_Excel13.xlsx"/><Relationship Id="rId45" Type="http://schemas.openxmlformats.org/officeDocument/2006/relationships/image" Target="media/image19.emf"/><Relationship Id="rId53" Type="http://schemas.openxmlformats.org/officeDocument/2006/relationships/chart" Target="charts/chart22.xml"/><Relationship Id="rId58" Type="http://schemas.openxmlformats.org/officeDocument/2006/relationships/chart" Target="charts/chart24.xml"/><Relationship Id="rId66" Type="http://schemas.openxmlformats.org/officeDocument/2006/relationships/hyperlink" Target="http://www.epicentro.iss.it/passi" TargetMode="External"/><Relationship Id="rId74" Type="http://schemas.openxmlformats.org/officeDocument/2006/relationships/hyperlink" Target="http://www.istat.it" TargetMode="External"/><Relationship Id="rId79" Type="http://schemas.openxmlformats.org/officeDocument/2006/relationships/hyperlink" Target="http://www.euro.who.int/document/mnh/edoc07.pdf" TargetMode="Externa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eader" Target="header1.xml"/><Relationship Id="rId19" Type="http://schemas.openxmlformats.org/officeDocument/2006/relationships/image" Target="http://www.statistica.regione.campania.it/images/r-logo.pn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chart" Target="charts/chart7.xml"/><Relationship Id="rId35" Type="http://schemas.openxmlformats.org/officeDocument/2006/relationships/image" Target="media/image17.gif"/><Relationship Id="rId43" Type="http://schemas.openxmlformats.org/officeDocument/2006/relationships/chart" Target="charts/chart15.xml"/><Relationship Id="rId48" Type="http://schemas.openxmlformats.org/officeDocument/2006/relationships/chart" Target="charts/chart17.xml"/><Relationship Id="rId56" Type="http://schemas.openxmlformats.org/officeDocument/2006/relationships/hyperlink" Target="http://www.salute.gov.it/imgs/C_17_pagineAree_679_listaFile_itemName_2_file.pdf" TargetMode="External"/><Relationship Id="rId64" Type="http://schemas.openxmlformats.org/officeDocument/2006/relationships/chart" Target="charts/chart25.xml"/><Relationship Id="rId69" Type="http://schemas.openxmlformats.org/officeDocument/2006/relationships/hyperlink" Target="http://www.healthypeople.gov" TargetMode="External"/><Relationship Id="rId77" Type="http://schemas.openxmlformats.org/officeDocument/2006/relationships/hyperlink" Target="http://www.who.int/mediacentre/factsheets/fs220/en/print.html" TargetMode="External"/><Relationship Id="rId8" Type="http://schemas.openxmlformats.org/officeDocument/2006/relationships/image" Target="media/image1.jpeg"/><Relationship Id="rId51" Type="http://schemas.openxmlformats.org/officeDocument/2006/relationships/chart" Target="charts/chart20.xml"/><Relationship Id="rId72" Type="http://schemas.openxmlformats.org/officeDocument/2006/relationships/hyperlink" Target="http://www.euro.who.int/eprise/main/WHO/Progs/ADU/Policy/20020923_1" TargetMode="External"/><Relationship Id="rId80" Type="http://schemas.openxmlformats.org/officeDocument/2006/relationships/hyperlink" Target="http://europa.eu.int/comm/health/ph_determinants/life_style/mental/green_paper/mental_gp_it.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2.xml"/><Relationship Id="rId46" Type="http://schemas.openxmlformats.org/officeDocument/2006/relationships/package" Target="embeddings/Foglio_di_lavoro_di_Microsoft_Office_Excel17.xlsx"/><Relationship Id="rId59" Type="http://schemas.openxmlformats.org/officeDocument/2006/relationships/image" Target="media/image21.png"/><Relationship Id="rId67" Type="http://schemas.openxmlformats.org/officeDocument/2006/relationships/hyperlink" Target="http://cpmcnet.columbia.edu/texts/gcps/" TargetMode="External"/><Relationship Id="rId20" Type="http://schemas.openxmlformats.org/officeDocument/2006/relationships/image" Target="media/image12.jpeg"/><Relationship Id="rId41" Type="http://schemas.openxmlformats.org/officeDocument/2006/relationships/chart" Target="charts/chart13.xml"/><Relationship Id="rId54" Type="http://schemas.openxmlformats.org/officeDocument/2006/relationships/chart" Target="charts/chart23.xml"/><Relationship Id="rId62" Type="http://schemas.openxmlformats.org/officeDocument/2006/relationships/image" Target="media/image24.png"/><Relationship Id="rId70" Type="http://schemas.openxmlformats.org/officeDocument/2006/relationships/hyperlink" Target="http://ec.europa.eu/healthy/ph_programme/programma_en.htm" TargetMode="External"/><Relationship Id="rId75" Type="http://schemas.openxmlformats.org/officeDocument/2006/relationships/hyperlink" Target="http://www.epicentro.iss.it"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chart" Target="charts/chart18.xml"/><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www.epicentro.iss.it/problemi/stradale/epid.asp" TargetMode="External"/><Relationship Id="rId52" Type="http://schemas.openxmlformats.org/officeDocument/2006/relationships/chart" Target="charts/chart21.xml"/><Relationship Id="rId60" Type="http://schemas.openxmlformats.org/officeDocument/2006/relationships/image" Target="media/image22.png"/><Relationship Id="rId65" Type="http://schemas.openxmlformats.org/officeDocument/2006/relationships/chart" Target="charts/chart26.xml"/><Relationship Id="rId73" Type="http://schemas.openxmlformats.org/officeDocument/2006/relationships/hyperlink" Target="http://progetti.iss.it/binary/ofad/cont/alc%20REP%202004.1133945788.pdf" TargetMode="External"/><Relationship Id="rId78" Type="http://schemas.openxmlformats.org/officeDocument/2006/relationships/hyperlink" Target="http://www.euro.who.int/document/mnh/edoc06.pdf" TargetMode="External"/><Relationship Id="rId81" Type="http://schemas.openxmlformats.org/officeDocument/2006/relationships/hyperlink" Target="http://www.epicentro.iss.it/temi/mentale/esemed.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glio_di_lavoro_di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glio_di_lavoro_di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oglio_di_lavoro_di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oglio_di_lavoro_di_Microsoft_Office_Excel1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oglio_di_lavoro_di_Microsoft_Office_Excel1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oglio_di_lavoro_di_Microsoft_Office_Excel1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oglio_di_lavoro_di_Microsoft_Office_Excel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lavoro_di_Microsoft_Office_Excel1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oglio_di_lavoro_di_Microsoft_Office_Excel2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oglio_di_lavoro_di_Microsoft_Office_Excel2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oglio_di_lavoro_di_Microsoft_Office_Excel2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oglio_di_lavoro_di_Microsoft_Office_Excel2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oglio_di_lavoro_di_Microsoft_Office_Excel2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oglio_di_lavoro_di_Microsoft_Office_Excel2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oglio_di_lavoro_di_Microsoft_Office_Excel2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oglio_di_lavoro_di_Microsoft_Office_Excel2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oglio_di_lavoro_di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lavoro_di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glio_di_lavoro_di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5197568389057844"/>
          <c:y val="1.1428571428571694E-2"/>
          <c:w val="0.7720364741641389"/>
          <c:h val="0.73142857142858553"/>
        </c:manualLayout>
      </c:layout>
      <c:barChart>
        <c:barDir val="bar"/>
        <c:grouping val="clustered"/>
        <c:ser>
          <c:idx val="0"/>
          <c:order val="0"/>
          <c:tx>
            <c:strRef>
              <c:f>Sheet1!$A$2</c:f>
              <c:strCache>
                <c:ptCount val="1"/>
                <c:pt idx="0">
                  <c:v>Popolazione</c:v>
                </c:pt>
              </c:strCache>
            </c:strRef>
          </c:tx>
          <c:spPr>
            <a:solidFill>
              <a:srgbClr val="FF99CC"/>
            </a:solidFill>
            <a:ln w="25396">
              <a:noFill/>
            </a:ln>
          </c:spPr>
          <c:dLbls>
            <c:numFmt formatCode="0" sourceLinked="0"/>
            <c:spPr>
              <a:noFill/>
              <a:ln w="25396">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Sheet1!$B$2:$D$2</c:f>
              <c:numCache>
                <c:formatCode>0</c:formatCode>
                <c:ptCount val="3"/>
                <c:pt idx="0">
                  <c:v>33</c:v>
                </c:pt>
                <c:pt idx="1">
                  <c:v>33</c:v>
                </c:pt>
                <c:pt idx="2">
                  <c:v>34</c:v>
                </c:pt>
              </c:numCache>
            </c:numRef>
          </c:val>
        </c:ser>
        <c:ser>
          <c:idx val="1"/>
          <c:order val="1"/>
          <c:tx>
            <c:strRef>
              <c:f>Sheet1!$A$3</c:f>
              <c:strCache>
                <c:ptCount val="1"/>
                <c:pt idx="0">
                  <c:v>Campione</c:v>
                </c:pt>
              </c:strCache>
            </c:strRef>
          </c:tx>
          <c:spPr>
            <a:solidFill>
              <a:srgbClr val="0000FF"/>
            </a:solidFill>
            <a:ln w="25396">
              <a:noFill/>
            </a:ln>
          </c:spPr>
          <c:dLbls>
            <c:numFmt formatCode="0" sourceLinked="0"/>
            <c:spPr>
              <a:noFill/>
              <a:ln w="25396">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Sheet1!$B$3:$D$3</c:f>
              <c:numCache>
                <c:formatCode>0</c:formatCode>
                <c:ptCount val="3"/>
                <c:pt idx="0">
                  <c:v>30</c:v>
                </c:pt>
                <c:pt idx="1">
                  <c:v>35</c:v>
                </c:pt>
                <c:pt idx="2">
                  <c:v>35</c:v>
                </c:pt>
              </c:numCache>
            </c:numRef>
          </c:val>
        </c:ser>
        <c:dLbls>
          <c:showVal val="1"/>
        </c:dLbls>
        <c:gapWidth val="130"/>
        <c:axId val="90131456"/>
        <c:axId val="90137344"/>
      </c:barChart>
      <c:catAx>
        <c:axId val="90131456"/>
        <c:scaling>
          <c:orientation val="minMax"/>
        </c:scaling>
        <c:axPos val="l"/>
        <c:numFmt formatCode="General" sourceLinked="1"/>
        <c:tickLblPos val="nextTo"/>
        <c:spPr>
          <a:ln w="9524">
            <a:noFill/>
          </a:ln>
        </c:spPr>
        <c:txPr>
          <a:bodyPr rot="0" vert="horz"/>
          <a:lstStyle/>
          <a:p>
            <a:pPr>
              <a:defRPr sz="875" b="1" i="0" u="none" strike="noStrike" baseline="0">
                <a:solidFill>
                  <a:srgbClr val="000000"/>
                </a:solidFill>
                <a:latin typeface="Arial"/>
                <a:ea typeface="Arial"/>
                <a:cs typeface="Arial"/>
              </a:defRPr>
            </a:pPr>
            <a:endParaRPr lang="it-IT"/>
          </a:p>
        </c:txPr>
        <c:crossAx val="90137344"/>
        <c:crosses val="autoZero"/>
        <c:auto val="1"/>
        <c:lblAlgn val="ctr"/>
        <c:lblOffset val="100"/>
        <c:tickLblSkip val="1"/>
        <c:tickMarkSkip val="1"/>
      </c:catAx>
      <c:valAx>
        <c:axId val="90137344"/>
        <c:scaling>
          <c:orientation val="minMax"/>
          <c:max val="5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51063829787234039"/>
              <c:y val="0.7885714285714287"/>
            </c:manualLayout>
          </c:layout>
          <c:spPr>
            <a:noFill/>
            <a:ln w="25396">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90131456"/>
        <c:crosses val="autoZero"/>
        <c:crossBetween val="between"/>
        <c:majorUnit val="10"/>
      </c:valAx>
      <c:spPr>
        <a:noFill/>
        <a:ln w="25396">
          <a:noFill/>
        </a:ln>
      </c:spPr>
    </c:plotArea>
    <c:legend>
      <c:legendPos val="r"/>
      <c:layout>
        <c:manualLayout>
          <c:xMode val="edge"/>
          <c:yMode val="edge"/>
          <c:x val="0.10388868582615214"/>
          <c:y val="0.85714269529258891"/>
          <c:w val="0.43465045592705792"/>
          <c:h val="0.14285714285714574"/>
        </c:manualLayout>
      </c:layout>
      <c:spPr>
        <a:solidFill>
          <a:srgbClr val="FFFFFF"/>
        </a:solidFill>
        <a:ln w="25396">
          <a:noFill/>
        </a:ln>
      </c:spPr>
      <c:txPr>
        <a:bodyPr/>
        <a:lstStyle/>
        <a:p>
          <a:pPr>
            <a:defRPr sz="735"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6199385627255308"/>
          <c:y val="9.0909090909091064E-2"/>
          <c:w val="0.83800623052960477"/>
          <c:h val="0.52631578947368418"/>
        </c:manualLayout>
      </c:layout>
      <c:barChart>
        <c:barDir val="col"/>
        <c:grouping val="clustered"/>
        <c:ser>
          <c:idx val="0"/>
          <c:order val="0"/>
          <c:tx>
            <c:strRef>
              <c:f>Sheet1!$A$2</c:f>
              <c:strCache>
                <c:ptCount val="1"/>
                <c:pt idx="0">
                  <c:v>Peso troppo alto</c:v>
                </c:pt>
              </c:strCache>
            </c:strRef>
          </c:tx>
          <c:spPr>
            <a:solidFill>
              <a:srgbClr val="FF0000"/>
            </a:solidFill>
            <a:ln w="25283">
              <a:noFill/>
            </a:ln>
          </c:spPr>
          <c:dLbls>
            <c:numFmt formatCode="0" sourceLinked="0"/>
            <c:spPr>
              <a:noFill/>
              <a:ln w="25283">
                <a:noFill/>
              </a:ln>
            </c:spPr>
            <c:txPr>
              <a:bodyPr/>
              <a:lstStyle/>
              <a:p>
                <a:pPr>
                  <a:defRPr sz="697" b="1" i="0" u="none" strike="noStrike" baseline="0">
                    <a:solidFill>
                      <a:srgbClr val="000000"/>
                    </a:solidFill>
                    <a:latin typeface="Arial"/>
                    <a:ea typeface="Arial"/>
                    <a:cs typeface="Arial"/>
                  </a:defRPr>
                </a:pPr>
                <a:endParaRPr lang="it-IT"/>
              </a:p>
            </c:txPr>
            <c:showVal val="1"/>
          </c:dLbls>
          <c:cat>
            <c:strRef>
              <c:f>Sheet1!$B$1:$D$1</c:f>
              <c:strCache>
                <c:ptCount val="3"/>
                <c:pt idx="0">
                  <c:v>Sotto/ normopeso</c:v>
                </c:pt>
                <c:pt idx="1">
                  <c:v>Sovrappeso</c:v>
                </c:pt>
                <c:pt idx="2">
                  <c:v>Obeso</c:v>
                </c:pt>
              </c:strCache>
            </c:strRef>
          </c:cat>
          <c:val>
            <c:numRef>
              <c:f>Sheet1!$B$2:$D$2</c:f>
              <c:numCache>
                <c:formatCode>General</c:formatCode>
                <c:ptCount val="3"/>
                <c:pt idx="0">
                  <c:v>5</c:v>
                </c:pt>
                <c:pt idx="1">
                  <c:v>52</c:v>
                </c:pt>
                <c:pt idx="2">
                  <c:v>89</c:v>
                </c:pt>
              </c:numCache>
            </c:numRef>
          </c:val>
        </c:ser>
        <c:ser>
          <c:idx val="1"/>
          <c:order val="1"/>
          <c:tx>
            <c:strRef>
              <c:f>Sheet1!$A$3</c:f>
              <c:strCache>
                <c:ptCount val="1"/>
                <c:pt idx="0">
                  <c:v>Peso più o meno giusto</c:v>
                </c:pt>
              </c:strCache>
            </c:strRef>
          </c:tx>
          <c:spPr>
            <a:solidFill>
              <a:srgbClr val="008000"/>
            </a:solidFill>
            <a:ln w="25283">
              <a:noFill/>
            </a:ln>
          </c:spPr>
          <c:dLbls>
            <c:numFmt formatCode="0" sourceLinked="0"/>
            <c:spPr>
              <a:noFill/>
              <a:ln w="25283">
                <a:noFill/>
              </a:ln>
            </c:spPr>
            <c:txPr>
              <a:bodyPr/>
              <a:lstStyle/>
              <a:p>
                <a:pPr>
                  <a:defRPr sz="697" b="1" i="0" u="none" strike="noStrike" baseline="0">
                    <a:solidFill>
                      <a:srgbClr val="000000"/>
                    </a:solidFill>
                    <a:latin typeface="Arial"/>
                    <a:ea typeface="Arial"/>
                    <a:cs typeface="Arial"/>
                  </a:defRPr>
                </a:pPr>
                <a:endParaRPr lang="it-IT"/>
              </a:p>
            </c:txPr>
            <c:showVal val="1"/>
          </c:dLbls>
          <c:cat>
            <c:strRef>
              <c:f>Sheet1!$B$1:$D$1</c:f>
              <c:strCache>
                <c:ptCount val="3"/>
                <c:pt idx="0">
                  <c:v>Sotto/ normopeso</c:v>
                </c:pt>
                <c:pt idx="1">
                  <c:v>Sovrappeso</c:v>
                </c:pt>
                <c:pt idx="2">
                  <c:v>Obeso</c:v>
                </c:pt>
              </c:strCache>
            </c:strRef>
          </c:cat>
          <c:val>
            <c:numRef>
              <c:f>Sheet1!$B$3:$D$3</c:f>
              <c:numCache>
                <c:formatCode>General</c:formatCode>
                <c:ptCount val="3"/>
                <c:pt idx="0">
                  <c:v>94</c:v>
                </c:pt>
                <c:pt idx="1">
                  <c:v>48</c:v>
                </c:pt>
                <c:pt idx="2">
                  <c:v>11</c:v>
                </c:pt>
              </c:numCache>
            </c:numRef>
          </c:val>
        </c:ser>
        <c:ser>
          <c:idx val="2"/>
          <c:order val="2"/>
          <c:tx>
            <c:strRef>
              <c:f>Sheet1!$A$4</c:f>
              <c:strCache>
                <c:ptCount val="1"/>
                <c:pt idx="0">
                  <c:v>Peso troppo basso</c:v>
                </c:pt>
              </c:strCache>
            </c:strRef>
          </c:tx>
          <c:spPr>
            <a:solidFill>
              <a:srgbClr val="FFCC00"/>
            </a:solidFill>
            <a:ln w="12642">
              <a:solidFill>
                <a:srgbClr val="FFCC00"/>
              </a:solidFill>
              <a:prstDash val="solid"/>
            </a:ln>
          </c:spPr>
          <c:dLbls>
            <c:dLbl>
              <c:idx val="2"/>
              <c:spPr>
                <a:noFill/>
                <a:ln w="25283">
                  <a:noFill/>
                </a:ln>
              </c:spPr>
              <c:txPr>
                <a:bodyPr/>
                <a:lstStyle/>
                <a:p>
                  <a:pPr>
                    <a:defRPr sz="697" b="1" i="0" u="none" strike="noStrike" baseline="0">
                      <a:solidFill>
                        <a:srgbClr val="000000"/>
                      </a:solidFill>
                      <a:latin typeface="Arial"/>
                      <a:ea typeface="Arial"/>
                      <a:cs typeface="Arial"/>
                    </a:defRPr>
                  </a:pPr>
                  <a:endParaRPr lang="it-IT"/>
                </a:p>
              </c:txPr>
            </c:dLbl>
            <c:numFmt formatCode="0" sourceLinked="0"/>
            <c:spPr>
              <a:noFill/>
              <a:ln w="25283">
                <a:noFill/>
              </a:ln>
            </c:spPr>
            <c:txPr>
              <a:bodyPr/>
              <a:lstStyle/>
              <a:p>
                <a:pPr>
                  <a:defRPr sz="697" b="1" i="0" u="none" strike="noStrike" baseline="0">
                    <a:solidFill>
                      <a:srgbClr val="000000"/>
                    </a:solidFill>
                    <a:latin typeface="Arial"/>
                    <a:ea typeface="Arial"/>
                    <a:cs typeface="Arial"/>
                  </a:defRPr>
                </a:pPr>
                <a:endParaRPr lang="it-IT"/>
              </a:p>
            </c:txPr>
            <c:showVal val="1"/>
          </c:dLbls>
          <c:cat>
            <c:strRef>
              <c:f>Sheet1!$B$1:$D$1</c:f>
              <c:strCache>
                <c:ptCount val="3"/>
                <c:pt idx="0">
                  <c:v>Sotto/ normopeso</c:v>
                </c:pt>
                <c:pt idx="1">
                  <c:v>Sovrappeso</c:v>
                </c:pt>
                <c:pt idx="2">
                  <c:v>Obeso</c:v>
                </c:pt>
              </c:strCache>
            </c:strRef>
          </c:cat>
          <c:val>
            <c:numRef>
              <c:f>Sheet1!$B$4:$D$4</c:f>
              <c:numCache>
                <c:formatCode>General</c:formatCode>
                <c:ptCount val="3"/>
                <c:pt idx="0">
                  <c:v>1</c:v>
                </c:pt>
                <c:pt idx="1">
                  <c:v>0</c:v>
                </c:pt>
                <c:pt idx="2">
                  <c:v>0</c:v>
                </c:pt>
              </c:numCache>
            </c:numRef>
          </c:val>
        </c:ser>
        <c:dLbls>
          <c:showVal val="1"/>
        </c:dLbls>
        <c:gapWidth val="70"/>
        <c:overlap val="-10"/>
        <c:axId val="101209600"/>
        <c:axId val="101211136"/>
      </c:barChart>
      <c:catAx>
        <c:axId val="101209600"/>
        <c:scaling>
          <c:orientation val="minMax"/>
        </c:scaling>
        <c:axPos val="b"/>
        <c:numFmt formatCode="General" sourceLinked="1"/>
        <c:tickLblPos val="nextTo"/>
        <c:spPr>
          <a:ln w="9481">
            <a:noFill/>
          </a:ln>
        </c:spPr>
        <c:txPr>
          <a:bodyPr rot="0" vert="horz"/>
          <a:lstStyle/>
          <a:p>
            <a:pPr>
              <a:defRPr sz="796" b="1" i="0" u="none" strike="noStrike" baseline="0">
                <a:solidFill>
                  <a:srgbClr val="000000"/>
                </a:solidFill>
                <a:latin typeface="Arial"/>
                <a:ea typeface="Arial"/>
                <a:cs typeface="Arial"/>
              </a:defRPr>
            </a:pPr>
            <a:endParaRPr lang="it-IT"/>
          </a:p>
        </c:txPr>
        <c:crossAx val="101211136"/>
        <c:crosses val="autoZero"/>
        <c:auto val="1"/>
        <c:lblAlgn val="ctr"/>
        <c:lblOffset val="100"/>
        <c:tickLblSkip val="1"/>
        <c:tickMarkSkip val="1"/>
      </c:catAx>
      <c:valAx>
        <c:axId val="101211136"/>
        <c:scaling>
          <c:orientation val="minMax"/>
        </c:scaling>
        <c:axPos val="l"/>
        <c:title>
          <c:tx>
            <c:rich>
              <a:bodyPr rot="0" vert="horz"/>
              <a:lstStyle/>
              <a:p>
                <a:pPr algn="ctr">
                  <a:defRPr sz="796" b="0" i="0" u="none" strike="noStrike" baseline="0">
                    <a:solidFill>
                      <a:srgbClr val="000000"/>
                    </a:solidFill>
                    <a:latin typeface="Arial"/>
                    <a:ea typeface="Arial"/>
                    <a:cs typeface="Arial"/>
                  </a:defRPr>
                </a:pPr>
                <a:r>
                  <a:rPr lang="it-IT"/>
                  <a:t>%</a:t>
                </a:r>
              </a:p>
            </c:rich>
          </c:tx>
          <c:layout>
            <c:manualLayout>
              <c:xMode val="edge"/>
              <c:yMode val="edge"/>
              <c:x val="5.2959501557632412E-2"/>
              <c:y val="0.30143540669856461"/>
            </c:manualLayout>
          </c:layout>
          <c:spPr>
            <a:noFill/>
            <a:ln w="25283">
              <a:noFill/>
            </a:ln>
          </c:spPr>
        </c:title>
        <c:numFmt formatCode="General" sourceLinked="1"/>
        <c:tickLblPos val="nextTo"/>
        <c:spPr>
          <a:ln w="3160">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it-IT"/>
          </a:p>
        </c:txPr>
        <c:crossAx val="101209600"/>
        <c:crosses val="autoZero"/>
        <c:crossBetween val="between"/>
        <c:majorUnit val="20"/>
      </c:valAx>
      <c:spPr>
        <a:noFill/>
        <a:ln w="25283">
          <a:noFill/>
        </a:ln>
      </c:spPr>
    </c:plotArea>
    <c:legend>
      <c:legendPos val="b"/>
      <c:layout>
        <c:manualLayout>
          <c:xMode val="edge"/>
          <c:yMode val="edge"/>
          <c:x val="7.7881619937695892E-2"/>
          <c:y val="0.83732057416267969"/>
          <c:w val="0.90965732087227358"/>
          <c:h val="0.15311004784689353"/>
        </c:manualLayout>
      </c:layout>
      <c:spPr>
        <a:noFill/>
        <a:ln w="25283">
          <a:noFill/>
        </a:ln>
      </c:spPr>
      <c:txPr>
        <a:bodyPr/>
        <a:lstStyle/>
        <a:p>
          <a:pPr>
            <a:defRPr sz="732" b="1"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a:noFill/>
    </a:ln>
  </c:spPr>
  <c:txPr>
    <a:bodyPr/>
    <a:lstStyle/>
    <a:p>
      <a:pPr>
        <a:defRPr sz="921" b="1" i="0" u="none" strike="noStrike" baseline="0">
          <a:solidFill>
            <a:srgbClr val="000000"/>
          </a:solidFill>
          <a:latin typeface="Arial"/>
          <a:ea typeface="Arial"/>
          <a:cs typeface="Arial"/>
        </a:defRPr>
      </a:pPr>
      <a:endParaRPr lang="it-I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2748815165876776"/>
          <c:y val="9.9526066350713593E-2"/>
          <c:w val="0.7298578199052137"/>
          <c:h val="0.5545023696682374"/>
        </c:manualLayout>
      </c:layout>
      <c:barChart>
        <c:barDir val="col"/>
        <c:grouping val="clustered"/>
        <c:ser>
          <c:idx val="0"/>
          <c:order val="0"/>
          <c:tx>
            <c:strRef>
              <c:f>Sheet1!$A$2</c:f>
              <c:strCache>
                <c:ptCount val="1"/>
                <c:pt idx="0">
                  <c:v>Si</c:v>
                </c:pt>
              </c:strCache>
            </c:strRef>
          </c:tx>
          <c:spPr>
            <a:solidFill>
              <a:srgbClr val="008000"/>
            </a:solidFill>
            <a:ln w="25401">
              <a:noFill/>
            </a:ln>
          </c:spPr>
          <c:dLbls>
            <c:numFmt formatCode="0" sourceLinked="0"/>
            <c:spPr>
              <a:noFill/>
              <a:ln w="25401">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Sheet1!$B$1:$C$1</c:f>
              <c:strCache>
                <c:ptCount val="2"/>
                <c:pt idx="0">
                  <c:v>corretta percezione del proprio peso*</c:v>
                </c:pt>
                <c:pt idx="1">
                  <c:v>consiglio </c:v>
                </c:pt>
              </c:strCache>
            </c:strRef>
          </c:cat>
          <c:val>
            <c:numRef>
              <c:f>Sheet1!$B$2:$C$2</c:f>
              <c:numCache>
                <c:formatCode>General</c:formatCode>
                <c:ptCount val="2"/>
                <c:pt idx="0">
                  <c:v>11</c:v>
                </c:pt>
                <c:pt idx="1">
                  <c:v>45</c:v>
                </c:pt>
              </c:numCache>
            </c:numRef>
          </c:val>
        </c:ser>
        <c:ser>
          <c:idx val="1"/>
          <c:order val="1"/>
          <c:tx>
            <c:strRef>
              <c:f>Sheet1!$A$3</c:f>
              <c:strCache>
                <c:ptCount val="1"/>
                <c:pt idx="0">
                  <c:v>No</c:v>
                </c:pt>
              </c:strCache>
            </c:strRef>
          </c:tx>
          <c:spPr>
            <a:solidFill>
              <a:srgbClr val="FF0000"/>
            </a:solidFill>
            <a:ln w="25401">
              <a:noFill/>
            </a:ln>
          </c:spPr>
          <c:dLbls>
            <c:numFmt formatCode="0" sourceLinked="0"/>
            <c:spPr>
              <a:noFill/>
              <a:ln w="25401">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Sheet1!$B$1:$C$1</c:f>
              <c:strCache>
                <c:ptCount val="2"/>
                <c:pt idx="0">
                  <c:v>corretta percezione del proprio peso*</c:v>
                </c:pt>
                <c:pt idx="1">
                  <c:v>consiglio </c:v>
                </c:pt>
              </c:strCache>
            </c:strRef>
          </c:cat>
          <c:val>
            <c:numRef>
              <c:f>Sheet1!$B$3:$C$3</c:f>
              <c:numCache>
                <c:formatCode>General</c:formatCode>
                <c:ptCount val="2"/>
                <c:pt idx="0">
                  <c:v>40</c:v>
                </c:pt>
                <c:pt idx="1">
                  <c:v>6</c:v>
                </c:pt>
              </c:numCache>
            </c:numRef>
          </c:val>
        </c:ser>
        <c:dLbls>
          <c:showVal val="1"/>
        </c:dLbls>
        <c:overlap val="-20"/>
        <c:axId val="131756032"/>
        <c:axId val="131757568"/>
      </c:barChart>
      <c:catAx>
        <c:axId val="131756032"/>
        <c:scaling>
          <c:orientation val="minMax"/>
        </c:scaling>
        <c:axPos val="b"/>
        <c:numFmt formatCode="General" sourceLinked="1"/>
        <c:tickLblPos val="nextTo"/>
        <c:spPr>
          <a:ln w="9525">
            <a:noFill/>
          </a:ln>
        </c:spPr>
        <c:txPr>
          <a:bodyPr rot="0" vert="horz"/>
          <a:lstStyle/>
          <a:p>
            <a:pPr>
              <a:defRPr sz="700" b="1" i="0" u="none" strike="noStrike" baseline="0">
                <a:solidFill>
                  <a:srgbClr val="000000"/>
                </a:solidFill>
                <a:latin typeface="Arial"/>
                <a:ea typeface="Arial"/>
                <a:cs typeface="Arial"/>
              </a:defRPr>
            </a:pPr>
            <a:endParaRPr lang="it-IT"/>
          </a:p>
        </c:txPr>
        <c:crossAx val="131757568"/>
        <c:crosses val="autoZero"/>
        <c:auto val="1"/>
        <c:lblAlgn val="ctr"/>
        <c:lblOffset val="100"/>
        <c:tickLblSkip val="1"/>
        <c:tickMarkSkip val="1"/>
      </c:catAx>
      <c:valAx>
        <c:axId val="131757568"/>
        <c:scaling>
          <c:orientation val="minMax"/>
          <c:max val="50"/>
        </c:scaling>
        <c:axPos val="l"/>
        <c:title>
          <c:tx>
            <c:rich>
              <a:bodyPr rot="0" vert="horz"/>
              <a:lstStyle/>
              <a:p>
                <a:pPr algn="ctr">
                  <a:defRPr sz="800" b="0" i="0" u="none" strike="noStrike" baseline="0">
                    <a:solidFill>
                      <a:srgbClr val="000000"/>
                    </a:solidFill>
                    <a:latin typeface="Arial"/>
                    <a:ea typeface="Arial"/>
                    <a:cs typeface="Arial"/>
                  </a:defRPr>
                </a:pPr>
                <a:r>
                  <a:rPr lang="it-IT"/>
                  <a:t>%</a:t>
                </a:r>
              </a:p>
            </c:rich>
          </c:tx>
          <c:layout>
            <c:manualLayout>
              <c:xMode val="edge"/>
              <c:yMode val="edge"/>
              <c:x val="5.2132701421802013E-2"/>
              <c:y val="0.32227488151659162"/>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31756032"/>
        <c:crosses val="autoZero"/>
        <c:crossBetween val="between"/>
        <c:majorUnit val="10"/>
      </c:valAx>
      <c:spPr>
        <a:noFill/>
        <a:ln w="25401">
          <a:noFill/>
        </a:ln>
      </c:spPr>
    </c:plotArea>
    <c:legend>
      <c:legendPos val="b"/>
      <c:layout>
        <c:manualLayout>
          <c:xMode val="edge"/>
          <c:yMode val="edge"/>
          <c:x val="0.26066350710900482"/>
          <c:y val="0.84360189573460065"/>
          <c:w val="0.63981042654029596"/>
          <c:h val="9.4786729857819968E-2"/>
        </c:manualLayout>
      </c:layout>
      <c:spPr>
        <a:noFill/>
        <a:ln w="25401">
          <a:noFill/>
        </a:ln>
      </c:spPr>
      <c:txPr>
        <a:bodyPr/>
        <a:lstStyle/>
        <a:p>
          <a:pPr>
            <a:defRPr sz="780" b="1" i="0" u="none" strike="noStrike" baseline="0">
              <a:solidFill>
                <a:srgbClr val="000000"/>
              </a:solidFill>
              <a:latin typeface="Arial"/>
              <a:ea typeface="Arial"/>
              <a:cs typeface="Arial"/>
            </a:defRPr>
          </a:pPr>
          <a:endParaRPr lang="it-IT"/>
        </a:p>
      </c:txPr>
    </c:legend>
    <c:plotVisOnly val="1"/>
    <c:dispBlanksAs val="gap"/>
  </c:chart>
  <c:spPr>
    <a:solidFill>
      <a:srgbClr val="FFFFFF">
        <a:alpha val="0"/>
      </a:srgbClr>
    </a:solid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4619883040935674"/>
          <c:y val="0.10270270270270272"/>
          <c:w val="0.85672514619884366"/>
          <c:h val="0.67027027027028185"/>
        </c:manualLayout>
      </c:layout>
      <c:barChart>
        <c:barDir val="col"/>
        <c:grouping val="clustered"/>
        <c:ser>
          <c:idx val="0"/>
          <c:order val="0"/>
          <c:tx>
            <c:strRef>
              <c:f>Sheet1!$A$2</c:f>
              <c:strCache>
                <c:ptCount val="1"/>
                <c:pt idx="0">
                  <c:v>Est</c:v>
                </c:pt>
              </c:strCache>
            </c:strRef>
          </c:tx>
          <c:spPr>
            <a:solidFill>
              <a:srgbClr val="FF9900"/>
            </a:solidFill>
            <a:ln w="25332">
              <a:noFill/>
            </a:ln>
          </c:spPr>
          <c:dPt>
            <c:idx val="0"/>
            <c:spPr>
              <a:solidFill>
                <a:srgbClr val="FF0000"/>
              </a:solidFill>
              <a:ln w="25332">
                <a:noFill/>
              </a:ln>
            </c:spPr>
          </c:dPt>
          <c:dPt>
            <c:idx val="2"/>
            <c:spPr>
              <a:solidFill>
                <a:srgbClr val="FFCC00"/>
              </a:solidFill>
              <a:ln w="25332">
                <a:noFill/>
              </a:ln>
            </c:spPr>
          </c:dPt>
          <c:dPt>
            <c:idx val="3"/>
            <c:spPr>
              <a:solidFill>
                <a:srgbClr val="008000"/>
              </a:solidFill>
              <a:ln w="25332">
                <a:noFill/>
              </a:ln>
            </c:spPr>
          </c:dPt>
          <c:dLbls>
            <c:numFmt formatCode="0" sourceLinked="0"/>
            <c:spPr>
              <a:noFill/>
              <a:ln w="25332">
                <a:noFill/>
              </a:ln>
            </c:spPr>
            <c:txPr>
              <a:bodyPr/>
              <a:lstStyle/>
              <a:p>
                <a:pPr>
                  <a:defRPr sz="798" b="1" i="0" u="none" strike="noStrike" baseline="0">
                    <a:solidFill>
                      <a:srgbClr val="000000"/>
                    </a:solidFill>
                    <a:latin typeface="Arial"/>
                    <a:ea typeface="Arial"/>
                    <a:cs typeface="Arial"/>
                  </a:defRPr>
                </a:pPr>
                <a:endParaRPr lang="it-IT"/>
              </a:p>
            </c:txPr>
            <c:showVal val="1"/>
          </c:dLbls>
          <c:cat>
            <c:strRef>
              <c:f>Sheet1!$B$1:$E$1</c:f>
              <c:strCache>
                <c:ptCount val="4"/>
                <c:pt idx="0">
                  <c:v>0 porzioni</c:v>
                </c:pt>
                <c:pt idx="1">
                  <c:v>1-2 porzioni</c:v>
                </c:pt>
                <c:pt idx="2">
                  <c:v>3-4 porzioni</c:v>
                </c:pt>
                <c:pt idx="3">
                  <c:v>5 o più porzioni</c:v>
                </c:pt>
              </c:strCache>
            </c:strRef>
          </c:cat>
          <c:val>
            <c:numRef>
              <c:f>Sheet1!$B$2:$E$2</c:f>
              <c:numCache>
                <c:formatCode>0</c:formatCode>
                <c:ptCount val="4"/>
                <c:pt idx="0" formatCode="General">
                  <c:v>3</c:v>
                </c:pt>
                <c:pt idx="1">
                  <c:v>44</c:v>
                </c:pt>
                <c:pt idx="2">
                  <c:v>42</c:v>
                </c:pt>
                <c:pt idx="3">
                  <c:v>11</c:v>
                </c:pt>
              </c:numCache>
            </c:numRef>
          </c:val>
        </c:ser>
        <c:ser>
          <c:idx val="3"/>
          <c:order val="1"/>
          <c:tx>
            <c:strRef>
              <c:f>Sheet1!$A$3</c:f>
              <c:strCache>
                <c:ptCount val="1"/>
              </c:strCache>
            </c:strRef>
          </c:tx>
          <c:spPr>
            <a:solidFill>
              <a:srgbClr val="CCFFFF"/>
            </a:solidFill>
            <a:ln w="12666">
              <a:solidFill>
                <a:srgbClr val="000000"/>
              </a:solidFill>
              <a:prstDash val="solid"/>
            </a:ln>
          </c:spPr>
          <c:dLbls>
            <c:spPr>
              <a:noFill/>
              <a:ln w="25332">
                <a:noFill/>
              </a:ln>
            </c:spPr>
            <c:txPr>
              <a:bodyPr/>
              <a:lstStyle/>
              <a:p>
                <a:pPr>
                  <a:defRPr sz="972" b="1" i="0" u="none" strike="noStrike" baseline="0">
                    <a:solidFill>
                      <a:srgbClr val="000000"/>
                    </a:solidFill>
                    <a:latin typeface="Arial"/>
                    <a:ea typeface="Arial"/>
                    <a:cs typeface="Arial"/>
                  </a:defRPr>
                </a:pPr>
                <a:endParaRPr lang="it-IT"/>
              </a:p>
            </c:txPr>
            <c:showVal val="1"/>
          </c:dLbls>
          <c:cat>
            <c:strRef>
              <c:f>Sheet1!$B$1:$E$1</c:f>
              <c:strCache>
                <c:ptCount val="4"/>
                <c:pt idx="0">
                  <c:v>0 porzioni</c:v>
                </c:pt>
                <c:pt idx="1">
                  <c:v>1-2 porzioni</c:v>
                </c:pt>
                <c:pt idx="2">
                  <c:v>3-4 porzioni</c:v>
                </c:pt>
                <c:pt idx="3">
                  <c:v>5 o più porzioni</c:v>
                </c:pt>
              </c:strCache>
            </c:strRef>
          </c:cat>
          <c:val>
            <c:numRef>
              <c:f>Sheet1!$B$3:$E$3</c:f>
              <c:numCache>
                <c:formatCode>General</c:formatCode>
                <c:ptCount val="4"/>
              </c:numCache>
            </c:numRef>
          </c:val>
        </c:ser>
        <c:dLbls>
          <c:showVal val="1"/>
        </c:dLbls>
        <c:axId val="101148160"/>
        <c:axId val="101149696"/>
      </c:barChart>
      <c:catAx>
        <c:axId val="101148160"/>
        <c:scaling>
          <c:orientation val="minMax"/>
        </c:scaling>
        <c:axPos val="b"/>
        <c:numFmt formatCode="0" sourceLinked="0"/>
        <c:tickLblPos val="nextTo"/>
        <c:spPr>
          <a:ln w="9500">
            <a:noFill/>
          </a:ln>
        </c:spPr>
        <c:txPr>
          <a:bodyPr rot="0" vert="horz"/>
          <a:lstStyle/>
          <a:p>
            <a:pPr>
              <a:defRPr sz="848" b="1" i="0" u="none" strike="noStrike" baseline="0">
                <a:solidFill>
                  <a:srgbClr val="000000"/>
                </a:solidFill>
                <a:latin typeface="Arial"/>
                <a:ea typeface="Arial"/>
                <a:cs typeface="Arial"/>
              </a:defRPr>
            </a:pPr>
            <a:endParaRPr lang="it-IT"/>
          </a:p>
        </c:txPr>
        <c:crossAx val="101149696"/>
        <c:crosses val="autoZero"/>
        <c:auto val="1"/>
        <c:lblAlgn val="ctr"/>
        <c:lblOffset val="100"/>
        <c:tickLblSkip val="1"/>
        <c:tickMarkSkip val="1"/>
      </c:catAx>
      <c:valAx>
        <c:axId val="101149696"/>
        <c:scaling>
          <c:orientation val="minMax"/>
          <c:max val="60"/>
        </c:scaling>
        <c:axPos val="l"/>
        <c:title>
          <c:tx>
            <c:rich>
              <a:bodyPr rot="0" vert="horz"/>
              <a:lstStyle/>
              <a:p>
                <a:pPr algn="ctr">
                  <a:defRPr sz="873" b="1" i="0" u="none" strike="noStrike" baseline="0">
                    <a:solidFill>
                      <a:srgbClr val="000000"/>
                    </a:solidFill>
                    <a:latin typeface="Arial"/>
                    <a:ea typeface="Arial"/>
                    <a:cs typeface="Arial"/>
                  </a:defRPr>
                </a:pPr>
                <a:r>
                  <a:rPr lang="it-IT"/>
                  <a:t>%</a:t>
                </a:r>
              </a:p>
            </c:rich>
          </c:tx>
          <c:layout>
            <c:manualLayout>
              <c:xMode val="edge"/>
              <c:yMode val="edge"/>
              <c:x val="8.771929824561403E-3"/>
              <c:y val="0.57837837837838579"/>
            </c:manualLayout>
          </c:layout>
          <c:spPr>
            <a:noFill/>
            <a:ln w="25332">
              <a:noFill/>
            </a:ln>
          </c:spPr>
        </c:title>
        <c:numFmt formatCode="General" sourceLinked="1"/>
        <c:tickLblPos val="nextTo"/>
        <c:spPr>
          <a:ln w="3167">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it-IT"/>
          </a:p>
        </c:txPr>
        <c:crossAx val="101148160"/>
        <c:crosses val="autoZero"/>
        <c:crossBetween val="between"/>
        <c:majorUnit val="20"/>
      </c:valAx>
      <c:spPr>
        <a:noFill/>
        <a:ln w="25332">
          <a:noFill/>
        </a:ln>
      </c:spPr>
    </c:plotArea>
    <c:plotVisOnly val="1"/>
    <c:dispBlanksAs val="gap"/>
  </c:chart>
  <c:spPr>
    <a:solidFill>
      <a:srgbClr val="FFFFFF"/>
    </a:solidFill>
    <a:ln>
      <a:noFill/>
    </a:ln>
  </c:spPr>
  <c:txPr>
    <a:bodyPr/>
    <a:lstStyle/>
    <a:p>
      <a:pPr>
        <a:defRPr sz="823" b="1" i="0" u="none" strike="noStrike" baseline="0">
          <a:solidFill>
            <a:srgbClr val="000000"/>
          </a:solidFill>
          <a:latin typeface="Arial"/>
          <a:ea typeface="Arial"/>
          <a:cs typeface="Arial"/>
        </a:defRPr>
      </a:pPr>
      <a:endParaRPr lang="it-IT"/>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t-IT"/>
  <c:chart>
    <c:title/>
    <c:plotArea>
      <c:layout>
        <c:manualLayout>
          <c:layoutTarget val="inner"/>
          <c:xMode val="edge"/>
          <c:yMode val="edge"/>
          <c:x val="0.29842931937173117"/>
          <c:y val="6.6037735849057033E-2"/>
          <c:w val="0.52094240837696337"/>
          <c:h val="0.93867924528302671"/>
        </c:manualLayout>
      </c:layout>
      <c:pieChart>
        <c:varyColors val="1"/>
        <c:ser>
          <c:idx val="0"/>
          <c:order val="0"/>
          <c:tx>
            <c:strRef>
              <c:f>Foglio1!$D$6</c:f>
              <c:strCache>
                <c:ptCount val="1"/>
              </c:strCache>
            </c:strRef>
          </c:tx>
          <c:spPr>
            <a:solidFill>
              <a:srgbClr val="FF0000"/>
            </a:solidFill>
            <a:ln w="25286">
              <a:noFill/>
            </a:ln>
          </c:spPr>
          <c:explosion val="9"/>
          <c:dPt>
            <c:idx val="1"/>
            <c:spPr>
              <a:solidFill>
                <a:srgbClr val="FFCC00"/>
              </a:solidFill>
              <a:ln w="25286">
                <a:noFill/>
              </a:ln>
            </c:spPr>
          </c:dPt>
          <c:dLbls>
            <c:dLbl>
              <c:idx val="0"/>
              <c:spPr>
                <a:noFill/>
                <a:ln w="25286">
                  <a:noFill/>
                </a:ln>
              </c:spPr>
              <c:txPr>
                <a:bodyPr/>
                <a:lstStyle/>
                <a:p>
                  <a:pPr>
                    <a:defRPr sz="796" b="1" i="0" u="none" strike="noStrike" baseline="0">
                      <a:solidFill>
                        <a:srgbClr val="000000"/>
                      </a:solidFill>
                      <a:latin typeface="Arial"/>
                      <a:ea typeface="Arial"/>
                      <a:cs typeface="Arial"/>
                    </a:defRPr>
                  </a:pPr>
                  <a:endParaRPr lang="it-IT"/>
                </a:p>
              </c:txPr>
              <c:showVal val="1"/>
            </c:dLbl>
            <c:dLbl>
              <c:idx val="1"/>
              <c:spPr>
                <a:noFill/>
                <a:ln w="25286">
                  <a:noFill/>
                </a:ln>
              </c:spPr>
              <c:txPr>
                <a:bodyPr/>
                <a:lstStyle/>
                <a:p>
                  <a:pPr>
                    <a:defRPr sz="796" b="1" i="0" u="none" strike="noStrike" baseline="0">
                      <a:solidFill>
                        <a:srgbClr val="000000"/>
                      </a:solidFill>
                      <a:latin typeface="Arial"/>
                      <a:ea typeface="Arial"/>
                      <a:cs typeface="Arial"/>
                    </a:defRPr>
                  </a:pPr>
                  <a:endParaRPr lang="it-IT"/>
                </a:p>
              </c:txPr>
              <c:showVal val="1"/>
            </c:dLbl>
            <c:dLbl>
              <c:idx val="2"/>
              <c:spPr>
                <a:noFill/>
                <a:ln w="25286">
                  <a:noFill/>
                </a:ln>
              </c:spPr>
              <c:txPr>
                <a:bodyPr/>
                <a:lstStyle/>
                <a:p>
                  <a:pPr>
                    <a:defRPr sz="796" b="1" i="0" u="none" strike="noStrike" baseline="0">
                      <a:solidFill>
                        <a:srgbClr val="000000"/>
                      </a:solidFill>
                      <a:latin typeface="Arial"/>
                      <a:ea typeface="Arial"/>
                      <a:cs typeface="Arial"/>
                    </a:defRPr>
                  </a:pPr>
                  <a:endParaRPr lang="it-IT"/>
                </a:p>
              </c:txPr>
              <c:showVal val="1"/>
            </c:dLbl>
            <c:delete val="1"/>
          </c:dLbls>
          <c:cat>
            <c:strRef>
              <c:f>Foglio1!$C$7:$C$8</c:f>
              <c:strCache>
                <c:ptCount val="2"/>
                <c:pt idx="0">
                  <c:v>Tentativo fallito</c:v>
                </c:pt>
                <c:pt idx="1">
                  <c:v>Tentativo riuscito</c:v>
                </c:pt>
              </c:strCache>
            </c:strRef>
          </c:cat>
          <c:val>
            <c:numRef>
              <c:f>Foglio1!$D$7:$D$8</c:f>
              <c:numCache>
                <c:formatCode>0%</c:formatCode>
                <c:ptCount val="2"/>
                <c:pt idx="0">
                  <c:v>0.89</c:v>
                </c:pt>
                <c:pt idx="1">
                  <c:v>0.11</c:v>
                </c:pt>
              </c:numCache>
            </c:numRef>
          </c:val>
        </c:ser>
        <c:firstSliceAng val="0"/>
      </c:pieChart>
      <c:spPr>
        <a:ln w="25286">
          <a:noFill/>
        </a:ln>
      </c:spPr>
    </c:plotArea>
    <c:legend>
      <c:legendPos val="l"/>
      <c:layout>
        <c:manualLayout>
          <c:xMode val="edge"/>
          <c:yMode val="edge"/>
          <c:x val="0"/>
          <c:y val="0.33490568853933966"/>
          <c:w val="0.29057581362943957"/>
          <c:h val="0.30188672674155342"/>
        </c:manualLayout>
      </c:layout>
      <c:spPr>
        <a:solidFill>
          <a:srgbClr val="FFFFFF"/>
        </a:solidFill>
        <a:ln w="25286">
          <a:noFill/>
        </a:ln>
      </c:spPr>
      <c:txPr>
        <a:bodyPr/>
        <a:lstStyle/>
        <a:p>
          <a:pPr>
            <a:defRPr sz="732" b="0" i="0" u="none" strike="noStrike" baseline="0">
              <a:solidFill>
                <a:srgbClr val="000000"/>
              </a:solidFill>
              <a:latin typeface="Arial"/>
              <a:ea typeface="Arial"/>
              <a:cs typeface="Arial"/>
            </a:defRPr>
          </a:pPr>
          <a:endParaRPr lang="it-IT"/>
        </a:p>
      </c:txPr>
    </c:legend>
    <c:plotVisOnly val="1"/>
    <c:dispBlanksAs val="zero"/>
  </c:chart>
  <c:spPr>
    <a:solidFill>
      <a:srgbClr val="FFFFFF"/>
    </a:solidFill>
    <a:ln>
      <a:noFill/>
    </a:ln>
  </c:spPr>
  <c:txPr>
    <a:bodyPr/>
    <a:lstStyle/>
    <a:p>
      <a:pPr>
        <a:defRPr sz="548" b="0" i="0" u="none" strike="noStrike" baseline="0">
          <a:solidFill>
            <a:srgbClr val="000000"/>
          </a:solidFill>
          <a:latin typeface="Arial"/>
          <a:ea typeface="Arial"/>
          <a:cs typeface="Arial"/>
        </a:defRPr>
      </a:pPr>
      <a:endParaRPr lang="it-IT"/>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604501607717043"/>
          <c:y val="6.8965517241379413E-3"/>
          <c:w val="0.72025723472668812"/>
          <c:h val="0.84827586206896965"/>
        </c:manualLayout>
      </c:layout>
      <c:barChart>
        <c:barDir val="bar"/>
        <c:grouping val="clustered"/>
        <c:ser>
          <c:idx val="0"/>
          <c:order val="0"/>
          <c:tx>
            <c:strRef>
              <c:f>Sheet1!$A$2</c:f>
              <c:strCache>
                <c:ptCount val="1"/>
                <c:pt idx="0">
                  <c:v>Est</c:v>
                </c:pt>
              </c:strCache>
            </c:strRef>
          </c:tx>
          <c:spPr>
            <a:solidFill>
              <a:srgbClr val="0000FF"/>
            </a:solidFill>
            <a:ln w="25400">
              <a:noFill/>
            </a:ln>
          </c:spPr>
          <c:dLbls>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it-IT"/>
              </a:p>
            </c:txPr>
            <c:showVal val="1"/>
          </c:dLbls>
          <c:cat>
            <c:strRef>
              <c:f>Sheet1!$B$1:$E$1</c:f>
              <c:strCache>
                <c:ptCount val="4"/>
                <c:pt idx="0">
                  <c:v>Mai</c:v>
                </c:pt>
                <c:pt idx="1">
                  <c:v>A volte</c:v>
                </c:pt>
                <c:pt idx="2">
                  <c:v>Quasi sempre</c:v>
                </c:pt>
                <c:pt idx="3">
                  <c:v>Sempre</c:v>
                </c:pt>
              </c:strCache>
            </c:strRef>
          </c:cat>
          <c:val>
            <c:numRef>
              <c:f>Sheet1!$B$2:$E$2</c:f>
              <c:numCache>
                <c:formatCode>0</c:formatCode>
                <c:ptCount val="4"/>
                <c:pt idx="0">
                  <c:v>5</c:v>
                </c:pt>
                <c:pt idx="1">
                  <c:v>23</c:v>
                </c:pt>
                <c:pt idx="2">
                  <c:v>53</c:v>
                </c:pt>
                <c:pt idx="3">
                  <c:v>19</c:v>
                </c:pt>
              </c:numCache>
            </c:numRef>
          </c:val>
        </c:ser>
        <c:dLbls>
          <c:showVal val="1"/>
        </c:dLbls>
        <c:gapWidth val="50"/>
        <c:axId val="101579008"/>
        <c:axId val="101257216"/>
      </c:barChart>
      <c:catAx>
        <c:axId val="101579008"/>
        <c:scaling>
          <c:orientation val="minMax"/>
        </c:scaling>
        <c:axPos val="l"/>
        <c:numFmt formatCode="General" sourceLinked="1"/>
        <c:tickLblPos val="nextTo"/>
        <c:spPr>
          <a:ln w="9525">
            <a:noFill/>
          </a:ln>
        </c:spPr>
        <c:txPr>
          <a:bodyPr rot="0" vert="horz"/>
          <a:lstStyle/>
          <a:p>
            <a:pPr>
              <a:defRPr sz="700" b="1" i="0" u="none" strike="noStrike" baseline="0">
                <a:solidFill>
                  <a:srgbClr val="000000"/>
                </a:solidFill>
                <a:latin typeface="Arial"/>
                <a:ea typeface="Arial"/>
                <a:cs typeface="Arial"/>
              </a:defRPr>
            </a:pPr>
            <a:endParaRPr lang="it-IT"/>
          </a:p>
        </c:txPr>
        <c:crossAx val="101257216"/>
        <c:crosses val="autoZero"/>
        <c:auto val="1"/>
        <c:lblAlgn val="ctr"/>
        <c:lblOffset val="100"/>
        <c:tickLblSkip val="1"/>
        <c:tickMarkSkip val="1"/>
      </c:catAx>
      <c:valAx>
        <c:axId val="101257216"/>
        <c:scaling>
          <c:orientation val="minMax"/>
          <c:max val="60"/>
        </c:scaling>
        <c:axPos val="b"/>
        <c:title>
          <c:tx>
            <c:rich>
              <a:bodyPr/>
              <a:lstStyle/>
              <a:p>
                <a:pPr>
                  <a:defRPr sz="825" b="1" i="0" u="none" strike="noStrike" baseline="0">
                    <a:solidFill>
                      <a:srgbClr val="000000"/>
                    </a:solidFill>
                    <a:latin typeface="Arial"/>
                    <a:ea typeface="Arial"/>
                    <a:cs typeface="Arial"/>
                  </a:defRPr>
                </a:pPr>
                <a:r>
                  <a:rPr lang="it-IT"/>
                  <a:t>%</a:t>
                </a:r>
              </a:p>
            </c:rich>
          </c:tx>
          <c:layout>
            <c:manualLayout>
              <c:xMode val="edge"/>
              <c:yMode val="edge"/>
              <c:x val="0.59807073954983925"/>
              <c:y val="0.85517241379311126"/>
            </c:manualLayout>
          </c:layout>
          <c:spPr>
            <a:noFill/>
            <a:ln w="25400">
              <a:noFill/>
            </a:ln>
          </c:spPr>
        </c:title>
        <c:numFmt formatCode="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it-IT"/>
          </a:p>
        </c:txPr>
        <c:crossAx val="101579008"/>
        <c:crosses val="autoZero"/>
        <c:crossBetween val="between"/>
        <c:majorUnit val="20"/>
      </c:valAx>
      <c:spPr>
        <a:noFill/>
        <a:ln w="25400">
          <a:noFill/>
        </a:ln>
      </c:spPr>
    </c:plotArea>
    <c:plotVisOnly val="1"/>
    <c:dispBlanksAs val="gap"/>
  </c:chart>
  <c:spPr>
    <a:solidFill>
      <a:srgbClr val="FFFFFF"/>
    </a:solid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8802588996764583"/>
          <c:y val="6.9930069930070745E-3"/>
          <c:w val="0.6893203883495147"/>
          <c:h val="0.81118881118881903"/>
        </c:manualLayout>
      </c:layout>
      <c:barChart>
        <c:barDir val="bar"/>
        <c:grouping val="clustered"/>
        <c:ser>
          <c:idx val="0"/>
          <c:order val="0"/>
          <c:tx>
            <c:strRef>
              <c:f>Sheet1!$A$2</c:f>
              <c:strCache>
                <c:ptCount val="1"/>
                <c:pt idx="0">
                  <c:v>Est</c:v>
                </c:pt>
              </c:strCache>
            </c:strRef>
          </c:tx>
          <c:spPr>
            <a:solidFill>
              <a:srgbClr val="0000FF"/>
            </a:solidFill>
            <a:ln w="25401">
              <a:noFill/>
            </a:ln>
          </c:spPr>
          <c:dLbls>
            <c:numFmt formatCode="0" sourceLinked="0"/>
            <c:spPr>
              <a:noFill/>
              <a:ln w="25401">
                <a:noFill/>
              </a:ln>
            </c:spPr>
            <c:txPr>
              <a:bodyPr/>
              <a:lstStyle/>
              <a:p>
                <a:pPr>
                  <a:defRPr sz="825" b="1" i="0" u="none" strike="noStrike" baseline="0">
                    <a:solidFill>
                      <a:srgbClr val="000000"/>
                    </a:solidFill>
                    <a:latin typeface="Arial"/>
                    <a:ea typeface="Arial"/>
                    <a:cs typeface="Arial"/>
                  </a:defRPr>
                </a:pPr>
                <a:endParaRPr lang="it-IT"/>
              </a:p>
            </c:txPr>
            <c:showVal val="1"/>
          </c:dLbls>
          <c:cat>
            <c:strRef>
              <c:f>Sheet1!$B$1:$E$1</c:f>
              <c:strCache>
                <c:ptCount val="4"/>
                <c:pt idx="0">
                  <c:v>Mai</c:v>
                </c:pt>
                <c:pt idx="1">
                  <c:v>A volte</c:v>
                </c:pt>
                <c:pt idx="2">
                  <c:v>Quasi sempre</c:v>
                </c:pt>
                <c:pt idx="3">
                  <c:v>Sempre</c:v>
                </c:pt>
              </c:strCache>
            </c:strRef>
          </c:cat>
          <c:val>
            <c:numRef>
              <c:f>Sheet1!$B$2:$E$2</c:f>
              <c:numCache>
                <c:formatCode>0</c:formatCode>
                <c:ptCount val="4"/>
                <c:pt idx="0">
                  <c:v>1</c:v>
                </c:pt>
                <c:pt idx="1">
                  <c:v>3</c:v>
                </c:pt>
                <c:pt idx="2">
                  <c:v>23</c:v>
                </c:pt>
                <c:pt idx="3">
                  <c:v>73</c:v>
                </c:pt>
              </c:numCache>
            </c:numRef>
          </c:val>
        </c:ser>
        <c:dLbls>
          <c:showVal val="1"/>
        </c:dLbls>
        <c:gapWidth val="50"/>
        <c:axId val="101281152"/>
        <c:axId val="101393536"/>
      </c:barChart>
      <c:catAx>
        <c:axId val="101281152"/>
        <c:scaling>
          <c:orientation val="minMax"/>
        </c:scaling>
        <c:axPos val="l"/>
        <c:numFmt formatCode="General" sourceLinked="1"/>
        <c:tickLblPos val="nextTo"/>
        <c:spPr>
          <a:ln w="9525">
            <a:noFill/>
          </a:ln>
        </c:spPr>
        <c:txPr>
          <a:bodyPr rot="0" vert="horz"/>
          <a:lstStyle/>
          <a:p>
            <a:pPr>
              <a:defRPr sz="800" b="1" i="0" u="none" strike="noStrike" baseline="0">
                <a:solidFill>
                  <a:srgbClr val="000000"/>
                </a:solidFill>
                <a:latin typeface="Arial"/>
                <a:ea typeface="Arial"/>
                <a:cs typeface="Arial"/>
              </a:defRPr>
            </a:pPr>
            <a:endParaRPr lang="it-IT"/>
          </a:p>
        </c:txPr>
        <c:crossAx val="101393536"/>
        <c:crosses val="autoZero"/>
        <c:auto val="1"/>
        <c:lblAlgn val="ctr"/>
        <c:lblOffset val="100"/>
        <c:tickLblSkip val="1"/>
        <c:tickMarkSkip val="1"/>
      </c:catAx>
      <c:valAx>
        <c:axId val="101393536"/>
        <c:scaling>
          <c:orientation val="minMax"/>
          <c:max val="80"/>
        </c:scaling>
        <c:axPos val="b"/>
        <c:title>
          <c:tx>
            <c:rich>
              <a:bodyPr/>
              <a:lstStyle/>
              <a:p>
                <a:pPr>
                  <a:defRPr sz="825" b="1" i="0" u="none" strike="noStrike" baseline="0">
                    <a:solidFill>
                      <a:srgbClr val="000000"/>
                    </a:solidFill>
                    <a:latin typeface="Arial"/>
                    <a:ea typeface="Arial"/>
                    <a:cs typeface="Arial"/>
                  </a:defRPr>
                </a:pPr>
                <a:r>
                  <a:rPr lang="it-IT"/>
                  <a:t>%</a:t>
                </a:r>
              </a:p>
            </c:rich>
          </c:tx>
          <c:layout>
            <c:manualLayout>
              <c:xMode val="edge"/>
              <c:yMode val="edge"/>
              <c:x val="0.60841423948220053"/>
              <c:y val="0.85314685314686001"/>
            </c:manualLayout>
          </c:layout>
          <c:spPr>
            <a:noFill/>
            <a:ln w="25401">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281152"/>
        <c:crosses val="autoZero"/>
        <c:crossBetween val="between"/>
      </c:valAx>
      <c:spPr>
        <a:noFill/>
        <a:ln w="25401">
          <a:noFill/>
        </a:ln>
      </c:spPr>
    </c:plotArea>
    <c:plotVisOnly val="1"/>
    <c:dispBlanksAs val="gap"/>
  </c:chart>
  <c:spPr>
    <a:solidFill>
      <a:srgbClr val="FFFFFF"/>
    </a:solid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43434343434343436"/>
          <c:y val="5.9139784946237534E-2"/>
          <c:w val="0.52525252525251986"/>
          <c:h val="0.75806451612903858"/>
        </c:manualLayout>
      </c:layout>
      <c:barChart>
        <c:barDir val="bar"/>
        <c:grouping val="clustered"/>
        <c:ser>
          <c:idx val="0"/>
          <c:order val="0"/>
          <c:tx>
            <c:strRef>
              <c:f>Sheet1!$A$2</c:f>
              <c:strCache>
                <c:ptCount val="1"/>
              </c:strCache>
            </c:strRef>
          </c:tx>
          <c:spPr>
            <a:solidFill>
              <a:srgbClr val="0000FF"/>
            </a:solidFill>
            <a:ln w="25399">
              <a:noFill/>
            </a:ln>
          </c:spPr>
          <c:dLbls>
            <c:numFmt formatCode="0" sourceLinked="0"/>
            <c:spPr>
              <a:noFill/>
              <a:ln w="25399">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Sheet1!$B$1:$E$1</c:f>
              <c:strCache>
                <c:ptCount val="4"/>
                <c:pt idx="0">
                  <c:v>tutti gli interventi</c:v>
                </c:pt>
                <c:pt idx="1">
                  <c:v>2 interventi </c:v>
                </c:pt>
                <c:pt idx="2">
                  <c:v>1 intervento</c:v>
                </c:pt>
                <c:pt idx="3">
                  <c:v>nessun intervento</c:v>
                </c:pt>
              </c:strCache>
            </c:strRef>
          </c:cat>
          <c:val>
            <c:numRef>
              <c:f>Sheet1!$B$2:$E$2</c:f>
              <c:numCache>
                <c:formatCode>General</c:formatCode>
                <c:ptCount val="4"/>
                <c:pt idx="0">
                  <c:v>68.2</c:v>
                </c:pt>
                <c:pt idx="1">
                  <c:v>83.3</c:v>
                </c:pt>
                <c:pt idx="2">
                  <c:v>55.6</c:v>
                </c:pt>
                <c:pt idx="3" formatCode="0">
                  <c:v>31.8</c:v>
                </c:pt>
              </c:numCache>
            </c:numRef>
          </c:val>
        </c:ser>
        <c:gapWidth val="200"/>
        <c:axId val="101532416"/>
        <c:axId val="101533952"/>
      </c:barChart>
      <c:catAx>
        <c:axId val="101532416"/>
        <c:scaling>
          <c:orientation val="minMax"/>
        </c:scaling>
        <c:axPos val="l"/>
        <c:numFmt formatCode="0" sourceLinked="0"/>
        <c:tickLblPos val="nextTo"/>
        <c:spPr>
          <a:ln w="9525">
            <a:noFill/>
          </a:ln>
        </c:spPr>
        <c:txPr>
          <a:bodyPr rot="0" vert="horz"/>
          <a:lstStyle/>
          <a:p>
            <a:pPr>
              <a:defRPr sz="800" b="1" i="0" u="none" strike="noStrike" baseline="0">
                <a:solidFill>
                  <a:srgbClr val="000000"/>
                </a:solidFill>
                <a:latin typeface="Arial"/>
                <a:ea typeface="Arial"/>
                <a:cs typeface="Arial"/>
              </a:defRPr>
            </a:pPr>
            <a:endParaRPr lang="it-IT"/>
          </a:p>
        </c:txPr>
        <c:crossAx val="101533952"/>
        <c:crosses val="autoZero"/>
        <c:auto val="1"/>
        <c:lblAlgn val="ctr"/>
        <c:lblOffset val="100"/>
        <c:tickLblSkip val="1"/>
        <c:tickMarkSkip val="1"/>
      </c:catAx>
      <c:valAx>
        <c:axId val="101533952"/>
        <c:scaling>
          <c:orientation val="minMax"/>
          <c:max val="100"/>
          <c:min val="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67340067340068321"/>
              <c:y val="0.8870967741935486"/>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532416"/>
        <c:crosses val="autoZero"/>
        <c:crossBetween val="between"/>
      </c:valAx>
      <c:spPr>
        <a:noFill/>
        <a:ln w="25399">
          <a:no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it-IT"/>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34757834757834782"/>
          <c:y val="3.6496350364963612E-2"/>
          <c:w val="0.61823361823362399"/>
          <c:h val="0.86861313868613665"/>
        </c:manualLayout>
      </c:layout>
      <c:barChart>
        <c:barDir val="bar"/>
        <c:grouping val="clustered"/>
        <c:ser>
          <c:idx val="0"/>
          <c:order val="0"/>
          <c:tx>
            <c:strRef>
              <c:f>Sheet1!$A$2</c:f>
              <c:strCache>
                <c:ptCount val="1"/>
              </c:strCache>
            </c:strRef>
          </c:tx>
          <c:spPr>
            <a:solidFill>
              <a:srgbClr val="0000FF"/>
            </a:solidFill>
            <a:ln w="25401">
              <a:noFill/>
            </a:ln>
          </c:spPr>
          <c:dLbls>
            <c:numFmt formatCode="0" sourceLinked="0"/>
            <c:spPr>
              <a:noFill/>
              <a:ln w="25401">
                <a:noFill/>
              </a:ln>
            </c:spPr>
            <c:txPr>
              <a:bodyPr/>
              <a:lstStyle/>
              <a:p>
                <a:pPr>
                  <a:defRPr sz="900" b="1" i="0" u="none" strike="noStrike" baseline="0">
                    <a:solidFill>
                      <a:srgbClr val="000000"/>
                    </a:solidFill>
                    <a:latin typeface="Arial"/>
                    <a:ea typeface="Arial"/>
                    <a:cs typeface="Arial"/>
                  </a:defRPr>
                </a:pPr>
                <a:endParaRPr lang="it-IT"/>
              </a:p>
            </c:txPr>
            <c:showVal val="1"/>
          </c:dLbls>
          <c:cat>
            <c:strRef>
              <c:f>Sheet1!$B$1:$I$1</c:f>
              <c:strCache>
                <c:ptCount val="8"/>
                <c:pt idx="0">
                  <c:v>altro</c:v>
                </c:pt>
                <c:pt idx="1">
                  <c:v>per pigrizia</c:v>
                </c:pt>
                <c:pt idx="2">
                  <c:v>non ho avuto tempo</c:v>
                </c:pt>
                <c:pt idx="3">
                  <c:v>mi sento imbarazzato</c:v>
                </c:pt>
                <c:pt idx="4">
                  <c:v>è fastidioso/doloroso</c:v>
                </c:pt>
                <c:pt idx="5">
                  <c:v>ho paura dei risultati</c:v>
                </c:pt>
                <c:pt idx="6">
                  <c:v>sono già stata operata</c:v>
                </c:pt>
                <c:pt idx="7">
                  <c:v>penso di non averne bisogno</c:v>
                </c:pt>
              </c:strCache>
            </c:strRef>
          </c:cat>
          <c:val>
            <c:numRef>
              <c:f>Sheet1!$B$2:$I$2</c:f>
              <c:numCache>
                <c:formatCode>General</c:formatCode>
                <c:ptCount val="8"/>
                <c:pt idx="0">
                  <c:v>2</c:v>
                </c:pt>
                <c:pt idx="1">
                  <c:v>7</c:v>
                </c:pt>
                <c:pt idx="2">
                  <c:v>7</c:v>
                </c:pt>
                <c:pt idx="3">
                  <c:v>21</c:v>
                </c:pt>
                <c:pt idx="4">
                  <c:v>3</c:v>
                </c:pt>
                <c:pt idx="5">
                  <c:v>13</c:v>
                </c:pt>
                <c:pt idx="6">
                  <c:v>2</c:v>
                </c:pt>
                <c:pt idx="7">
                  <c:v>46</c:v>
                </c:pt>
              </c:numCache>
            </c:numRef>
          </c:val>
        </c:ser>
        <c:gapWidth val="120"/>
        <c:axId val="101435648"/>
        <c:axId val="101474304"/>
      </c:barChart>
      <c:catAx>
        <c:axId val="101435648"/>
        <c:scaling>
          <c:orientation val="minMax"/>
        </c:scaling>
        <c:axPos val="l"/>
        <c:numFmt formatCode="General" sourceLinked="1"/>
        <c:tickLblPos val="nextTo"/>
        <c:spPr>
          <a:ln w="9525">
            <a:noFill/>
          </a:ln>
        </c:spPr>
        <c:txPr>
          <a:bodyPr rot="0" vert="horz"/>
          <a:lstStyle/>
          <a:p>
            <a:pPr>
              <a:defRPr sz="700" b="1" i="0" u="none" strike="noStrike" baseline="0">
                <a:solidFill>
                  <a:srgbClr val="000000"/>
                </a:solidFill>
                <a:latin typeface="Arial"/>
                <a:ea typeface="Arial"/>
                <a:cs typeface="Arial"/>
              </a:defRPr>
            </a:pPr>
            <a:endParaRPr lang="it-IT"/>
          </a:p>
        </c:txPr>
        <c:crossAx val="101474304"/>
        <c:crosses val="autoZero"/>
        <c:auto val="1"/>
        <c:lblAlgn val="ctr"/>
        <c:lblOffset val="100"/>
        <c:tickLblSkip val="1"/>
        <c:tickMarkSkip val="1"/>
      </c:catAx>
      <c:valAx>
        <c:axId val="101474304"/>
        <c:scaling>
          <c:orientation val="minMax"/>
          <c:max val="60"/>
          <c:min val="0"/>
        </c:scaling>
        <c:axPos val="b"/>
        <c:title>
          <c:tx>
            <c:rich>
              <a:bodyPr/>
              <a:lstStyle/>
              <a:p>
                <a:pPr>
                  <a:defRPr sz="900" b="1" i="0" u="none" strike="noStrike" baseline="0">
                    <a:solidFill>
                      <a:srgbClr val="000000"/>
                    </a:solidFill>
                    <a:latin typeface="Arial"/>
                    <a:ea typeface="Arial"/>
                    <a:cs typeface="Arial"/>
                  </a:defRPr>
                </a:pPr>
                <a:r>
                  <a:rPr lang="it-IT"/>
                  <a:t>%</a:t>
                </a:r>
              </a:p>
            </c:rich>
          </c:tx>
          <c:layout>
            <c:manualLayout>
              <c:xMode val="edge"/>
              <c:yMode val="edge"/>
              <c:x val="0.28490028490028857"/>
              <c:y val="0.89416058394159958"/>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435648"/>
        <c:crosses val="autoZero"/>
        <c:crossBetween val="between"/>
        <c:majorUnit val="20"/>
      </c:valAx>
      <c:spPr>
        <a:noFill/>
        <a:ln w="25401">
          <a:noFill/>
        </a:ln>
      </c:spPr>
    </c:plotArea>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it-IT"/>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9337539432176934"/>
          <c:y val="5.5555555555555455E-2"/>
          <c:w val="0.67823343848581308"/>
          <c:h val="0.77272727272727892"/>
        </c:manualLayout>
      </c:layout>
      <c:barChart>
        <c:barDir val="bar"/>
        <c:grouping val="clustered"/>
        <c:ser>
          <c:idx val="0"/>
          <c:order val="0"/>
          <c:tx>
            <c:strRef>
              <c:f>Sheet1!$A$2</c:f>
              <c:strCache>
                <c:ptCount val="1"/>
              </c:strCache>
            </c:strRef>
          </c:tx>
          <c:spPr>
            <a:solidFill>
              <a:srgbClr val="0000FF"/>
            </a:solidFill>
            <a:ln w="25400">
              <a:noFill/>
            </a:ln>
          </c:spPr>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Sheet1!$B$1:$E$1</c:f>
              <c:strCache>
                <c:ptCount val="4"/>
                <c:pt idx="0">
                  <c:v>tutti gli interventi</c:v>
                </c:pt>
                <c:pt idx="1">
                  <c:v>2 interventi </c:v>
                </c:pt>
                <c:pt idx="2">
                  <c:v>1 intervento</c:v>
                </c:pt>
                <c:pt idx="3">
                  <c:v>nessun intervento</c:v>
                </c:pt>
              </c:strCache>
            </c:strRef>
          </c:cat>
          <c:val>
            <c:numRef>
              <c:f>Sheet1!$B$2:$E$2</c:f>
              <c:numCache>
                <c:formatCode>General</c:formatCode>
                <c:ptCount val="4"/>
                <c:pt idx="0">
                  <c:v>60</c:v>
                </c:pt>
                <c:pt idx="1">
                  <c:v>36</c:v>
                </c:pt>
                <c:pt idx="2">
                  <c:v>64</c:v>
                </c:pt>
                <c:pt idx="3" formatCode="0">
                  <c:v>12</c:v>
                </c:pt>
              </c:numCache>
            </c:numRef>
          </c:val>
        </c:ser>
        <c:gapWidth val="200"/>
        <c:axId val="101481856"/>
        <c:axId val="101803136"/>
      </c:barChart>
      <c:catAx>
        <c:axId val="101481856"/>
        <c:scaling>
          <c:orientation val="minMax"/>
        </c:scaling>
        <c:axPos val="l"/>
        <c:numFmt formatCode="0" sourceLinked="0"/>
        <c:tickLblPos val="nextTo"/>
        <c:spPr>
          <a:ln w="9525">
            <a:noFill/>
          </a:ln>
        </c:spPr>
        <c:txPr>
          <a:bodyPr rot="0" vert="horz"/>
          <a:lstStyle/>
          <a:p>
            <a:pPr>
              <a:defRPr sz="825" b="1" i="0" u="none" strike="noStrike" baseline="0">
                <a:solidFill>
                  <a:srgbClr val="000000"/>
                </a:solidFill>
                <a:latin typeface="Arial"/>
                <a:ea typeface="Arial"/>
                <a:cs typeface="Arial"/>
              </a:defRPr>
            </a:pPr>
            <a:endParaRPr lang="it-IT"/>
          </a:p>
        </c:txPr>
        <c:crossAx val="101803136"/>
        <c:crosses val="autoZero"/>
        <c:auto val="1"/>
        <c:lblAlgn val="ctr"/>
        <c:lblOffset val="100"/>
        <c:tickLblSkip val="1"/>
        <c:tickMarkSkip val="1"/>
      </c:catAx>
      <c:valAx>
        <c:axId val="101803136"/>
        <c:scaling>
          <c:orientation val="minMax"/>
          <c:max val="80"/>
          <c:min val="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52996845425868055"/>
              <c:y val="0.853535353535353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481856"/>
        <c:crosses val="autoZero"/>
        <c:crossBetween val="between"/>
      </c:valAx>
      <c:spPr>
        <a:noFill/>
        <a:ln w="25400">
          <a:noFill/>
        </a:ln>
      </c:spPr>
    </c:plotArea>
    <c:plotVisOnly val="1"/>
    <c:dispBlanksAs val="gap"/>
  </c:chart>
  <c:spPr>
    <a:noFill/>
    <a:ln>
      <a:noFill/>
    </a:ln>
  </c:spPr>
  <c:txPr>
    <a:bodyPr/>
    <a:lstStyle/>
    <a:p>
      <a:pPr>
        <a:defRPr sz="875" b="1" i="0" u="none" strike="noStrike" baseline="0">
          <a:solidFill>
            <a:srgbClr val="000000"/>
          </a:solidFill>
          <a:latin typeface="Arial"/>
          <a:ea typeface="Arial"/>
          <a:cs typeface="Arial"/>
        </a:defRPr>
      </a:pPr>
      <a:endParaRPr lang="it-IT"/>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34757834757834782"/>
          <c:y val="3.6496350364963612E-2"/>
          <c:w val="0.61823361823362377"/>
          <c:h val="0.86861313868613665"/>
        </c:manualLayout>
      </c:layout>
      <c:barChart>
        <c:barDir val="bar"/>
        <c:grouping val="clustered"/>
        <c:ser>
          <c:idx val="0"/>
          <c:order val="0"/>
          <c:tx>
            <c:strRef>
              <c:f>Sheet1!$A$2</c:f>
              <c:strCache>
                <c:ptCount val="1"/>
              </c:strCache>
            </c:strRef>
          </c:tx>
          <c:spPr>
            <a:solidFill>
              <a:srgbClr val="0000FF"/>
            </a:solidFill>
            <a:ln w="25401">
              <a:noFill/>
            </a:ln>
          </c:spPr>
          <c:dLbls>
            <c:numFmt formatCode="0" sourceLinked="0"/>
            <c:spPr>
              <a:noFill/>
              <a:ln w="25401">
                <a:noFill/>
              </a:ln>
            </c:spPr>
            <c:txPr>
              <a:bodyPr/>
              <a:lstStyle/>
              <a:p>
                <a:pPr>
                  <a:defRPr sz="900" b="1" i="0" u="none" strike="noStrike" baseline="0">
                    <a:solidFill>
                      <a:srgbClr val="000000"/>
                    </a:solidFill>
                    <a:latin typeface="Arial"/>
                    <a:ea typeface="Arial"/>
                    <a:cs typeface="Arial"/>
                  </a:defRPr>
                </a:pPr>
                <a:endParaRPr lang="it-IT"/>
              </a:p>
            </c:txPr>
            <c:showVal val="1"/>
          </c:dLbls>
          <c:cat>
            <c:strRef>
              <c:f>Sheet1!$B$1:$I$1</c:f>
              <c:strCache>
                <c:ptCount val="8"/>
                <c:pt idx="0">
                  <c:v>altro</c:v>
                </c:pt>
                <c:pt idx="1">
                  <c:v>per pigrizia</c:v>
                </c:pt>
                <c:pt idx="2">
                  <c:v>nessuno me l'ha consigliata</c:v>
                </c:pt>
                <c:pt idx="3">
                  <c:v>non ho avuto tempo</c:v>
                </c:pt>
                <c:pt idx="4">
                  <c:v>mi sento imbarazzato</c:v>
                </c:pt>
                <c:pt idx="5">
                  <c:v>è fastidioso/doloroso</c:v>
                </c:pt>
                <c:pt idx="6">
                  <c:v>ho paura dei risultati</c:v>
                </c:pt>
                <c:pt idx="7">
                  <c:v>penso di non averne bisogno</c:v>
                </c:pt>
              </c:strCache>
            </c:strRef>
          </c:cat>
          <c:val>
            <c:numRef>
              <c:f>Sheet1!$B$2:$I$2</c:f>
              <c:numCache>
                <c:formatCode>General</c:formatCode>
                <c:ptCount val="8"/>
                <c:pt idx="0">
                  <c:v>2</c:v>
                </c:pt>
                <c:pt idx="1">
                  <c:v>5</c:v>
                </c:pt>
                <c:pt idx="2">
                  <c:v>2</c:v>
                </c:pt>
                <c:pt idx="3">
                  <c:v>3</c:v>
                </c:pt>
                <c:pt idx="4">
                  <c:v>19</c:v>
                </c:pt>
                <c:pt idx="5">
                  <c:v>2</c:v>
                </c:pt>
                <c:pt idx="6">
                  <c:v>12</c:v>
                </c:pt>
                <c:pt idx="7">
                  <c:v>55</c:v>
                </c:pt>
              </c:numCache>
            </c:numRef>
          </c:val>
        </c:ser>
        <c:gapWidth val="120"/>
        <c:axId val="101589760"/>
        <c:axId val="101591296"/>
      </c:barChart>
      <c:catAx>
        <c:axId val="101589760"/>
        <c:scaling>
          <c:orientation val="minMax"/>
        </c:scaling>
        <c:axPos val="l"/>
        <c:numFmt formatCode="General" sourceLinked="1"/>
        <c:tickLblPos val="nextTo"/>
        <c:spPr>
          <a:ln w="9525">
            <a:noFill/>
          </a:ln>
        </c:spPr>
        <c:txPr>
          <a:bodyPr rot="0" vert="horz"/>
          <a:lstStyle/>
          <a:p>
            <a:pPr>
              <a:defRPr sz="700" b="1" i="0" u="none" strike="noStrike" baseline="0">
                <a:solidFill>
                  <a:srgbClr val="000000"/>
                </a:solidFill>
                <a:latin typeface="Arial"/>
                <a:ea typeface="Arial"/>
                <a:cs typeface="Arial"/>
              </a:defRPr>
            </a:pPr>
            <a:endParaRPr lang="it-IT"/>
          </a:p>
        </c:txPr>
        <c:crossAx val="101591296"/>
        <c:crosses val="autoZero"/>
        <c:auto val="1"/>
        <c:lblAlgn val="ctr"/>
        <c:lblOffset val="100"/>
        <c:tickLblSkip val="1"/>
        <c:tickMarkSkip val="1"/>
      </c:catAx>
      <c:valAx>
        <c:axId val="101591296"/>
        <c:scaling>
          <c:orientation val="minMax"/>
          <c:max val="100"/>
          <c:min val="0"/>
        </c:scaling>
        <c:axPos val="b"/>
        <c:title>
          <c:tx>
            <c:rich>
              <a:bodyPr/>
              <a:lstStyle/>
              <a:p>
                <a:pPr>
                  <a:defRPr sz="900" b="1" i="0" u="none" strike="noStrike" baseline="0">
                    <a:solidFill>
                      <a:srgbClr val="000000"/>
                    </a:solidFill>
                    <a:latin typeface="Arial"/>
                    <a:ea typeface="Arial"/>
                    <a:cs typeface="Arial"/>
                  </a:defRPr>
                </a:pPr>
                <a:r>
                  <a:rPr lang="it-IT"/>
                  <a:t>%</a:t>
                </a:r>
              </a:p>
            </c:rich>
          </c:tx>
          <c:layout>
            <c:manualLayout>
              <c:xMode val="edge"/>
              <c:yMode val="edge"/>
              <c:x val="0.28490028490028846"/>
              <c:y val="0.89416058394159958"/>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589760"/>
        <c:crosses val="autoZero"/>
        <c:crossBetween val="between"/>
        <c:majorUnit val="20"/>
      </c:valAx>
      <c:spPr>
        <a:noFill/>
        <a:ln w="25401">
          <a:noFill/>
        </a:ln>
      </c:spPr>
    </c:plotArea>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it-I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4714714714715058"/>
          <c:y val="3.2432432432432441E-2"/>
          <c:w val="0.80180180180180183"/>
          <c:h val="0.68648648648648669"/>
        </c:manualLayout>
      </c:layout>
      <c:barChart>
        <c:barDir val="bar"/>
        <c:grouping val="clustered"/>
        <c:ser>
          <c:idx val="0"/>
          <c:order val="0"/>
          <c:tx>
            <c:strRef>
              <c:f>Sheet1!$A$2</c:f>
              <c:strCache>
                <c:ptCount val="1"/>
                <c:pt idx="0">
                  <c:v>Popolazione</c:v>
                </c:pt>
              </c:strCache>
            </c:strRef>
          </c:tx>
          <c:spPr>
            <a:solidFill>
              <a:srgbClr val="FF99CC"/>
            </a:solidFill>
            <a:ln w="25406">
              <a:noFill/>
            </a:ln>
          </c:spPr>
          <c:dLbls>
            <c:numFmt formatCode="0" sourceLinked="0"/>
            <c:spPr>
              <a:noFill/>
              <a:ln w="25406">
                <a:noFill/>
              </a:ln>
            </c:spPr>
            <c:txPr>
              <a:bodyPr/>
              <a:lstStyle/>
              <a:p>
                <a:pPr>
                  <a:defRPr sz="825"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Sheet1!$B$2:$D$2</c:f>
              <c:numCache>
                <c:formatCode>0</c:formatCode>
                <c:ptCount val="3"/>
                <c:pt idx="0">
                  <c:v>34</c:v>
                </c:pt>
                <c:pt idx="1">
                  <c:v>33</c:v>
                </c:pt>
                <c:pt idx="2">
                  <c:v>33</c:v>
                </c:pt>
              </c:numCache>
            </c:numRef>
          </c:val>
        </c:ser>
        <c:ser>
          <c:idx val="1"/>
          <c:order val="1"/>
          <c:tx>
            <c:strRef>
              <c:f>Sheet1!$A$3</c:f>
              <c:strCache>
                <c:ptCount val="1"/>
                <c:pt idx="0">
                  <c:v>Campione</c:v>
                </c:pt>
              </c:strCache>
            </c:strRef>
          </c:tx>
          <c:spPr>
            <a:solidFill>
              <a:srgbClr val="0000FF"/>
            </a:solidFill>
            <a:ln w="25406">
              <a:noFill/>
            </a:ln>
          </c:spPr>
          <c:dLbls>
            <c:numFmt formatCode="0" sourceLinked="0"/>
            <c:spPr>
              <a:noFill/>
              <a:ln w="25406">
                <a:noFill/>
              </a:ln>
            </c:spPr>
            <c:txPr>
              <a:bodyPr/>
              <a:lstStyle/>
              <a:p>
                <a:pPr>
                  <a:defRPr sz="825"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Sheet1!$B$3:$D$3</c:f>
              <c:numCache>
                <c:formatCode>0</c:formatCode>
                <c:ptCount val="3"/>
                <c:pt idx="0">
                  <c:v>33</c:v>
                </c:pt>
                <c:pt idx="1">
                  <c:v>35</c:v>
                </c:pt>
                <c:pt idx="2">
                  <c:v>32</c:v>
                </c:pt>
              </c:numCache>
            </c:numRef>
          </c:val>
        </c:ser>
        <c:dLbls>
          <c:showVal val="1"/>
        </c:dLbls>
        <c:gapWidth val="130"/>
        <c:axId val="94988160"/>
        <c:axId val="94989696"/>
      </c:barChart>
      <c:catAx>
        <c:axId val="94988160"/>
        <c:scaling>
          <c:orientation val="minMax"/>
        </c:scaling>
        <c:axPos val="l"/>
        <c:numFmt formatCode="General" sourceLinked="1"/>
        <c:tickLblPos val="nextTo"/>
        <c:spPr>
          <a:ln w="9527">
            <a:noFill/>
          </a:ln>
        </c:spPr>
        <c:txPr>
          <a:bodyPr rot="0" vert="horz"/>
          <a:lstStyle/>
          <a:p>
            <a:pPr>
              <a:defRPr sz="900" b="1" i="0" u="none" strike="noStrike" baseline="0">
                <a:solidFill>
                  <a:srgbClr val="000000"/>
                </a:solidFill>
                <a:latin typeface="Arial"/>
                <a:ea typeface="Arial"/>
                <a:cs typeface="Arial"/>
              </a:defRPr>
            </a:pPr>
            <a:endParaRPr lang="it-IT"/>
          </a:p>
        </c:txPr>
        <c:crossAx val="94989696"/>
        <c:crosses val="autoZero"/>
        <c:auto val="1"/>
        <c:lblAlgn val="ctr"/>
        <c:lblOffset val="100"/>
        <c:tickLblSkip val="1"/>
        <c:tickMarkSkip val="1"/>
      </c:catAx>
      <c:valAx>
        <c:axId val="94989696"/>
        <c:scaling>
          <c:orientation val="minMax"/>
          <c:max val="5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51951951951951969"/>
              <c:y val="0.76216216216216159"/>
            </c:manualLayout>
          </c:layout>
          <c:spPr>
            <a:noFill/>
            <a:ln w="25406">
              <a:noFill/>
            </a:ln>
          </c:spPr>
        </c:title>
        <c:numFmt formatCode="0" sourceLinked="1"/>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94988160"/>
        <c:crosses val="autoZero"/>
        <c:crossBetween val="between"/>
        <c:majorUnit val="10"/>
      </c:valAx>
      <c:spPr>
        <a:noFill/>
        <a:ln w="25406">
          <a:noFill/>
        </a:ln>
      </c:spPr>
    </c:plotArea>
    <c:legend>
      <c:legendPos val="r"/>
      <c:layout>
        <c:manualLayout>
          <c:xMode val="edge"/>
          <c:yMode val="edge"/>
          <c:x val="8.5503303536727568E-2"/>
          <c:y val="0.86087984735696665"/>
          <c:w val="0.50450450450450468"/>
          <c:h val="0.13513513513513725"/>
        </c:manualLayout>
      </c:layout>
      <c:spPr>
        <a:solidFill>
          <a:srgbClr val="FFFFFF"/>
        </a:solidFill>
        <a:ln w="25406">
          <a:noFill/>
        </a:ln>
      </c:spPr>
      <c:txPr>
        <a:bodyPr/>
        <a:lstStyle/>
        <a:p>
          <a:pPr>
            <a:defRPr sz="735"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it-IT"/>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47318611987382075"/>
          <c:y val="7.1895424836602301E-2"/>
          <c:w val="0.49842271293375939"/>
          <c:h val="0.77124183006536684"/>
        </c:manualLayout>
      </c:layout>
      <c:barChart>
        <c:barDir val="bar"/>
        <c:grouping val="clustered"/>
        <c:ser>
          <c:idx val="0"/>
          <c:order val="0"/>
          <c:tx>
            <c:strRef>
              <c:f>Sheet1!$A$2</c:f>
              <c:strCache>
                <c:ptCount val="1"/>
              </c:strCache>
            </c:strRef>
          </c:tx>
          <c:spPr>
            <a:solidFill>
              <a:srgbClr val="0000FF"/>
            </a:solidFill>
            <a:ln w="25398">
              <a:noFill/>
            </a:ln>
          </c:spPr>
          <c:dLbls>
            <c:numFmt formatCode="0" sourceLinked="0"/>
            <c:spPr>
              <a:noFill/>
              <a:ln w="25398">
                <a:noFill/>
              </a:ln>
            </c:spPr>
            <c:txPr>
              <a:bodyPr/>
              <a:lstStyle/>
              <a:p>
                <a:pPr>
                  <a:defRPr sz="900" b="1" i="0" u="none" strike="noStrike" baseline="0">
                    <a:solidFill>
                      <a:srgbClr val="000000"/>
                    </a:solidFill>
                    <a:latin typeface="Arial"/>
                    <a:ea typeface="Arial"/>
                    <a:cs typeface="Arial"/>
                  </a:defRPr>
                </a:pPr>
                <a:endParaRPr lang="it-IT"/>
              </a:p>
            </c:txPr>
            <c:showVal val="1"/>
          </c:dLbls>
          <c:cat>
            <c:strRef>
              <c:f>Sheet1!$B$1:$E$1</c:f>
              <c:strCache>
                <c:ptCount val="4"/>
                <c:pt idx="0">
                  <c:v>nessuna azione</c:v>
                </c:pt>
                <c:pt idx="1">
                  <c:v>Consiglio medico</c:v>
                </c:pt>
                <c:pt idx="2">
                  <c:v>Campagna informativa</c:v>
                </c:pt>
                <c:pt idx="3">
                  <c:v>Lettera ASL</c:v>
                </c:pt>
              </c:strCache>
            </c:strRef>
          </c:cat>
          <c:val>
            <c:numRef>
              <c:f>Sheet1!$B$2:$E$2</c:f>
              <c:numCache>
                <c:formatCode>0</c:formatCode>
                <c:ptCount val="4"/>
                <c:pt idx="0">
                  <c:v>61</c:v>
                </c:pt>
                <c:pt idx="1">
                  <c:v>27</c:v>
                </c:pt>
                <c:pt idx="2">
                  <c:v>35</c:v>
                </c:pt>
                <c:pt idx="3">
                  <c:v>4</c:v>
                </c:pt>
              </c:numCache>
            </c:numRef>
          </c:val>
        </c:ser>
        <c:gapWidth val="200"/>
        <c:axId val="101357440"/>
        <c:axId val="101358976"/>
      </c:barChart>
      <c:catAx>
        <c:axId val="101357440"/>
        <c:scaling>
          <c:orientation val="minMax"/>
        </c:scaling>
        <c:axPos val="l"/>
        <c:numFmt formatCode="0" sourceLinked="0"/>
        <c:tickLblPos val="nextTo"/>
        <c:spPr>
          <a:ln w="9524">
            <a:noFill/>
          </a:ln>
        </c:spPr>
        <c:txPr>
          <a:bodyPr rot="0" vert="horz"/>
          <a:lstStyle/>
          <a:p>
            <a:pPr>
              <a:defRPr sz="800" b="1" i="0" u="none" strike="noStrike" baseline="0">
                <a:solidFill>
                  <a:srgbClr val="000000"/>
                </a:solidFill>
                <a:latin typeface="Arial"/>
                <a:ea typeface="Arial"/>
                <a:cs typeface="Arial"/>
              </a:defRPr>
            </a:pPr>
            <a:endParaRPr lang="it-IT"/>
          </a:p>
        </c:txPr>
        <c:crossAx val="101358976"/>
        <c:crosses val="autoZero"/>
        <c:auto val="1"/>
        <c:lblAlgn val="ctr"/>
        <c:lblOffset val="100"/>
        <c:tickLblSkip val="1"/>
        <c:tickMarkSkip val="1"/>
      </c:catAx>
      <c:valAx>
        <c:axId val="101358976"/>
        <c:scaling>
          <c:orientation val="minMax"/>
          <c:max val="100"/>
          <c:min val="0"/>
        </c:scaling>
        <c:axPos val="b"/>
        <c:title>
          <c:tx>
            <c:rich>
              <a:bodyPr/>
              <a:lstStyle/>
              <a:p>
                <a:pPr>
                  <a:defRPr sz="575" b="0" i="0" u="none" strike="noStrike" baseline="0">
                    <a:solidFill>
                      <a:srgbClr val="000000"/>
                    </a:solidFill>
                    <a:latin typeface="Arial"/>
                    <a:ea typeface="Arial"/>
                    <a:cs typeface="Arial"/>
                  </a:defRPr>
                </a:pPr>
                <a:r>
                  <a:rPr lang="it-IT"/>
                  <a:t>%</a:t>
                </a:r>
              </a:p>
            </c:rich>
          </c:tx>
          <c:layout>
            <c:manualLayout>
              <c:xMode val="edge"/>
              <c:yMode val="edge"/>
              <c:x val="0.70977917981072569"/>
              <c:y val="0.90196078431372551"/>
            </c:manualLayout>
          </c:layout>
          <c:spPr>
            <a:noFill/>
            <a:ln w="25398">
              <a:noFill/>
            </a:ln>
          </c:spPr>
        </c:title>
        <c:numFmt formatCode="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it-IT"/>
          </a:p>
        </c:txPr>
        <c:crossAx val="101357440"/>
        <c:crosses val="autoZero"/>
        <c:crossBetween val="between"/>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34757834757834782"/>
          <c:y val="3.6496350364963612E-2"/>
          <c:w val="0.61823361823362311"/>
          <c:h val="0.86861313868613632"/>
        </c:manualLayout>
      </c:layout>
      <c:barChart>
        <c:barDir val="bar"/>
        <c:grouping val="clustered"/>
        <c:ser>
          <c:idx val="0"/>
          <c:order val="0"/>
          <c:tx>
            <c:strRef>
              <c:f>Sheet1!$A$2</c:f>
              <c:strCache>
                <c:ptCount val="1"/>
              </c:strCache>
            </c:strRef>
          </c:tx>
          <c:spPr>
            <a:solidFill>
              <a:srgbClr val="0000FF"/>
            </a:solidFill>
            <a:ln w="25401">
              <a:noFill/>
            </a:ln>
          </c:spPr>
          <c:dLbls>
            <c:numFmt formatCode="0" sourceLinked="0"/>
            <c:spPr>
              <a:noFill/>
              <a:ln w="25401">
                <a:noFill/>
              </a:ln>
            </c:spPr>
            <c:txPr>
              <a:bodyPr/>
              <a:lstStyle/>
              <a:p>
                <a:pPr>
                  <a:defRPr sz="900" b="1" i="0" u="none" strike="noStrike" baseline="0">
                    <a:solidFill>
                      <a:srgbClr val="000000"/>
                    </a:solidFill>
                    <a:latin typeface="Arial"/>
                    <a:ea typeface="Arial"/>
                    <a:cs typeface="Arial"/>
                  </a:defRPr>
                </a:pPr>
                <a:endParaRPr lang="it-IT"/>
              </a:p>
            </c:txPr>
            <c:showVal val="1"/>
          </c:dLbls>
          <c:cat>
            <c:strRef>
              <c:f>Sheet1!$B$1:$I$1</c:f>
              <c:strCache>
                <c:ptCount val="8"/>
                <c:pt idx="0">
                  <c:v>altro</c:v>
                </c:pt>
                <c:pt idx="1">
                  <c:v>per pigrizia</c:v>
                </c:pt>
                <c:pt idx="2">
                  <c:v>non ho avuto tempo</c:v>
                </c:pt>
                <c:pt idx="3">
                  <c:v>mi sento imbarazzato</c:v>
                </c:pt>
                <c:pt idx="4">
                  <c:v>è fastidioso/doloroso</c:v>
                </c:pt>
                <c:pt idx="5">
                  <c:v>ho paura dei risultati</c:v>
                </c:pt>
                <c:pt idx="6">
                  <c:v>nessuno me lo ha consigliato</c:v>
                </c:pt>
                <c:pt idx="7">
                  <c:v>penso di non averne bisogno</c:v>
                </c:pt>
              </c:strCache>
            </c:strRef>
          </c:cat>
          <c:val>
            <c:numRef>
              <c:f>Sheet1!$B$2:$I$2</c:f>
              <c:numCache>
                <c:formatCode>General</c:formatCode>
                <c:ptCount val="8"/>
                <c:pt idx="0">
                  <c:v>1</c:v>
                </c:pt>
                <c:pt idx="1">
                  <c:v>3</c:v>
                </c:pt>
                <c:pt idx="2">
                  <c:v>4</c:v>
                </c:pt>
                <c:pt idx="3">
                  <c:v>8</c:v>
                </c:pt>
                <c:pt idx="4">
                  <c:v>4</c:v>
                </c:pt>
                <c:pt idx="5">
                  <c:v>5</c:v>
                </c:pt>
                <c:pt idx="6">
                  <c:v>7</c:v>
                </c:pt>
                <c:pt idx="7">
                  <c:v>68</c:v>
                </c:pt>
              </c:numCache>
            </c:numRef>
          </c:val>
        </c:ser>
        <c:gapWidth val="120"/>
        <c:axId val="101694464"/>
        <c:axId val="101700352"/>
      </c:barChart>
      <c:catAx>
        <c:axId val="101694464"/>
        <c:scaling>
          <c:orientation val="minMax"/>
        </c:scaling>
        <c:axPos val="l"/>
        <c:numFmt formatCode="General" sourceLinked="1"/>
        <c:tickLblPos val="nextTo"/>
        <c:spPr>
          <a:ln w="9525">
            <a:noFill/>
          </a:ln>
        </c:spPr>
        <c:txPr>
          <a:bodyPr rot="0" vert="horz"/>
          <a:lstStyle/>
          <a:p>
            <a:pPr>
              <a:defRPr sz="700" b="1" i="0" u="none" strike="noStrike" baseline="0">
                <a:solidFill>
                  <a:srgbClr val="000000"/>
                </a:solidFill>
                <a:latin typeface="Arial"/>
                <a:ea typeface="Arial"/>
                <a:cs typeface="Arial"/>
              </a:defRPr>
            </a:pPr>
            <a:endParaRPr lang="it-IT"/>
          </a:p>
        </c:txPr>
        <c:crossAx val="101700352"/>
        <c:crosses val="autoZero"/>
        <c:auto val="1"/>
        <c:lblAlgn val="ctr"/>
        <c:lblOffset val="100"/>
        <c:tickLblSkip val="1"/>
        <c:tickMarkSkip val="1"/>
      </c:catAx>
      <c:valAx>
        <c:axId val="101700352"/>
        <c:scaling>
          <c:orientation val="minMax"/>
          <c:max val="100"/>
          <c:min val="0"/>
        </c:scaling>
        <c:axPos val="b"/>
        <c:title>
          <c:tx>
            <c:rich>
              <a:bodyPr/>
              <a:lstStyle/>
              <a:p>
                <a:pPr>
                  <a:defRPr sz="900" b="1" i="0" u="none" strike="noStrike" baseline="0">
                    <a:solidFill>
                      <a:srgbClr val="000000"/>
                    </a:solidFill>
                    <a:latin typeface="Arial"/>
                    <a:ea typeface="Arial"/>
                    <a:cs typeface="Arial"/>
                  </a:defRPr>
                </a:pPr>
                <a:r>
                  <a:rPr lang="it-IT"/>
                  <a:t>%</a:t>
                </a:r>
              </a:p>
            </c:rich>
          </c:tx>
          <c:layout>
            <c:manualLayout>
              <c:xMode val="edge"/>
              <c:yMode val="edge"/>
              <c:x val="0.28490028490028801"/>
              <c:y val="0.89416058394159958"/>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694464"/>
        <c:crosses val="autoZero"/>
        <c:crossBetween val="between"/>
        <c:majorUnit val="20"/>
      </c:valAx>
      <c:spPr>
        <a:noFill/>
        <a:ln w="25401">
          <a:noFill/>
        </a:ln>
      </c:spPr>
    </c:plotArea>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it-IT"/>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7338129496403174"/>
          <c:y val="6.944444444444497E-3"/>
          <c:w val="0.45683453237410082"/>
          <c:h val="0.88194444444444464"/>
        </c:manualLayout>
      </c:layout>
      <c:pieChart>
        <c:varyColors val="1"/>
        <c:ser>
          <c:idx val="0"/>
          <c:order val="0"/>
          <c:tx>
            <c:strRef>
              <c:f>Sheet1!$A$2</c:f>
              <c:strCache>
                <c:ptCount val="1"/>
                <c:pt idx="0">
                  <c:v>Est</c:v>
                </c:pt>
              </c:strCache>
            </c:strRef>
          </c:tx>
          <c:spPr>
            <a:solidFill>
              <a:srgbClr val="FF0000"/>
            </a:solidFill>
            <a:ln w="25312">
              <a:noFill/>
            </a:ln>
          </c:spPr>
          <c:explosion val="10"/>
          <c:dPt>
            <c:idx val="0"/>
            <c:spPr>
              <a:solidFill>
                <a:srgbClr val="008000"/>
              </a:solidFill>
              <a:ln w="25312">
                <a:noFill/>
              </a:ln>
            </c:spPr>
          </c:dPt>
          <c:dLbls>
            <c:dLbl>
              <c:idx val="1"/>
              <c:layout>
                <c:manualLayout>
                  <c:x val="0.17291558067436877"/>
                  <c:y val="7.554351160650373E-2"/>
                </c:manualLayout>
              </c:layout>
              <c:showPercent val="1"/>
            </c:dLbl>
            <c:numFmt formatCode="0%" sourceLinked="0"/>
            <c:spPr>
              <a:noFill/>
              <a:ln w="25312">
                <a:noFill/>
              </a:ln>
            </c:spPr>
            <c:txPr>
              <a:bodyPr/>
              <a:lstStyle/>
              <a:p>
                <a:pPr>
                  <a:defRPr sz="797" b="1" i="0" u="none" strike="noStrike" baseline="0">
                    <a:solidFill>
                      <a:srgbClr val="000000"/>
                    </a:solidFill>
                    <a:latin typeface="Arial"/>
                    <a:ea typeface="Arial"/>
                    <a:cs typeface="Arial"/>
                  </a:defRPr>
                </a:pPr>
                <a:endParaRPr lang="it-IT"/>
              </a:p>
            </c:txPr>
            <c:showPercent val="1"/>
            <c:showLeaderLines val="1"/>
          </c:dLbls>
          <c:cat>
            <c:strRef>
              <c:f>Sheet1!$B$1:$C$1</c:f>
              <c:strCache>
                <c:ptCount val="2"/>
                <c:pt idx="0">
                  <c:v>Vaccinati</c:v>
                </c:pt>
                <c:pt idx="1">
                  <c:v>Non vaccinati</c:v>
                </c:pt>
              </c:strCache>
            </c:strRef>
          </c:cat>
          <c:val>
            <c:numRef>
              <c:f>Sheet1!$B$2:$C$2</c:f>
              <c:numCache>
                <c:formatCode>General</c:formatCode>
                <c:ptCount val="2"/>
                <c:pt idx="0">
                  <c:v>33</c:v>
                </c:pt>
                <c:pt idx="1">
                  <c:v>67</c:v>
                </c:pt>
              </c:numCache>
            </c:numRef>
          </c:val>
        </c:ser>
        <c:firstSliceAng val="80"/>
      </c:pieChart>
      <c:spPr>
        <a:noFill/>
        <a:ln w="25312">
          <a:noFill/>
        </a:ln>
      </c:spPr>
    </c:plotArea>
    <c:legend>
      <c:legendPos val="r"/>
      <c:layout>
        <c:manualLayout>
          <c:xMode val="edge"/>
          <c:yMode val="edge"/>
          <c:x val="0.22302158273381287"/>
          <c:y val="0.8611111111111116"/>
          <c:w val="0.55035971223021585"/>
          <c:h val="0.1388888888888889"/>
        </c:manualLayout>
      </c:layout>
      <c:spPr>
        <a:noFill/>
        <a:ln w="25312">
          <a:noFill/>
        </a:ln>
      </c:spPr>
      <c:txPr>
        <a:bodyPr/>
        <a:lstStyle/>
        <a:p>
          <a:pPr>
            <a:defRPr sz="732" b="1" i="0" u="none" strike="noStrike" baseline="0">
              <a:solidFill>
                <a:srgbClr val="000000"/>
              </a:solidFill>
              <a:latin typeface="Arial"/>
              <a:ea typeface="Arial"/>
              <a:cs typeface="Arial"/>
            </a:defRPr>
          </a:pPr>
          <a:endParaRPr lang="it-IT"/>
        </a:p>
      </c:txPr>
    </c:legend>
    <c:plotVisOnly val="1"/>
    <c:dispBlanksAs val="zero"/>
  </c:chart>
  <c:spPr>
    <a:noFill/>
    <a:ln>
      <a:noFill/>
    </a:ln>
  </c:spPr>
  <c:txPr>
    <a:bodyPr/>
    <a:lstStyle/>
    <a:p>
      <a:pPr>
        <a:defRPr sz="797" b="1" i="0" u="none" strike="noStrike" baseline="0">
          <a:solidFill>
            <a:srgbClr val="000000"/>
          </a:solidFill>
          <a:latin typeface="Arial"/>
          <a:ea typeface="Arial"/>
          <a:cs typeface="Arial"/>
        </a:defRPr>
      </a:pPr>
      <a:endParaRPr lang="it-IT"/>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0645161290322602"/>
          <c:y val="0.12727272727272718"/>
          <c:w val="0.8"/>
          <c:h val="0.65454545454546298"/>
        </c:manualLayout>
      </c:layout>
      <c:barChart>
        <c:barDir val="col"/>
        <c:grouping val="clustered"/>
        <c:ser>
          <c:idx val="1"/>
          <c:order val="0"/>
          <c:tx>
            <c:strRef>
              <c:f>Sheet1!$A$2</c:f>
              <c:strCache>
                <c:ptCount val="1"/>
                <c:pt idx="0">
                  <c:v>% vaccinati</c:v>
                </c:pt>
              </c:strCache>
            </c:strRef>
          </c:tx>
          <c:spPr>
            <a:solidFill>
              <a:srgbClr val="000080"/>
            </a:solidFill>
            <a:ln w="25321">
              <a:noFill/>
            </a:ln>
          </c:spPr>
          <c:dLbls>
            <c:numFmt formatCode="0" sourceLinked="0"/>
            <c:spPr>
              <a:solidFill>
                <a:srgbClr val="FFFFFF"/>
              </a:solidFill>
              <a:ln w="25321">
                <a:noFill/>
              </a:ln>
            </c:spPr>
            <c:txPr>
              <a:bodyPr/>
              <a:lstStyle/>
              <a:p>
                <a:pPr>
                  <a:defRPr sz="798" b="1" i="0" u="none" strike="noStrike" baseline="0">
                    <a:solidFill>
                      <a:srgbClr val="000000"/>
                    </a:solidFill>
                    <a:latin typeface="Arial"/>
                    <a:ea typeface="Arial"/>
                    <a:cs typeface="Arial"/>
                  </a:defRPr>
                </a:pPr>
                <a:endParaRPr lang="it-IT"/>
              </a:p>
            </c:txPr>
            <c:showVal val="1"/>
          </c:dLbls>
          <c:cat>
            <c:numRef>
              <c:f>Sheet1!$B$1:$D$1</c:f>
              <c:numCache>
                <c:formatCode>mmm\-yy</c:formatCode>
                <c:ptCount val="3"/>
                <c:pt idx="0">
                  <c:v>40087</c:v>
                </c:pt>
                <c:pt idx="1">
                  <c:v>40118</c:v>
                </c:pt>
                <c:pt idx="2">
                  <c:v>40148</c:v>
                </c:pt>
              </c:numCache>
            </c:numRef>
          </c:cat>
          <c:val>
            <c:numRef>
              <c:f>Sheet1!$B$2:$D$2</c:f>
              <c:numCache>
                <c:formatCode>General</c:formatCode>
                <c:ptCount val="3"/>
                <c:pt idx="0">
                  <c:v>20</c:v>
                </c:pt>
                <c:pt idx="1">
                  <c:v>60</c:v>
                </c:pt>
                <c:pt idx="2">
                  <c:v>20</c:v>
                </c:pt>
              </c:numCache>
            </c:numRef>
          </c:val>
        </c:ser>
        <c:axId val="101747328"/>
        <c:axId val="130830720"/>
      </c:barChart>
      <c:dateAx>
        <c:axId val="101747328"/>
        <c:scaling>
          <c:orientation val="minMax"/>
        </c:scaling>
        <c:axPos val="b"/>
        <c:numFmt formatCode="mmm\-yy" sourceLinked="0"/>
        <c:tickLblPos val="nextTo"/>
        <c:spPr>
          <a:ln w="9495">
            <a:noFill/>
          </a:ln>
        </c:spPr>
        <c:txPr>
          <a:bodyPr rot="0" vert="horz"/>
          <a:lstStyle/>
          <a:p>
            <a:pPr>
              <a:defRPr sz="798" b="1" i="0" u="none" strike="noStrike" baseline="0">
                <a:solidFill>
                  <a:srgbClr val="000000"/>
                </a:solidFill>
                <a:latin typeface="Arial"/>
                <a:ea typeface="Arial"/>
                <a:cs typeface="Arial"/>
              </a:defRPr>
            </a:pPr>
            <a:endParaRPr lang="it-IT"/>
          </a:p>
        </c:txPr>
        <c:crossAx val="130830720"/>
        <c:crosses val="autoZero"/>
        <c:auto val="1"/>
        <c:lblOffset val="100"/>
        <c:baseTimeUnit val="months"/>
        <c:majorUnit val="1"/>
        <c:majorTimeUnit val="months"/>
        <c:minorUnit val="1"/>
        <c:minorTimeUnit val="months"/>
      </c:dateAx>
      <c:valAx>
        <c:axId val="130830720"/>
        <c:scaling>
          <c:orientation val="minMax"/>
          <c:max val="80"/>
        </c:scaling>
        <c:axPos val="l"/>
        <c:numFmt formatCode="General" sourceLinked="1"/>
        <c:tickLblPos val="nextTo"/>
        <c:spPr>
          <a:ln w="3165">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it-IT"/>
          </a:p>
        </c:txPr>
        <c:crossAx val="101747328"/>
        <c:crosses val="autoZero"/>
        <c:crossBetween val="between"/>
        <c:majorUnit val="20"/>
      </c:valAx>
      <c:spPr>
        <a:noFill/>
        <a:ln w="25321">
          <a:noFill/>
        </a:ln>
      </c:spPr>
    </c:plotArea>
    <c:plotVisOnly val="1"/>
    <c:dispBlanksAs val="gap"/>
  </c:chart>
  <c:spPr>
    <a:noFill/>
    <a:ln>
      <a:noFill/>
    </a:ln>
  </c:spPr>
  <c:txPr>
    <a:bodyPr/>
    <a:lstStyle/>
    <a:p>
      <a:pPr>
        <a:defRPr sz="798" b="1" i="0" u="none" strike="noStrike" baseline="0">
          <a:solidFill>
            <a:srgbClr val="000000"/>
          </a:solidFill>
          <a:latin typeface="Arial"/>
          <a:ea typeface="Arial"/>
          <a:cs typeface="Arial"/>
        </a:defRPr>
      </a:pPr>
      <a:endParaRPr lang="it-IT"/>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490066225165563"/>
          <c:y val="8.8709677419354829E-2"/>
          <c:w val="0.8543046357615941"/>
          <c:h val="0.63709677419355426"/>
        </c:manualLayout>
      </c:layout>
      <c:barChart>
        <c:barDir val="col"/>
        <c:grouping val="clustered"/>
        <c:ser>
          <c:idx val="0"/>
          <c:order val="0"/>
          <c:tx>
            <c:strRef>
              <c:f>Sheet1!$A$2</c:f>
              <c:strCache>
                <c:ptCount val="1"/>
                <c:pt idx="0">
                  <c:v>0 giorni</c:v>
                </c:pt>
              </c:strCache>
            </c:strRef>
          </c:tx>
          <c:spPr>
            <a:solidFill>
              <a:srgbClr val="008000"/>
            </a:solidFill>
            <a:ln w="25300">
              <a:noFill/>
            </a:ln>
          </c:spPr>
          <c:dLbls>
            <c:showVal val="1"/>
          </c:dLbls>
          <c:cat>
            <c:strRef>
              <c:f>Sheet1!$B$1:$D$1</c:f>
              <c:strCache>
                <c:ptCount val="3"/>
                <c:pt idx="0">
                  <c:v>Motivi fisici</c:v>
                </c:pt>
                <c:pt idx="1">
                  <c:v>Motivi psicologici</c:v>
                </c:pt>
                <c:pt idx="2">
                  <c:v>Attività limitata</c:v>
                </c:pt>
              </c:strCache>
            </c:strRef>
          </c:cat>
          <c:val>
            <c:numRef>
              <c:f>Sheet1!$B$2:$D$2</c:f>
              <c:numCache>
                <c:formatCode>General</c:formatCode>
                <c:ptCount val="3"/>
                <c:pt idx="0">
                  <c:v>74</c:v>
                </c:pt>
                <c:pt idx="1">
                  <c:v>81</c:v>
                </c:pt>
                <c:pt idx="2">
                  <c:v>83</c:v>
                </c:pt>
              </c:numCache>
            </c:numRef>
          </c:val>
        </c:ser>
        <c:ser>
          <c:idx val="1"/>
          <c:order val="1"/>
          <c:tx>
            <c:strRef>
              <c:f>Sheet1!$A$3</c:f>
              <c:strCache>
                <c:ptCount val="1"/>
                <c:pt idx="0">
                  <c:v>1-13 giorni</c:v>
                </c:pt>
              </c:strCache>
            </c:strRef>
          </c:tx>
          <c:spPr>
            <a:solidFill>
              <a:srgbClr val="FFCC00"/>
            </a:solidFill>
            <a:ln w="25300">
              <a:noFill/>
            </a:ln>
          </c:spPr>
          <c:dLbls>
            <c:showVal val="1"/>
          </c:dLbls>
          <c:cat>
            <c:strRef>
              <c:f>Sheet1!$B$1:$D$1</c:f>
              <c:strCache>
                <c:ptCount val="3"/>
                <c:pt idx="0">
                  <c:v>Motivi fisici</c:v>
                </c:pt>
                <c:pt idx="1">
                  <c:v>Motivi psicologici</c:v>
                </c:pt>
                <c:pt idx="2">
                  <c:v>Attività limitata</c:v>
                </c:pt>
              </c:strCache>
            </c:strRef>
          </c:cat>
          <c:val>
            <c:numRef>
              <c:f>Sheet1!$B$3:$D$3</c:f>
              <c:numCache>
                <c:formatCode>General</c:formatCode>
                <c:ptCount val="3"/>
                <c:pt idx="0">
                  <c:v>26</c:v>
                </c:pt>
                <c:pt idx="1">
                  <c:v>19</c:v>
                </c:pt>
                <c:pt idx="2">
                  <c:v>17</c:v>
                </c:pt>
              </c:numCache>
            </c:numRef>
          </c:val>
        </c:ser>
        <c:ser>
          <c:idx val="2"/>
          <c:order val="2"/>
          <c:tx>
            <c:strRef>
              <c:f>Sheet1!$A$4</c:f>
              <c:strCache>
                <c:ptCount val="1"/>
                <c:pt idx="0">
                  <c:v>14+ giorni</c:v>
                </c:pt>
              </c:strCache>
            </c:strRef>
          </c:tx>
          <c:spPr>
            <a:solidFill>
              <a:srgbClr val="FF0000"/>
            </a:solidFill>
            <a:ln w="25300">
              <a:noFill/>
            </a:ln>
          </c:spPr>
          <c:cat>
            <c:strRef>
              <c:f>Sheet1!$B$1:$D$1</c:f>
              <c:strCache>
                <c:ptCount val="3"/>
                <c:pt idx="0">
                  <c:v>Motivi fisici</c:v>
                </c:pt>
                <c:pt idx="1">
                  <c:v>Motivi psicologici</c:v>
                </c:pt>
                <c:pt idx="2">
                  <c:v>Attività limitata</c:v>
                </c:pt>
              </c:strCache>
            </c:strRef>
          </c:cat>
          <c:val>
            <c:numRef>
              <c:f>Sheet1!$B$4:$D$4</c:f>
              <c:numCache>
                <c:formatCode>General</c:formatCode>
                <c:ptCount val="3"/>
                <c:pt idx="0">
                  <c:v>0</c:v>
                </c:pt>
                <c:pt idx="1">
                  <c:v>0</c:v>
                </c:pt>
                <c:pt idx="2">
                  <c:v>0</c:v>
                </c:pt>
              </c:numCache>
            </c:numRef>
          </c:val>
        </c:ser>
        <c:gapWidth val="200"/>
        <c:axId val="130860544"/>
        <c:axId val="130862080"/>
      </c:barChart>
      <c:catAx>
        <c:axId val="130860544"/>
        <c:scaling>
          <c:orientation val="minMax"/>
        </c:scaling>
        <c:axPos val="b"/>
        <c:numFmt formatCode="0" sourceLinked="0"/>
        <c:tickLblPos val="nextTo"/>
        <c:spPr>
          <a:ln w="9487">
            <a:noFill/>
          </a:ln>
        </c:spPr>
        <c:txPr>
          <a:bodyPr rot="0" vert="horz"/>
          <a:lstStyle/>
          <a:p>
            <a:pPr>
              <a:defRPr sz="921" b="1" i="0" u="none" strike="noStrike" baseline="0">
                <a:solidFill>
                  <a:srgbClr val="000000"/>
                </a:solidFill>
                <a:latin typeface="Arial"/>
                <a:ea typeface="Arial"/>
                <a:cs typeface="Arial"/>
              </a:defRPr>
            </a:pPr>
            <a:endParaRPr lang="it-IT"/>
          </a:p>
        </c:txPr>
        <c:crossAx val="130862080"/>
        <c:crosses val="autoZero"/>
        <c:auto val="1"/>
        <c:lblAlgn val="ctr"/>
        <c:lblOffset val="100"/>
        <c:tickLblSkip val="1"/>
        <c:tickMarkSkip val="1"/>
      </c:catAx>
      <c:valAx>
        <c:axId val="130862080"/>
        <c:scaling>
          <c:orientation val="minMax"/>
          <c:max val="100"/>
          <c:min val="0"/>
        </c:scaling>
        <c:axPos val="l"/>
        <c:title>
          <c:tx>
            <c:rich>
              <a:bodyPr rot="0" vert="horz"/>
              <a:lstStyle/>
              <a:p>
                <a:pPr algn="ctr">
                  <a:defRPr sz="971" b="0" i="0" u="none" strike="noStrike" baseline="0">
                    <a:solidFill>
                      <a:srgbClr val="000000"/>
                    </a:solidFill>
                    <a:latin typeface="Arial"/>
                    <a:ea typeface="Arial"/>
                    <a:cs typeface="Arial"/>
                  </a:defRPr>
                </a:pPr>
                <a:r>
                  <a:rPr lang="it-IT"/>
                  <a:t>%</a:t>
                </a:r>
              </a:p>
            </c:rich>
          </c:tx>
          <c:layout>
            <c:manualLayout>
              <c:xMode val="edge"/>
              <c:yMode val="edge"/>
              <c:x val="0"/>
              <c:y val="1.6129032258064523E-2"/>
            </c:manualLayout>
          </c:layout>
          <c:spPr>
            <a:noFill/>
            <a:ln w="25300">
              <a:noFill/>
            </a:ln>
          </c:spPr>
        </c:title>
        <c:numFmt formatCode="General" sourceLinked="1"/>
        <c:tickLblPos val="nextTo"/>
        <c:spPr>
          <a:ln w="3162">
            <a:solidFill>
              <a:srgbClr val="000000"/>
            </a:solidFill>
            <a:prstDash val="solid"/>
          </a:ln>
        </c:spPr>
        <c:txPr>
          <a:bodyPr rot="0" vert="horz"/>
          <a:lstStyle/>
          <a:p>
            <a:pPr>
              <a:defRPr sz="896" b="1" i="0" u="none" strike="noStrike" baseline="0">
                <a:solidFill>
                  <a:srgbClr val="000000"/>
                </a:solidFill>
                <a:latin typeface="Arial"/>
                <a:ea typeface="Arial"/>
                <a:cs typeface="Arial"/>
              </a:defRPr>
            </a:pPr>
            <a:endParaRPr lang="it-IT"/>
          </a:p>
        </c:txPr>
        <c:crossAx val="130860544"/>
        <c:crosses val="autoZero"/>
        <c:crossBetween val="between"/>
        <c:majorUnit val="20"/>
      </c:valAx>
      <c:spPr>
        <a:noFill/>
        <a:ln w="25300">
          <a:noFill/>
        </a:ln>
      </c:spPr>
    </c:plotArea>
    <c:legend>
      <c:legendPos val="b"/>
      <c:layout>
        <c:manualLayout>
          <c:xMode val="edge"/>
          <c:yMode val="edge"/>
          <c:x val="0.1854304635761618"/>
          <c:y val="0.91532258064516059"/>
          <c:w val="0.65894039735100074"/>
          <c:h val="8.0645161290322745E-2"/>
        </c:manualLayout>
      </c:layout>
      <c:spPr>
        <a:solidFill>
          <a:srgbClr val="FFFFFF"/>
        </a:solidFill>
        <a:ln w="25300">
          <a:noFill/>
        </a:ln>
      </c:spPr>
      <c:txPr>
        <a:bodyPr/>
        <a:lstStyle/>
        <a:p>
          <a:pPr>
            <a:defRPr sz="732" b="1"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872" b="1" i="0" u="none" strike="noStrike" baseline="0">
          <a:solidFill>
            <a:srgbClr val="000000"/>
          </a:solidFill>
          <a:latin typeface="Arial"/>
          <a:ea typeface="Arial"/>
          <a:cs typeface="Arial"/>
        </a:defRPr>
      </a:pPr>
      <a:endParaRPr lang="it-IT"/>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5540275049115913"/>
          <c:y val="3.1347962382445556E-3"/>
          <c:w val="0.63850687622790003"/>
          <c:h val="0.91536050156739757"/>
        </c:manualLayout>
      </c:layout>
      <c:barChart>
        <c:barDir val="bar"/>
        <c:grouping val="clustered"/>
        <c:ser>
          <c:idx val="0"/>
          <c:order val="0"/>
          <c:tx>
            <c:strRef>
              <c:f>Sheet1!$A$2</c:f>
              <c:strCache>
                <c:ptCount val="1"/>
              </c:strCache>
            </c:strRef>
          </c:tx>
          <c:spPr>
            <a:solidFill>
              <a:srgbClr val="808000"/>
            </a:solidFill>
            <a:ln w="25399">
              <a:noFill/>
            </a:ln>
          </c:spPr>
          <c:dLbls>
            <c:spPr>
              <a:noFill/>
              <a:ln w="25399">
                <a:noFill/>
              </a:ln>
            </c:spPr>
            <c:txPr>
              <a:bodyPr/>
              <a:lstStyle/>
              <a:p>
                <a:pPr>
                  <a:defRPr sz="850" b="1" i="0" u="none" strike="noStrike" baseline="0">
                    <a:solidFill>
                      <a:srgbClr val="000000"/>
                    </a:solidFill>
                    <a:latin typeface="Arial"/>
                    <a:ea typeface="Arial"/>
                    <a:cs typeface="Arial"/>
                  </a:defRPr>
                </a:pPr>
                <a:endParaRPr lang="it-IT"/>
              </a:p>
            </c:txPr>
            <c:showVal val="1"/>
          </c:dLbls>
          <c:cat>
            <c:strRef>
              <c:f>Sheet1!$B$1:$G$1</c:f>
              <c:strCache>
                <c:ptCount val="6"/>
                <c:pt idx="0">
                  <c:v>Non conoscenza lingua italiana</c:v>
                </c:pt>
                <c:pt idx="1">
                  <c:v>Deceduto</c:v>
                </c:pt>
                <c:pt idx="2">
                  <c:v>Istituzionalizzato</c:v>
                </c:pt>
                <c:pt idx="3">
                  <c:v>Grave disabilità psico/fisica</c:v>
                </c:pt>
                <c:pt idx="4">
                  <c:v>Residente o domiciliato stabilmente altrove</c:v>
                </c:pt>
                <c:pt idx="5">
                  <c:v>E' senza telefono</c:v>
                </c:pt>
              </c:strCache>
            </c:strRef>
          </c:cat>
          <c:val>
            <c:numRef>
              <c:f>Sheet1!$B$2:$G$2</c:f>
              <c:numCache>
                <c:formatCode>General</c:formatCode>
                <c:ptCount val="6"/>
                <c:pt idx="0">
                  <c:v>10</c:v>
                </c:pt>
                <c:pt idx="1">
                  <c:v>0</c:v>
                </c:pt>
                <c:pt idx="2">
                  <c:v>4</c:v>
                </c:pt>
                <c:pt idx="3">
                  <c:v>0</c:v>
                </c:pt>
                <c:pt idx="4">
                  <c:v>4</c:v>
                </c:pt>
                <c:pt idx="5">
                  <c:v>82</c:v>
                </c:pt>
              </c:numCache>
            </c:numRef>
          </c:val>
        </c:ser>
        <c:dLbls>
          <c:showVal val="1"/>
        </c:dLbls>
        <c:gapWidth val="70"/>
        <c:overlap val="100"/>
        <c:axId val="101870592"/>
        <c:axId val="101892864"/>
      </c:barChart>
      <c:catAx>
        <c:axId val="101870592"/>
        <c:scaling>
          <c:orientation val="minMax"/>
        </c:scaling>
        <c:axPos val="l"/>
        <c:numFmt formatCode="General" sourceLinked="1"/>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it-IT"/>
          </a:p>
        </c:txPr>
        <c:crossAx val="101892864"/>
        <c:crosses val="autoZero"/>
        <c:auto val="1"/>
        <c:lblAlgn val="ctr"/>
        <c:lblOffset val="100"/>
        <c:tickLblSkip val="1"/>
        <c:tickMarkSkip val="1"/>
      </c:catAx>
      <c:valAx>
        <c:axId val="101892864"/>
        <c:scaling>
          <c:orientation val="minMax"/>
          <c:max val="10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20039292730844788"/>
              <c:y val="0.93416927899686519"/>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870592"/>
        <c:crosses val="autoZero"/>
        <c:crossBetween val="between"/>
        <c:majorUnit val="10"/>
      </c:valAx>
      <c:spPr>
        <a:noFill/>
        <a:ln w="25399">
          <a:noFill/>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it-IT"/>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4976498627326901"/>
          <c:y val="3.0121689334287544E-3"/>
          <c:w val="0.6433962264151033"/>
          <c:h val="0.91867469879518704"/>
        </c:manualLayout>
      </c:layout>
      <c:barChart>
        <c:barDir val="bar"/>
        <c:grouping val="clustered"/>
        <c:ser>
          <c:idx val="0"/>
          <c:order val="0"/>
          <c:tx>
            <c:strRef>
              <c:f>Sheet1!$A$2</c:f>
              <c:strCache>
                <c:ptCount val="1"/>
              </c:strCache>
            </c:strRef>
          </c:tx>
          <c:spPr>
            <a:solidFill>
              <a:srgbClr val="808000"/>
            </a:solidFill>
            <a:ln w="25399">
              <a:noFill/>
            </a:ln>
          </c:spPr>
          <c:dLbls>
            <c:spPr>
              <a:noFill/>
              <a:ln w="25399">
                <a:noFill/>
              </a:ln>
            </c:spPr>
            <c:txPr>
              <a:bodyPr/>
              <a:lstStyle/>
              <a:p>
                <a:pPr>
                  <a:defRPr sz="90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Sheet1!$B$2:$H$2</c:f>
              <c:numCache>
                <c:formatCode>General</c:formatCode>
                <c:ptCount val="7"/>
                <c:pt idx="0">
                  <c:v>0.30000000000000032</c:v>
                </c:pt>
                <c:pt idx="1">
                  <c:v>1</c:v>
                </c:pt>
                <c:pt idx="2">
                  <c:v>0.30000000000000032</c:v>
                </c:pt>
                <c:pt idx="3">
                  <c:v>0.30000000000000032</c:v>
                </c:pt>
                <c:pt idx="4">
                  <c:v>20.6</c:v>
                </c:pt>
                <c:pt idx="5">
                  <c:v>5.8</c:v>
                </c:pt>
                <c:pt idx="6">
                  <c:v>71.7</c:v>
                </c:pt>
              </c:numCache>
            </c:numRef>
          </c:val>
        </c:ser>
        <c:ser>
          <c:idx val="1"/>
          <c:order val="1"/>
          <c:tx>
            <c:strRef>
              <c:f>Sheet1!$A$3</c:f>
              <c:strCache>
                <c:ptCount val="1"/>
              </c:strCache>
            </c:strRef>
          </c:tx>
          <c:spPr>
            <a:solidFill>
              <a:srgbClr val="993366"/>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Sheet1!$B$4:$H$4</c:f>
              <c:numCache>
                <c:formatCode>General</c:formatCode>
                <c:ptCount val="7"/>
              </c:numCache>
            </c:numRef>
          </c:val>
        </c:ser>
        <c:ser>
          <c:idx val="3"/>
          <c:order val="3"/>
          <c:tx>
            <c:strRef>
              <c:f>Sheet1!$A$5</c:f>
              <c:strCache>
                <c:ptCount val="1"/>
              </c:strCache>
            </c:strRef>
          </c:tx>
          <c:spPr>
            <a:solidFill>
              <a:srgbClr val="CCFF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Sheet1!$B$5:$H$5</c:f>
              <c:numCache>
                <c:formatCode>General</c:formatCode>
                <c:ptCount val="7"/>
              </c:numCache>
            </c:numRef>
          </c:val>
        </c:ser>
        <c:ser>
          <c:idx val="4"/>
          <c:order val="4"/>
          <c:tx>
            <c:strRef>
              <c:f>Sheet1!$A$6</c:f>
              <c:strCache>
                <c:ptCount val="1"/>
              </c:strCache>
            </c:strRef>
          </c:tx>
          <c:spPr>
            <a:solidFill>
              <a:srgbClr val="660066"/>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Sheet1!$B$6:$H$6</c:f>
              <c:numCache>
                <c:formatCode>General</c:formatCode>
                <c:ptCount val="7"/>
              </c:numCache>
            </c:numRef>
          </c:val>
        </c:ser>
        <c:ser>
          <c:idx val="5"/>
          <c:order val="5"/>
          <c:tx>
            <c:strRef>
              <c:f>Sheet1!$A$7</c:f>
              <c:strCache>
                <c:ptCount val="1"/>
              </c:strCache>
            </c:strRef>
          </c:tx>
          <c:spPr>
            <a:solidFill>
              <a:srgbClr val="FF8080"/>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Sheet1!$B$7:$H$7</c:f>
              <c:numCache>
                <c:formatCode>General</c:formatCode>
                <c:ptCount val="7"/>
              </c:numCache>
            </c:numRef>
          </c:val>
        </c:ser>
        <c:ser>
          <c:idx val="6"/>
          <c:order val="6"/>
          <c:tx>
            <c:strRef>
              <c:f>Sheet1!$A$8</c:f>
              <c:strCache>
                <c:ptCount val="1"/>
              </c:strCache>
            </c:strRef>
          </c:tx>
          <c:spPr>
            <a:solidFill>
              <a:srgbClr val="0066CC"/>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Sheet1!$B$8:$H$8</c:f>
              <c:numCache>
                <c:formatCode>General</c:formatCode>
                <c:ptCount val="7"/>
              </c:numCache>
            </c:numRef>
          </c:val>
        </c:ser>
        <c:ser>
          <c:idx val="7"/>
          <c:order val="7"/>
          <c:tx>
            <c:strRef>
              <c:f>Sheet1!$A$21</c:f>
              <c:strCache>
                <c:ptCount val="1"/>
              </c:strCache>
            </c:strRef>
          </c:tx>
          <c:spPr>
            <a:solidFill>
              <a:srgbClr val="CCCC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Sheet1!$B$21:$H$21</c:f>
              <c:numCache>
                <c:formatCode>General</c:formatCode>
                <c:ptCount val="7"/>
              </c:numCache>
            </c:numRef>
          </c:val>
        </c:ser>
        <c:ser>
          <c:idx val="8"/>
          <c:order val="8"/>
          <c:tx>
            <c:strRef>
              <c:f>Sheet1!$A$22</c:f>
              <c:strCache>
                <c:ptCount val="1"/>
              </c:strCache>
            </c:strRef>
          </c:tx>
          <c:spPr>
            <a:solidFill>
              <a:srgbClr val="000080"/>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Sheet1!$B$22:$H$22</c:f>
              <c:numCache>
                <c:formatCode>General</c:formatCode>
                <c:ptCount val="7"/>
              </c:numCache>
            </c:numRef>
          </c:val>
        </c:ser>
        <c:ser>
          <c:idx val="9"/>
          <c:order val="9"/>
          <c:tx>
            <c:strRef>
              <c:f>Sheet1!$A$23</c:f>
              <c:strCache>
                <c:ptCount val="1"/>
              </c:strCache>
            </c:strRef>
          </c:tx>
          <c:spPr>
            <a:solidFill>
              <a:srgbClr val="FF00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Sheet1!$B$23:$H$23</c:f>
              <c:numCache>
                <c:formatCode>General</c:formatCode>
                <c:ptCount val="7"/>
              </c:numCache>
            </c:numRef>
          </c:val>
        </c:ser>
        <c:ser>
          <c:idx val="10"/>
          <c:order val="10"/>
          <c:tx>
            <c:strRef>
              <c:f>Sheet1!$A$24</c:f>
              <c:strCache>
                <c:ptCount val="1"/>
              </c:strCache>
            </c:strRef>
          </c:tx>
          <c:spPr>
            <a:solidFill>
              <a:srgbClr val="FFFF00"/>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Sheet1!$B$24:$H$24</c:f>
              <c:numCache>
                <c:formatCode>General</c:formatCode>
                <c:ptCount val="7"/>
              </c:numCache>
            </c:numRef>
          </c:val>
        </c:ser>
        <c:ser>
          <c:idx val="11"/>
          <c:order val="11"/>
          <c:tx>
            <c:strRef>
              <c:f>Sheet1!$A$25</c:f>
              <c:strCache>
                <c:ptCount val="1"/>
              </c:strCache>
            </c:strRef>
          </c:tx>
          <c:spPr>
            <a:solidFill>
              <a:srgbClr val="00FF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Sheet1!$B$25:$H$25</c:f>
              <c:numCache>
                <c:formatCode>General</c:formatCode>
                <c:ptCount val="7"/>
              </c:numCache>
            </c:numRef>
          </c:val>
        </c:ser>
        <c:ser>
          <c:idx val="12"/>
          <c:order val="12"/>
          <c:tx>
            <c:strRef>
              <c:f>Sheet1!$A$26</c:f>
              <c:strCache>
                <c:ptCount val="1"/>
              </c:strCache>
            </c:strRef>
          </c:tx>
          <c:spPr>
            <a:solidFill>
              <a:srgbClr val="800080"/>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Sheet1!$B$26:$H$26</c:f>
              <c:numCache>
                <c:formatCode>General</c:formatCode>
                <c:ptCount val="7"/>
              </c:numCache>
            </c:numRef>
          </c:val>
        </c:ser>
        <c:ser>
          <c:idx val="13"/>
          <c:order val="13"/>
          <c:tx>
            <c:strRef>
              <c:f>Sheet1!$A$33</c:f>
              <c:strCache>
                <c:ptCount val="1"/>
              </c:strCache>
            </c:strRef>
          </c:tx>
          <c:spPr>
            <a:solidFill>
              <a:srgbClr val="800000"/>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Sheet1!$B$33:$H$33</c:f>
              <c:numCache>
                <c:formatCode>General</c:formatCode>
                <c:ptCount val="7"/>
              </c:numCache>
            </c:numRef>
          </c:val>
        </c:ser>
        <c:ser>
          <c:idx val="14"/>
          <c:order val="14"/>
          <c:tx>
            <c:strRef>
              <c:f>Sheet1!$A$34</c:f>
              <c:strCache>
                <c:ptCount val="1"/>
              </c:strCache>
            </c:strRef>
          </c:tx>
          <c:spPr>
            <a:solidFill>
              <a:srgbClr val="008080"/>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Sheet1!$B$34:$H$34</c:f>
              <c:numCache>
                <c:formatCode>General</c:formatCode>
                <c:ptCount val="7"/>
              </c:numCache>
            </c:numRef>
          </c:val>
        </c:ser>
        <c:ser>
          <c:idx val="15"/>
          <c:order val="15"/>
          <c:tx>
            <c:strRef>
              <c:f>Sheet1!$A$35</c:f>
              <c:strCache>
                <c:ptCount val="1"/>
              </c:strCache>
            </c:strRef>
          </c:tx>
          <c:spPr>
            <a:solidFill>
              <a:srgbClr val="0000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Sheet1!$B$35:$H$35</c:f>
              <c:numCache>
                <c:formatCode>General</c:formatCode>
                <c:ptCount val="7"/>
              </c:numCache>
            </c:numRef>
          </c:val>
        </c:ser>
        <c:ser>
          <c:idx val="16"/>
          <c:order val="16"/>
          <c:tx>
            <c:strRef>
              <c:f>Sheet1!$A$36</c:f>
              <c:strCache>
                <c:ptCount val="1"/>
              </c:strCache>
            </c:strRef>
          </c:tx>
          <c:spPr>
            <a:solidFill>
              <a:srgbClr val="00CC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Sheet1!$B$36:$H$36</c:f>
              <c:numCache>
                <c:formatCode>General</c:formatCode>
                <c:ptCount val="7"/>
              </c:numCache>
            </c:numRef>
          </c:val>
        </c:ser>
        <c:ser>
          <c:idx val="17"/>
          <c:order val="17"/>
          <c:tx>
            <c:strRef>
              <c:f>Sheet1!$A$37</c:f>
              <c:strCache>
                <c:ptCount val="1"/>
              </c:strCache>
            </c:strRef>
          </c:tx>
          <c:spPr>
            <a:solidFill>
              <a:srgbClr val="CCFFFF"/>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Sheet1!$B$37:$H$37</c:f>
              <c:numCache>
                <c:formatCode>General</c:formatCode>
                <c:ptCount val="7"/>
              </c:numCache>
            </c:numRef>
          </c:val>
        </c:ser>
        <c:ser>
          <c:idx val="18"/>
          <c:order val="18"/>
          <c:tx>
            <c:strRef>
              <c:f>Sheet1!$A$38</c:f>
              <c:strCache>
                <c:ptCount val="1"/>
              </c:strCache>
            </c:strRef>
          </c:tx>
          <c:spPr>
            <a:solidFill>
              <a:srgbClr val="CCFFCC"/>
            </a:solidFill>
            <a:ln w="12700">
              <a:solidFill>
                <a:srgbClr val="000000"/>
              </a:solidFill>
              <a:prstDash val="solid"/>
            </a:ln>
          </c:spPr>
          <c:dLbls>
            <c:spPr>
              <a:noFill/>
              <a:ln w="25399">
                <a:noFill/>
              </a:ln>
            </c:spPr>
            <c:txPr>
              <a:bodyPr/>
              <a:lstStyle/>
              <a:p>
                <a:pPr>
                  <a:defRPr sz="1450" b="1" i="0" u="none" strike="noStrike" baseline="0">
                    <a:solidFill>
                      <a:srgbClr val="000000"/>
                    </a:solidFill>
                    <a:latin typeface="Arial"/>
                    <a:ea typeface="Arial"/>
                    <a:cs typeface="Arial"/>
                  </a:defRPr>
                </a:pPr>
                <a:endParaRPr lang="it-IT"/>
              </a:p>
            </c:txPr>
            <c:showVal val="1"/>
          </c:dLbls>
          <c:cat>
            <c:strRef>
              <c:f>Sheet1!$B$1:$H$1</c:f>
              <c:strCache>
                <c:ptCount val="7"/>
                <c:pt idx="0">
                  <c:v>Anagrafe comunale</c:v>
                </c:pt>
                <c:pt idx="1">
                  <c:v>Riferito dall'intervistato stesso</c:v>
                </c:pt>
                <c:pt idx="2">
                  <c:v>Altre fonti aziendali</c:v>
                </c:pt>
                <c:pt idx="3">
                  <c:v>Parenti/vicini</c:v>
                </c:pt>
                <c:pt idx="4">
                  <c:v>MMG</c:v>
                </c:pt>
                <c:pt idx="5">
                  <c:v>Pagine bianche</c:v>
                </c:pt>
                <c:pt idx="6">
                  <c:v>Già presente (anagrafe sanitaria)</c:v>
                </c:pt>
              </c:strCache>
            </c:strRef>
          </c:cat>
          <c:val>
            <c:numRef>
              <c:f>Sheet1!$B$38:$H$38</c:f>
              <c:numCache>
                <c:formatCode>General</c:formatCode>
                <c:ptCount val="7"/>
              </c:numCache>
            </c:numRef>
          </c:val>
        </c:ser>
        <c:dLbls>
          <c:showVal val="1"/>
        </c:dLbls>
        <c:gapWidth val="70"/>
        <c:overlap val="100"/>
        <c:axId val="130914176"/>
        <c:axId val="130915712"/>
      </c:barChart>
      <c:catAx>
        <c:axId val="130914176"/>
        <c:scaling>
          <c:orientation val="minMax"/>
        </c:scaling>
        <c:axPos val="l"/>
        <c:numFmt formatCode="General" sourceLinked="1"/>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it-IT"/>
          </a:p>
        </c:txPr>
        <c:crossAx val="130915712"/>
        <c:crosses val="autoZero"/>
        <c:auto val="1"/>
        <c:lblAlgn val="ctr"/>
        <c:lblOffset val="100"/>
        <c:tickLblSkip val="1"/>
        <c:tickMarkSkip val="1"/>
      </c:catAx>
      <c:valAx>
        <c:axId val="130915712"/>
        <c:scaling>
          <c:orientation val="minMax"/>
          <c:max val="8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19811320754717188"/>
              <c:y val="0.93674698795180722"/>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30914176"/>
        <c:crosses val="autoZero"/>
        <c:crossBetween val="between"/>
        <c:majorUnit val="10"/>
      </c:valAx>
      <c:spPr>
        <a:noFill/>
        <a:ln w="25399">
          <a:noFill/>
        </a:ln>
      </c:spPr>
    </c:plotArea>
    <c:plotVisOnly val="1"/>
    <c:dispBlanksAs val="gap"/>
  </c:chart>
  <c:spPr>
    <a:noFill/>
    <a:ln>
      <a:noFill/>
    </a:ln>
  </c:spPr>
  <c:txPr>
    <a:bodyPr/>
    <a:lstStyle/>
    <a:p>
      <a:pPr>
        <a:defRPr sz="1450" b="1" i="0" u="none" strike="noStrike" baseline="0">
          <a:solidFill>
            <a:srgbClr val="000000"/>
          </a:solidFill>
          <a:latin typeface="Arial"/>
          <a:ea typeface="Arial"/>
          <a:cs typeface="Arial"/>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39939024390244976"/>
          <c:y val="4.9450549450549483E-2"/>
          <c:w val="0.56097560975609762"/>
          <c:h val="0.76373626373626358"/>
        </c:manualLayout>
      </c:layout>
      <c:barChart>
        <c:barDir val="bar"/>
        <c:grouping val="clustered"/>
        <c:ser>
          <c:idx val="0"/>
          <c:order val="0"/>
          <c:tx>
            <c:strRef>
              <c:f>Sheet1!$A$2</c:f>
              <c:strCache>
                <c:ptCount val="1"/>
                <c:pt idx="0">
                  <c:v>Popolazione</c:v>
                </c:pt>
              </c:strCache>
            </c:strRef>
          </c:tx>
          <c:spPr>
            <a:solidFill>
              <a:srgbClr val="0000FF"/>
            </a:solidFill>
            <a:ln w="25390">
              <a:noFill/>
            </a:ln>
          </c:spPr>
          <c:dLbls>
            <c:spPr>
              <a:noFill/>
              <a:ln w="25390">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Sheet1!$B$1:$E$1</c:f>
              <c:strCache>
                <c:ptCount val="4"/>
                <c:pt idx="0">
                  <c:v>Laurea</c:v>
                </c:pt>
                <c:pt idx="1">
                  <c:v>Media superiore</c:v>
                </c:pt>
                <c:pt idx="2">
                  <c:v>Media inferiore</c:v>
                </c:pt>
                <c:pt idx="3">
                  <c:v>Nessuno/Elementare</c:v>
                </c:pt>
              </c:strCache>
            </c:strRef>
          </c:cat>
          <c:val>
            <c:numRef>
              <c:f>Sheet1!$B$2:$E$2</c:f>
              <c:numCache>
                <c:formatCode>0</c:formatCode>
                <c:ptCount val="4"/>
                <c:pt idx="0" formatCode="General">
                  <c:v>10</c:v>
                </c:pt>
                <c:pt idx="1">
                  <c:v>52</c:v>
                </c:pt>
                <c:pt idx="2">
                  <c:v>26</c:v>
                </c:pt>
                <c:pt idx="3">
                  <c:v>12</c:v>
                </c:pt>
              </c:numCache>
            </c:numRef>
          </c:val>
        </c:ser>
        <c:dLbls>
          <c:showVal val="1"/>
        </c:dLbls>
        <c:gapWidth val="130"/>
        <c:axId val="102169984"/>
        <c:axId val="90154112"/>
      </c:barChart>
      <c:catAx>
        <c:axId val="102169984"/>
        <c:scaling>
          <c:orientation val="minMax"/>
        </c:scaling>
        <c:axPos val="l"/>
        <c:numFmt formatCode="General" sourceLinked="1"/>
        <c:tickLblPos val="nextTo"/>
        <c:spPr>
          <a:ln w="9521">
            <a:noFill/>
          </a:ln>
        </c:spPr>
        <c:txPr>
          <a:bodyPr rot="0" vert="horz"/>
          <a:lstStyle/>
          <a:p>
            <a:pPr>
              <a:defRPr sz="900" b="1" i="0" u="none" strike="noStrike" baseline="0">
                <a:solidFill>
                  <a:srgbClr val="000000"/>
                </a:solidFill>
                <a:latin typeface="Arial"/>
                <a:ea typeface="Arial"/>
                <a:cs typeface="Arial"/>
              </a:defRPr>
            </a:pPr>
            <a:endParaRPr lang="it-IT"/>
          </a:p>
        </c:txPr>
        <c:crossAx val="90154112"/>
        <c:crosses val="autoZero"/>
        <c:auto val="1"/>
        <c:lblAlgn val="ctr"/>
        <c:lblOffset val="100"/>
        <c:tickLblSkip val="1"/>
        <c:tickMarkSkip val="1"/>
      </c:catAx>
      <c:valAx>
        <c:axId val="90154112"/>
        <c:scaling>
          <c:orientation val="minMax"/>
        </c:scaling>
        <c:axPos val="b"/>
        <c:title>
          <c:tx>
            <c:rich>
              <a:bodyPr/>
              <a:lstStyle/>
              <a:p>
                <a:pPr>
                  <a:defRPr sz="825" b="0" i="0" u="none" strike="noStrike" baseline="0">
                    <a:solidFill>
                      <a:srgbClr val="000000"/>
                    </a:solidFill>
                    <a:latin typeface="Arial"/>
                    <a:ea typeface="Arial"/>
                    <a:cs typeface="Arial"/>
                  </a:defRPr>
                </a:pPr>
                <a:r>
                  <a:rPr lang="it-IT"/>
                  <a:t>%</a:t>
                </a:r>
              </a:p>
            </c:rich>
          </c:tx>
          <c:layout>
            <c:manualLayout>
              <c:xMode val="edge"/>
              <c:yMode val="edge"/>
              <c:x val="0.33798637739343651"/>
              <c:y val="0.82906003937008066"/>
            </c:manualLayout>
          </c:layout>
          <c:spPr>
            <a:noFill/>
            <a:ln w="25390">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2169984"/>
        <c:crosses val="autoZero"/>
        <c:crossBetween val="between"/>
      </c:valAx>
      <c:spPr>
        <a:noFill/>
        <a:ln w="25390">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162162162162185"/>
          <c:y val="6.4864864864864882E-2"/>
          <c:w val="0.7357357357357357"/>
          <c:h val="0.66486486486486485"/>
        </c:manualLayout>
      </c:layout>
      <c:barChart>
        <c:barDir val="bar"/>
        <c:grouping val="clustered"/>
        <c:ser>
          <c:idx val="2"/>
          <c:order val="0"/>
          <c:tx>
            <c:strRef>
              <c:f>Sheet1!$A$2</c:f>
              <c:strCache>
                <c:ptCount val="1"/>
                <c:pt idx="0">
                  <c:v>Uomini</c:v>
                </c:pt>
              </c:strCache>
            </c:strRef>
          </c:tx>
          <c:spPr>
            <a:solidFill>
              <a:srgbClr val="0000FF"/>
            </a:solidFill>
            <a:ln w="25391">
              <a:noFill/>
            </a:ln>
          </c:spPr>
          <c:dLbls>
            <c:spPr>
              <a:noFill/>
              <a:ln w="25391">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Sheet1!$B$2:$D$2</c:f>
              <c:numCache>
                <c:formatCode>0</c:formatCode>
                <c:ptCount val="3"/>
                <c:pt idx="0">
                  <c:v>68</c:v>
                </c:pt>
                <c:pt idx="1">
                  <c:v>35</c:v>
                </c:pt>
                <c:pt idx="2">
                  <c:v>13</c:v>
                </c:pt>
              </c:numCache>
            </c:numRef>
          </c:val>
        </c:ser>
        <c:dLbls>
          <c:showVal val="1"/>
        </c:dLbls>
        <c:gapWidth val="130"/>
        <c:axId val="101073664"/>
        <c:axId val="101075200"/>
      </c:barChart>
      <c:catAx>
        <c:axId val="101073664"/>
        <c:scaling>
          <c:orientation val="minMax"/>
        </c:scaling>
        <c:axPos val="l"/>
        <c:numFmt formatCode="General" sourceLinked="1"/>
        <c:tickLblPos val="nextTo"/>
        <c:spPr>
          <a:ln w="9522">
            <a:noFill/>
          </a:ln>
        </c:spPr>
        <c:txPr>
          <a:bodyPr rot="0" vert="horz"/>
          <a:lstStyle/>
          <a:p>
            <a:pPr>
              <a:defRPr sz="825" b="1" i="0" u="none" strike="noStrike" baseline="0">
                <a:solidFill>
                  <a:srgbClr val="000000"/>
                </a:solidFill>
                <a:latin typeface="Arial"/>
                <a:ea typeface="Arial"/>
                <a:cs typeface="Arial"/>
              </a:defRPr>
            </a:pPr>
            <a:endParaRPr lang="it-IT"/>
          </a:p>
        </c:txPr>
        <c:crossAx val="101075200"/>
        <c:crosses val="autoZero"/>
        <c:auto val="1"/>
        <c:lblAlgn val="ctr"/>
        <c:lblOffset val="100"/>
        <c:tickLblSkip val="1"/>
        <c:tickMarkSkip val="1"/>
      </c:catAx>
      <c:valAx>
        <c:axId val="101075200"/>
        <c:scaling>
          <c:orientation val="minMax"/>
          <c:max val="8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15712848746327532"/>
              <c:y val="0.72462614516509682"/>
            </c:manualLayout>
          </c:layout>
          <c:spPr>
            <a:noFill/>
            <a:ln w="25391">
              <a:noFill/>
            </a:ln>
          </c:spPr>
        </c:title>
        <c:numFmt formatCode="0"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101073664"/>
        <c:crosses val="autoZero"/>
        <c:crossBetween val="between"/>
        <c:majorUnit val="10"/>
      </c:valAx>
      <c:spPr>
        <a:noFill/>
        <a:ln w="25391">
          <a:no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46451612903226386"/>
          <c:y val="5.6818181818182024E-2"/>
          <c:w val="0.49354838709677851"/>
          <c:h val="0.79545454545454541"/>
        </c:manualLayout>
      </c:layout>
      <c:barChart>
        <c:barDir val="bar"/>
        <c:grouping val="clustered"/>
        <c:ser>
          <c:idx val="0"/>
          <c:order val="0"/>
          <c:tx>
            <c:strRef>
              <c:f>Sheet1!$A$2</c:f>
              <c:strCache>
                <c:ptCount val="1"/>
                <c:pt idx="0">
                  <c:v>Popolazione</c:v>
                </c:pt>
              </c:strCache>
            </c:strRef>
          </c:tx>
          <c:spPr>
            <a:solidFill>
              <a:srgbClr val="0000FF"/>
            </a:solidFill>
            <a:ln w="25365">
              <a:noFill/>
            </a:ln>
          </c:spPr>
          <c:dLbls>
            <c:spPr>
              <a:noFill/>
              <a:ln w="25365">
                <a:noFill/>
              </a:ln>
            </c:spPr>
            <c:txPr>
              <a:bodyPr/>
              <a:lstStyle/>
              <a:p>
                <a:pPr>
                  <a:defRPr sz="799" b="1" i="0" u="none" strike="noStrike" baseline="0">
                    <a:solidFill>
                      <a:srgbClr val="000000"/>
                    </a:solidFill>
                    <a:latin typeface="Arial"/>
                    <a:ea typeface="Arial"/>
                    <a:cs typeface="Arial"/>
                  </a:defRPr>
                </a:pPr>
                <a:endParaRPr lang="it-IT"/>
              </a:p>
            </c:txPr>
            <c:showVal val="1"/>
          </c:dLbls>
          <c:cat>
            <c:strRef>
              <c:f>Sheet1!$B$1:$E$1</c:f>
              <c:strCache>
                <c:ptCount val="4"/>
                <c:pt idx="0">
                  <c:v>Vedovo/a</c:v>
                </c:pt>
                <c:pt idx="1">
                  <c:v>Separato/divorziato</c:v>
                </c:pt>
                <c:pt idx="2">
                  <c:v>Celibe/nubile</c:v>
                </c:pt>
                <c:pt idx="3">
                  <c:v>Coniugato/convivente</c:v>
                </c:pt>
              </c:strCache>
            </c:strRef>
          </c:cat>
          <c:val>
            <c:numRef>
              <c:f>Sheet1!$B$2:$E$2</c:f>
              <c:numCache>
                <c:formatCode>0</c:formatCode>
                <c:ptCount val="4"/>
                <c:pt idx="0">
                  <c:v>2</c:v>
                </c:pt>
                <c:pt idx="1">
                  <c:v>1</c:v>
                </c:pt>
                <c:pt idx="2">
                  <c:v>31</c:v>
                </c:pt>
                <c:pt idx="3">
                  <c:v>66</c:v>
                </c:pt>
              </c:numCache>
            </c:numRef>
          </c:val>
        </c:ser>
        <c:dLbls>
          <c:showVal val="1"/>
        </c:dLbls>
        <c:gapWidth val="130"/>
        <c:axId val="101062528"/>
        <c:axId val="101064064"/>
      </c:barChart>
      <c:catAx>
        <c:axId val="101062528"/>
        <c:scaling>
          <c:orientation val="minMax"/>
        </c:scaling>
        <c:axPos val="l"/>
        <c:numFmt formatCode="General" sourceLinked="1"/>
        <c:tickLblPos val="nextTo"/>
        <c:spPr>
          <a:ln w="9512">
            <a:noFill/>
          </a:ln>
        </c:spPr>
        <c:txPr>
          <a:bodyPr rot="0" vert="horz"/>
          <a:lstStyle/>
          <a:p>
            <a:pPr>
              <a:defRPr sz="874" b="1" i="0" u="none" strike="noStrike" baseline="0">
                <a:solidFill>
                  <a:srgbClr val="000000"/>
                </a:solidFill>
                <a:latin typeface="Arial"/>
                <a:ea typeface="Arial"/>
                <a:cs typeface="Arial"/>
              </a:defRPr>
            </a:pPr>
            <a:endParaRPr lang="it-IT"/>
          </a:p>
        </c:txPr>
        <c:crossAx val="101064064"/>
        <c:crosses val="autoZero"/>
        <c:auto val="1"/>
        <c:lblAlgn val="ctr"/>
        <c:lblOffset val="100"/>
        <c:tickLblSkip val="1"/>
        <c:tickMarkSkip val="1"/>
      </c:catAx>
      <c:valAx>
        <c:axId val="101064064"/>
        <c:scaling>
          <c:orientation val="minMax"/>
        </c:scaling>
        <c:axPos val="b"/>
        <c:title>
          <c:tx>
            <c:rich>
              <a:bodyPr/>
              <a:lstStyle/>
              <a:p>
                <a:pPr>
                  <a:defRPr sz="799" b="0" i="0" u="none" strike="noStrike" baseline="0">
                    <a:solidFill>
                      <a:srgbClr val="000000"/>
                    </a:solidFill>
                    <a:latin typeface="Arial"/>
                    <a:ea typeface="Arial"/>
                    <a:cs typeface="Arial"/>
                  </a:defRPr>
                </a:pPr>
                <a:r>
                  <a:rPr lang="it-IT"/>
                  <a:t>%</a:t>
                </a:r>
              </a:p>
            </c:rich>
          </c:tx>
          <c:layout>
            <c:manualLayout>
              <c:xMode val="edge"/>
              <c:yMode val="edge"/>
              <c:x val="0.6225806451612903"/>
              <c:y val="0.88068181818182689"/>
            </c:manualLayout>
          </c:layout>
          <c:spPr>
            <a:noFill/>
            <a:ln w="25365">
              <a:noFill/>
            </a:ln>
          </c:spPr>
        </c:title>
        <c:numFmt formatCode="0"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it-IT"/>
          </a:p>
        </c:txPr>
        <c:crossAx val="101062528"/>
        <c:crosses val="autoZero"/>
        <c:crossBetween val="between"/>
      </c:valAx>
      <c:spPr>
        <a:noFill/>
        <a:ln w="25365">
          <a:noFill/>
        </a:ln>
      </c:spPr>
    </c:plotArea>
    <c:plotVisOnly val="1"/>
    <c:dispBlanksAs val="gap"/>
  </c:chart>
  <c:spPr>
    <a:noFill/>
    <a:ln>
      <a:noFill/>
    </a:ln>
  </c:spPr>
  <c:txPr>
    <a:bodyPr/>
    <a:lstStyle/>
    <a:p>
      <a:pPr>
        <a:defRPr sz="799" b="1" i="0" u="none" strike="noStrike" baseline="0">
          <a:solidFill>
            <a:srgbClr val="000000"/>
          </a:solidFill>
          <a:latin typeface="Arial"/>
          <a:ea typeface="Arial"/>
          <a:cs typeface="Arial"/>
        </a:defRPr>
      </a:pPr>
      <a:endParaRPr lang="it-I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2158054711246201"/>
          <c:y val="4.2682926829269274E-2"/>
          <c:w val="0.79331306990881456"/>
          <c:h val="0.64634146341464405"/>
        </c:manualLayout>
      </c:layout>
      <c:barChart>
        <c:barDir val="bar"/>
        <c:grouping val="clustered"/>
        <c:ser>
          <c:idx val="0"/>
          <c:order val="0"/>
          <c:tx>
            <c:strRef>
              <c:f>Sheet1!$A$2</c:f>
              <c:strCache>
                <c:ptCount val="1"/>
                <c:pt idx="0">
                  <c:v>donne</c:v>
                </c:pt>
              </c:strCache>
            </c:strRef>
          </c:tx>
          <c:spPr>
            <a:solidFill>
              <a:srgbClr val="FF99CC"/>
            </a:solidFill>
            <a:ln w="25411">
              <a:noFill/>
            </a:ln>
          </c:spPr>
          <c:dLbls>
            <c:numFmt formatCode="0" sourceLinked="0"/>
            <c:spPr>
              <a:noFill/>
              <a:ln w="25411">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Sheet1!$B$1:$D$1</c:f>
              <c:strCache>
                <c:ptCount val="3"/>
                <c:pt idx="0">
                  <c:v>50-65</c:v>
                </c:pt>
                <c:pt idx="1">
                  <c:v>35-49</c:v>
                </c:pt>
                <c:pt idx="2">
                  <c:v>18-34</c:v>
                </c:pt>
              </c:strCache>
            </c:strRef>
          </c:cat>
          <c:val>
            <c:numRef>
              <c:f>Sheet1!$B$2:$D$2</c:f>
              <c:numCache>
                <c:formatCode>0</c:formatCode>
                <c:ptCount val="3"/>
                <c:pt idx="0">
                  <c:v>4</c:v>
                </c:pt>
                <c:pt idx="1">
                  <c:v>30</c:v>
                </c:pt>
                <c:pt idx="2">
                  <c:v>24</c:v>
                </c:pt>
              </c:numCache>
            </c:numRef>
          </c:val>
        </c:ser>
        <c:ser>
          <c:idx val="1"/>
          <c:order val="1"/>
          <c:tx>
            <c:strRef>
              <c:f>Sheet1!$A$3</c:f>
              <c:strCache>
                <c:ptCount val="1"/>
                <c:pt idx="0">
                  <c:v>uomini</c:v>
                </c:pt>
              </c:strCache>
            </c:strRef>
          </c:tx>
          <c:spPr>
            <a:solidFill>
              <a:srgbClr val="0000FF"/>
            </a:solidFill>
            <a:ln w="25411">
              <a:noFill/>
            </a:ln>
          </c:spPr>
          <c:dLbls>
            <c:numFmt formatCode="0" sourceLinked="0"/>
            <c:spPr>
              <a:noFill/>
              <a:ln w="25411">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Sheet1!$B$1:$D$1</c:f>
              <c:strCache>
                <c:ptCount val="3"/>
                <c:pt idx="0">
                  <c:v>50-65</c:v>
                </c:pt>
                <c:pt idx="1">
                  <c:v>35-49</c:v>
                </c:pt>
                <c:pt idx="2">
                  <c:v>18-34</c:v>
                </c:pt>
              </c:strCache>
            </c:strRef>
          </c:cat>
          <c:val>
            <c:numRef>
              <c:f>Sheet1!$B$3:$D$3</c:f>
              <c:numCache>
                <c:formatCode>0</c:formatCode>
                <c:ptCount val="3"/>
                <c:pt idx="0">
                  <c:v>56</c:v>
                </c:pt>
                <c:pt idx="1">
                  <c:v>93</c:v>
                </c:pt>
                <c:pt idx="2">
                  <c:v>49</c:v>
                </c:pt>
              </c:numCache>
            </c:numRef>
          </c:val>
        </c:ser>
        <c:dLbls>
          <c:showVal val="1"/>
        </c:dLbls>
        <c:gapWidth val="130"/>
        <c:axId val="90231168"/>
        <c:axId val="90232704"/>
      </c:barChart>
      <c:catAx>
        <c:axId val="90231168"/>
        <c:scaling>
          <c:orientation val="minMax"/>
        </c:scaling>
        <c:axPos val="l"/>
        <c:numFmt formatCode="General" sourceLinked="1"/>
        <c:tickLblPos val="nextTo"/>
        <c:spPr>
          <a:ln w="9529">
            <a:noFill/>
          </a:ln>
        </c:spPr>
        <c:txPr>
          <a:bodyPr rot="0" vert="horz"/>
          <a:lstStyle/>
          <a:p>
            <a:pPr>
              <a:defRPr sz="825" b="1" i="0" u="none" strike="noStrike" baseline="0">
                <a:solidFill>
                  <a:srgbClr val="000000"/>
                </a:solidFill>
                <a:latin typeface="Arial"/>
                <a:ea typeface="Arial"/>
                <a:cs typeface="Arial"/>
              </a:defRPr>
            </a:pPr>
            <a:endParaRPr lang="it-IT"/>
          </a:p>
        </c:txPr>
        <c:crossAx val="90232704"/>
        <c:crosses val="autoZero"/>
        <c:auto val="1"/>
        <c:lblAlgn val="ctr"/>
        <c:lblOffset val="100"/>
        <c:tickLblSkip val="1"/>
        <c:tickMarkSkip val="1"/>
      </c:catAx>
      <c:valAx>
        <c:axId val="90232704"/>
        <c:scaling>
          <c:orientation val="minMax"/>
          <c:max val="100"/>
        </c:scaling>
        <c:axPos val="b"/>
        <c:title>
          <c:tx>
            <c:rich>
              <a:bodyPr/>
              <a:lstStyle/>
              <a:p>
                <a:pPr>
                  <a:defRPr sz="800" b="0" i="0" u="none" strike="noStrike" baseline="0">
                    <a:solidFill>
                      <a:srgbClr val="000000"/>
                    </a:solidFill>
                    <a:latin typeface="Arial"/>
                    <a:ea typeface="Arial"/>
                    <a:cs typeface="Arial"/>
                  </a:defRPr>
                </a:pPr>
                <a:r>
                  <a:rPr lang="it-IT"/>
                  <a:t>%</a:t>
                </a:r>
              </a:p>
            </c:rich>
          </c:tx>
          <c:layout>
            <c:manualLayout>
              <c:xMode val="edge"/>
              <c:yMode val="edge"/>
              <c:x val="0.48936170212766728"/>
              <c:y val="0.75000000000000777"/>
            </c:manualLayout>
          </c:layout>
          <c:spPr>
            <a:noFill/>
            <a:ln w="25411">
              <a:noFill/>
            </a:ln>
          </c:spPr>
        </c:title>
        <c:numFmt formatCode="0" sourceLinked="1"/>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IT"/>
          </a:p>
        </c:txPr>
        <c:crossAx val="90231168"/>
        <c:crosses val="autoZero"/>
        <c:crossBetween val="between"/>
        <c:majorUnit val="20"/>
      </c:valAx>
      <c:spPr>
        <a:noFill/>
        <a:ln w="25411">
          <a:noFill/>
        </a:ln>
      </c:spPr>
    </c:plotArea>
    <c:legend>
      <c:legendPos val="r"/>
      <c:layout>
        <c:manualLayout>
          <c:xMode val="edge"/>
          <c:yMode val="edge"/>
          <c:x val="2.1276595744680847E-2"/>
          <c:y val="0.82317073170731658"/>
          <c:w val="0.29483282674772038"/>
          <c:h val="0.18292682926829271"/>
        </c:manualLayout>
      </c:layout>
      <c:spPr>
        <a:solidFill>
          <a:srgbClr val="FFFFFF"/>
        </a:solidFill>
        <a:ln w="25411">
          <a:noFill/>
        </a:ln>
      </c:spPr>
      <c:txPr>
        <a:bodyPr/>
        <a:lstStyle/>
        <a:p>
          <a:pPr>
            <a:defRPr sz="735"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6717325227963517"/>
          <c:y val="0.05"/>
          <c:w val="0.72948328267478135"/>
          <c:h val="0.70000000000000062"/>
        </c:manualLayout>
      </c:layout>
      <c:barChart>
        <c:barDir val="bar"/>
        <c:grouping val="clustered"/>
        <c:ser>
          <c:idx val="0"/>
          <c:order val="0"/>
          <c:tx>
            <c:strRef>
              <c:f>Sheet1!$A$2</c:f>
              <c:strCache>
                <c:ptCount val="1"/>
                <c:pt idx="0">
                  <c:v>donne</c:v>
                </c:pt>
              </c:strCache>
            </c:strRef>
          </c:tx>
          <c:spPr>
            <a:solidFill>
              <a:srgbClr val="FF99CC"/>
            </a:solidFill>
            <a:ln w="25337">
              <a:noFill/>
            </a:ln>
          </c:spPr>
          <c:dLbls>
            <c:numFmt formatCode="0" sourceLinked="0"/>
            <c:spPr>
              <a:noFill/>
              <a:ln w="25337">
                <a:noFill/>
              </a:ln>
            </c:spPr>
            <c:txPr>
              <a:bodyPr/>
              <a:lstStyle/>
              <a:p>
                <a:pPr>
                  <a:defRPr sz="798"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Sheet1!$B$2:$D$2</c:f>
              <c:numCache>
                <c:formatCode>0</c:formatCode>
                <c:ptCount val="3"/>
                <c:pt idx="0">
                  <c:v>20</c:v>
                </c:pt>
                <c:pt idx="1">
                  <c:v>14</c:v>
                </c:pt>
                <c:pt idx="2">
                  <c:v>8</c:v>
                </c:pt>
              </c:numCache>
            </c:numRef>
          </c:val>
        </c:ser>
        <c:ser>
          <c:idx val="1"/>
          <c:order val="1"/>
          <c:tx>
            <c:strRef>
              <c:f>Sheet1!$A$3</c:f>
              <c:strCache>
                <c:ptCount val="1"/>
                <c:pt idx="0">
                  <c:v>uomini</c:v>
                </c:pt>
              </c:strCache>
            </c:strRef>
          </c:tx>
          <c:spPr>
            <a:solidFill>
              <a:srgbClr val="0000FF"/>
            </a:solidFill>
            <a:ln w="25337">
              <a:noFill/>
            </a:ln>
          </c:spPr>
          <c:dLbls>
            <c:numFmt formatCode="0" sourceLinked="0"/>
            <c:spPr>
              <a:noFill/>
              <a:ln w="25337">
                <a:noFill/>
              </a:ln>
            </c:spPr>
            <c:txPr>
              <a:bodyPr/>
              <a:lstStyle/>
              <a:p>
                <a:pPr>
                  <a:defRPr sz="798" b="1" i="0" u="none" strike="noStrike" baseline="0">
                    <a:solidFill>
                      <a:srgbClr val="000000"/>
                    </a:solidFill>
                    <a:latin typeface="Arial"/>
                    <a:ea typeface="Arial"/>
                    <a:cs typeface="Arial"/>
                  </a:defRPr>
                </a:pPr>
                <a:endParaRPr lang="it-IT"/>
              </a:p>
            </c:txPr>
            <c:showVal val="1"/>
          </c:dLbls>
          <c:cat>
            <c:strRef>
              <c:f>Sheet1!$B$1:$D$1</c:f>
              <c:strCache>
                <c:ptCount val="3"/>
                <c:pt idx="0">
                  <c:v>50-69</c:v>
                </c:pt>
                <c:pt idx="1">
                  <c:v>35-49</c:v>
                </c:pt>
                <c:pt idx="2">
                  <c:v>18-34</c:v>
                </c:pt>
              </c:strCache>
            </c:strRef>
          </c:cat>
          <c:val>
            <c:numRef>
              <c:f>Sheet1!$B$3:$D$3</c:f>
              <c:numCache>
                <c:formatCode>0</c:formatCode>
                <c:ptCount val="3"/>
                <c:pt idx="0">
                  <c:v>22</c:v>
                </c:pt>
                <c:pt idx="1">
                  <c:v>9</c:v>
                </c:pt>
                <c:pt idx="2">
                  <c:v>23</c:v>
                </c:pt>
              </c:numCache>
            </c:numRef>
          </c:val>
        </c:ser>
        <c:dLbls>
          <c:showVal val="1"/>
        </c:dLbls>
        <c:gapWidth val="130"/>
        <c:axId val="101231616"/>
        <c:axId val="101249792"/>
      </c:barChart>
      <c:catAx>
        <c:axId val="101231616"/>
        <c:scaling>
          <c:orientation val="minMax"/>
        </c:scaling>
        <c:axPos val="l"/>
        <c:numFmt formatCode="General" sourceLinked="1"/>
        <c:tickLblPos val="nextTo"/>
        <c:spPr>
          <a:ln w="9501">
            <a:noFill/>
          </a:ln>
        </c:spPr>
        <c:txPr>
          <a:bodyPr rot="0" vert="horz"/>
          <a:lstStyle/>
          <a:p>
            <a:pPr>
              <a:defRPr sz="823" b="1" i="0" u="none" strike="noStrike" baseline="0">
                <a:solidFill>
                  <a:srgbClr val="000000"/>
                </a:solidFill>
                <a:latin typeface="Arial"/>
                <a:ea typeface="Arial"/>
                <a:cs typeface="Arial"/>
              </a:defRPr>
            </a:pPr>
            <a:endParaRPr lang="it-IT"/>
          </a:p>
        </c:txPr>
        <c:crossAx val="101249792"/>
        <c:crosses val="autoZero"/>
        <c:auto val="1"/>
        <c:lblAlgn val="ctr"/>
        <c:lblOffset val="100"/>
        <c:tickLblSkip val="1"/>
        <c:tickMarkSkip val="1"/>
      </c:catAx>
      <c:valAx>
        <c:axId val="101249792"/>
        <c:scaling>
          <c:orientation val="minMax"/>
          <c:max val="40"/>
        </c:scaling>
        <c:axPos val="b"/>
        <c:title>
          <c:tx>
            <c:rich>
              <a:bodyPr/>
              <a:lstStyle/>
              <a:p>
                <a:pPr>
                  <a:defRPr sz="798" b="0" i="0" u="none" strike="noStrike" baseline="0">
                    <a:solidFill>
                      <a:srgbClr val="000000"/>
                    </a:solidFill>
                    <a:latin typeface="Arial"/>
                    <a:ea typeface="Arial"/>
                    <a:cs typeface="Arial"/>
                  </a:defRPr>
                </a:pPr>
                <a:r>
                  <a:rPr lang="it-IT"/>
                  <a:t>%</a:t>
                </a:r>
              </a:p>
            </c:rich>
          </c:tx>
          <c:layout>
            <c:manualLayout>
              <c:xMode val="edge"/>
              <c:yMode val="edge"/>
              <c:x val="0.58662613981761547"/>
              <c:y val="0.77000000000000868"/>
            </c:manualLayout>
          </c:layout>
          <c:spPr>
            <a:noFill/>
            <a:ln w="25337">
              <a:noFill/>
            </a:ln>
          </c:spPr>
        </c:title>
        <c:numFmt formatCode="0" sourceLinked="1"/>
        <c:tickLblPos val="nextTo"/>
        <c:spPr>
          <a:ln w="3167">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it-IT"/>
          </a:p>
        </c:txPr>
        <c:crossAx val="101231616"/>
        <c:crosses val="autoZero"/>
        <c:crossBetween val="between"/>
        <c:majorUnit val="10"/>
      </c:valAx>
      <c:spPr>
        <a:noFill/>
        <a:ln w="25337">
          <a:noFill/>
        </a:ln>
      </c:spPr>
    </c:plotArea>
    <c:legend>
      <c:legendPos val="r"/>
      <c:layout>
        <c:manualLayout>
          <c:xMode val="edge"/>
          <c:yMode val="edge"/>
          <c:x val="0.11550151975683892"/>
          <c:y val="0.85500000000000065"/>
          <c:w val="0.29483282674772038"/>
          <c:h val="0.15000000000000024"/>
        </c:manualLayout>
      </c:layout>
      <c:spPr>
        <a:solidFill>
          <a:srgbClr val="FFFFFF"/>
        </a:solidFill>
        <a:ln w="25337">
          <a:noFill/>
        </a:ln>
      </c:spPr>
      <c:txPr>
        <a:bodyPr/>
        <a:lstStyle/>
        <a:p>
          <a:pPr>
            <a:defRPr sz="733"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873" b="1" i="0" u="none" strike="noStrike" baseline="0">
          <a:solidFill>
            <a:srgbClr val="000000"/>
          </a:solidFill>
          <a:latin typeface="Arial"/>
          <a:ea typeface="Arial"/>
          <a:cs typeface="Arial"/>
        </a:defRPr>
      </a:pPr>
      <a:endParaRPr lang="it-I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2580645161290321"/>
          <c:y val="8.9171974522293265E-2"/>
          <c:w val="0.83225806451612905"/>
          <c:h val="0.42038216560510305"/>
        </c:manualLayout>
      </c:layout>
      <c:barChart>
        <c:barDir val="col"/>
        <c:grouping val="clustered"/>
        <c:ser>
          <c:idx val="4"/>
          <c:order val="0"/>
          <c:tx>
            <c:strRef>
              <c:f>Sheet1!$A$2</c:f>
              <c:strCache>
                <c:ptCount val="1"/>
                <c:pt idx="0">
                  <c:v>Sufficiente</c:v>
                </c:pt>
              </c:strCache>
            </c:strRef>
          </c:tx>
          <c:spPr>
            <a:solidFill>
              <a:srgbClr val="008000"/>
            </a:solidFill>
            <a:ln w="25247">
              <a:noFill/>
            </a:ln>
          </c:spPr>
          <c:dLbls>
            <c:showVal val="1"/>
          </c:dLbls>
          <c:cat>
            <c:strRef>
              <c:f>Sheet1!$B$1:$D$1</c:f>
              <c:strCache>
                <c:ptCount val="3"/>
                <c:pt idx="0">
                  <c:v>Attivi</c:v>
                </c:pt>
                <c:pt idx="1">
                  <c:v>Parzialmente attivi</c:v>
                </c:pt>
                <c:pt idx="2">
                  <c:v>Sedentari</c:v>
                </c:pt>
              </c:strCache>
            </c:strRef>
          </c:cat>
          <c:val>
            <c:numRef>
              <c:f>Sheet1!$B$2:$D$2</c:f>
              <c:numCache>
                <c:formatCode>General</c:formatCode>
                <c:ptCount val="3"/>
                <c:pt idx="0">
                  <c:v>74</c:v>
                </c:pt>
                <c:pt idx="1">
                  <c:v>72</c:v>
                </c:pt>
                <c:pt idx="2">
                  <c:v>17</c:v>
                </c:pt>
              </c:numCache>
            </c:numRef>
          </c:val>
        </c:ser>
        <c:ser>
          <c:idx val="5"/>
          <c:order val="1"/>
          <c:tx>
            <c:strRef>
              <c:f>Sheet1!$A$3</c:f>
              <c:strCache>
                <c:ptCount val="1"/>
                <c:pt idx="0">
                  <c:v>Non sufficiente</c:v>
                </c:pt>
              </c:strCache>
            </c:strRef>
          </c:tx>
          <c:spPr>
            <a:solidFill>
              <a:srgbClr val="FF0000"/>
            </a:solidFill>
            <a:ln w="25247">
              <a:noFill/>
            </a:ln>
          </c:spPr>
          <c:dLbls>
            <c:showVal val="1"/>
          </c:dLbls>
          <c:cat>
            <c:strRef>
              <c:f>Sheet1!$B$1:$D$1</c:f>
              <c:strCache>
                <c:ptCount val="3"/>
                <c:pt idx="0">
                  <c:v>Attivi</c:v>
                </c:pt>
                <c:pt idx="1">
                  <c:v>Parzialmente attivi</c:v>
                </c:pt>
                <c:pt idx="2">
                  <c:v>Sedentari</c:v>
                </c:pt>
              </c:strCache>
            </c:strRef>
          </c:cat>
          <c:val>
            <c:numRef>
              <c:f>Sheet1!$B$3:$D$3</c:f>
              <c:numCache>
                <c:formatCode>General</c:formatCode>
                <c:ptCount val="3"/>
                <c:pt idx="0">
                  <c:v>26</c:v>
                </c:pt>
                <c:pt idx="1">
                  <c:v>28</c:v>
                </c:pt>
                <c:pt idx="2">
                  <c:v>83</c:v>
                </c:pt>
              </c:numCache>
            </c:numRef>
          </c:val>
        </c:ser>
        <c:axId val="92260224"/>
        <c:axId val="100966400"/>
      </c:barChart>
      <c:catAx>
        <c:axId val="92260224"/>
        <c:scaling>
          <c:orientation val="minMax"/>
        </c:scaling>
        <c:axPos val="b"/>
        <c:title>
          <c:tx>
            <c:rich>
              <a:bodyPr/>
              <a:lstStyle/>
              <a:p>
                <a:pPr>
                  <a:defRPr sz="845" b="1" i="0" u="none" strike="noStrike" baseline="0">
                    <a:solidFill>
                      <a:srgbClr val="000000"/>
                    </a:solidFill>
                    <a:latin typeface="Arial"/>
                    <a:ea typeface="Arial"/>
                    <a:cs typeface="Arial"/>
                  </a:defRPr>
                </a:pPr>
                <a:r>
                  <a:rPr lang="it-IT"/>
                  <a:t>Autopercezione</a:t>
                </a:r>
              </a:p>
            </c:rich>
          </c:tx>
          <c:layout>
            <c:manualLayout>
              <c:xMode val="edge"/>
              <c:yMode val="edge"/>
              <c:x val="0.37741935483870981"/>
              <c:y val="0.77707006369428178"/>
            </c:manualLayout>
          </c:layout>
          <c:spPr>
            <a:noFill/>
            <a:ln w="25247">
              <a:noFill/>
            </a:ln>
          </c:spPr>
        </c:title>
        <c:numFmt formatCode="General" sourceLinked="1"/>
        <c:tickLblPos val="nextTo"/>
        <c:spPr>
          <a:ln w="9468">
            <a:noFill/>
          </a:ln>
        </c:spPr>
        <c:txPr>
          <a:bodyPr rot="0" vert="horz"/>
          <a:lstStyle/>
          <a:p>
            <a:pPr>
              <a:defRPr sz="795" b="1" i="0" u="none" strike="noStrike" baseline="0">
                <a:solidFill>
                  <a:srgbClr val="000000"/>
                </a:solidFill>
                <a:latin typeface="Arial"/>
                <a:ea typeface="Arial"/>
                <a:cs typeface="Arial"/>
              </a:defRPr>
            </a:pPr>
            <a:endParaRPr lang="it-IT"/>
          </a:p>
        </c:txPr>
        <c:crossAx val="100966400"/>
        <c:crosses val="autoZero"/>
        <c:auto val="1"/>
        <c:lblAlgn val="ctr"/>
        <c:lblOffset val="100"/>
        <c:tickLblSkip val="1"/>
        <c:tickMarkSkip val="1"/>
      </c:catAx>
      <c:valAx>
        <c:axId val="100966400"/>
        <c:scaling>
          <c:orientation val="minMax"/>
        </c:scaling>
        <c:axPos val="l"/>
        <c:title>
          <c:tx>
            <c:rich>
              <a:bodyPr rot="0" vert="horz"/>
              <a:lstStyle/>
              <a:p>
                <a:pPr algn="ctr">
                  <a:defRPr sz="845" b="1" i="0" u="none" strike="noStrike" baseline="0">
                    <a:solidFill>
                      <a:srgbClr val="000000"/>
                    </a:solidFill>
                    <a:latin typeface="Arial"/>
                    <a:ea typeface="Arial"/>
                    <a:cs typeface="Arial"/>
                  </a:defRPr>
                </a:pPr>
                <a:r>
                  <a:rPr lang="it-IT"/>
                  <a:t>%</a:t>
                </a:r>
              </a:p>
            </c:rich>
          </c:tx>
          <c:layout>
            <c:manualLayout>
              <c:xMode val="edge"/>
              <c:yMode val="edge"/>
              <c:x val="3.2258245299408802E-3"/>
              <c:y val="0.4771995028609321"/>
            </c:manualLayout>
          </c:layout>
          <c:spPr>
            <a:noFill/>
            <a:ln w="25247">
              <a:noFill/>
            </a:ln>
          </c:spPr>
        </c:title>
        <c:numFmt formatCode="General" sourceLinked="1"/>
        <c:tickLblPos val="nextTo"/>
        <c:spPr>
          <a:ln w="3156">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it-IT"/>
          </a:p>
        </c:txPr>
        <c:crossAx val="92260224"/>
        <c:crosses val="autoZero"/>
        <c:crossBetween val="between"/>
        <c:majorUnit val="20"/>
      </c:valAx>
      <c:spPr>
        <a:noFill/>
        <a:ln w="25247">
          <a:noFill/>
        </a:ln>
      </c:spPr>
    </c:plotArea>
    <c:legend>
      <c:legendPos val="r"/>
      <c:layout>
        <c:manualLayout>
          <c:xMode val="edge"/>
          <c:yMode val="edge"/>
          <c:x val="0.27741935483870966"/>
          <c:y val="0.87261146496816122"/>
          <c:w val="0.56451612903223647"/>
          <c:h val="0.12738853503184713"/>
        </c:manualLayout>
      </c:layout>
      <c:spPr>
        <a:noFill/>
        <a:ln w="25247">
          <a:noFill/>
        </a:ln>
      </c:spPr>
      <c:txPr>
        <a:bodyPr/>
        <a:lstStyle/>
        <a:p>
          <a:pPr>
            <a:defRPr sz="731" b="1"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795" b="1" i="0" u="none" strike="noStrike" baseline="0">
          <a:solidFill>
            <a:srgbClr val="000000"/>
          </a:solidFill>
          <a:latin typeface="Arial"/>
          <a:ea typeface="Arial"/>
          <a:cs typeface="Arial"/>
        </a:defRPr>
      </a:pPr>
      <a:endParaRPr lang="it-I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7564102564102366"/>
          <c:y val="6.666666666666668E-2"/>
          <c:w val="0.66666666666666663"/>
          <c:h val="0.7212121212121172"/>
        </c:manualLayout>
      </c:layout>
      <c:barChart>
        <c:barDir val="bar"/>
        <c:grouping val="clustered"/>
        <c:ser>
          <c:idx val="0"/>
          <c:order val="0"/>
          <c:tx>
            <c:strRef>
              <c:f>Sheet1!$A$2</c:f>
              <c:strCache>
                <c:ptCount val="1"/>
                <c:pt idx="0">
                  <c:v>ASL partecipanti</c:v>
                </c:pt>
              </c:strCache>
            </c:strRef>
          </c:tx>
          <c:spPr>
            <a:solidFill>
              <a:srgbClr val="3366FF"/>
            </a:solidFill>
            <a:ln w="25399">
              <a:solidFill>
                <a:srgbClr val="993366"/>
              </a:solidFill>
              <a:prstDash val="solid"/>
            </a:ln>
          </c:spPr>
          <c:dPt>
            <c:idx val="0"/>
            <c:spPr>
              <a:solidFill>
                <a:srgbClr val="3366FF"/>
              </a:solidFill>
              <a:ln w="25399">
                <a:noFill/>
                <a:prstDash val="solid"/>
              </a:ln>
            </c:spPr>
          </c:dPt>
          <c:dPt>
            <c:idx val="1"/>
            <c:spPr>
              <a:solidFill>
                <a:srgbClr val="3366FF"/>
              </a:solidFill>
              <a:ln w="25399">
                <a:noFill/>
                <a:prstDash val="solid"/>
              </a:ln>
            </c:spPr>
          </c:dPt>
          <c:dPt>
            <c:idx val="2"/>
            <c:spPr>
              <a:solidFill>
                <a:srgbClr val="3366FF"/>
              </a:solidFill>
              <a:ln w="25399">
                <a:noFill/>
                <a:prstDash val="solid"/>
              </a:ln>
            </c:spPr>
          </c:dPt>
          <c:dPt>
            <c:idx val="3"/>
            <c:spPr>
              <a:solidFill>
                <a:srgbClr val="3366FF"/>
              </a:solidFill>
              <a:ln w="25399">
                <a:noFill/>
                <a:prstDash val="solid"/>
              </a:ln>
            </c:spPr>
          </c:dPt>
          <c:dLbls>
            <c:numFmt formatCode="0" sourceLinked="0"/>
            <c:spPr>
              <a:noFill/>
              <a:ln w="25399">
                <a:noFill/>
              </a:ln>
            </c:spPr>
            <c:txPr>
              <a:bodyPr/>
              <a:lstStyle/>
              <a:p>
                <a:pPr>
                  <a:defRPr sz="800" b="1" i="0" u="none" strike="noStrike" baseline="0">
                    <a:solidFill>
                      <a:srgbClr val="000000"/>
                    </a:solidFill>
                    <a:latin typeface="Arial"/>
                    <a:ea typeface="Arial"/>
                    <a:cs typeface="Arial"/>
                  </a:defRPr>
                </a:pPr>
                <a:endParaRPr lang="it-IT"/>
              </a:p>
            </c:txPr>
            <c:showVal val="1"/>
          </c:dLbls>
          <c:cat>
            <c:strRef>
              <c:f>Sheet1!$B$1:$E$1</c:f>
              <c:strCache>
                <c:ptCount val="4"/>
                <c:pt idx="0">
                  <c:v>Fumo </c:v>
                </c:pt>
                <c:pt idx="1">
                  <c:v>Eccesso ponderale</c:v>
                </c:pt>
                <c:pt idx="2">
                  <c:v>Ipertensione</c:v>
                </c:pt>
                <c:pt idx="3">
                  <c:v>Depressione</c:v>
                </c:pt>
              </c:strCache>
            </c:strRef>
          </c:cat>
          <c:val>
            <c:numRef>
              <c:f>Sheet1!$B$2:$E$2</c:f>
              <c:numCache>
                <c:formatCode>General</c:formatCode>
                <c:ptCount val="4"/>
                <c:pt idx="0">
                  <c:v>60</c:v>
                </c:pt>
                <c:pt idx="1">
                  <c:v>59</c:v>
                </c:pt>
                <c:pt idx="2" formatCode="0">
                  <c:v>52</c:v>
                </c:pt>
                <c:pt idx="3" formatCode="0">
                  <c:v>100</c:v>
                </c:pt>
              </c:numCache>
            </c:numRef>
          </c:val>
        </c:ser>
        <c:gapWidth val="40"/>
        <c:axId val="101369344"/>
        <c:axId val="101370880"/>
      </c:barChart>
      <c:catAx>
        <c:axId val="101369344"/>
        <c:scaling>
          <c:orientation val="minMax"/>
        </c:scaling>
        <c:axPos val="l"/>
        <c:numFmt formatCode="General" sourceLinked="1"/>
        <c:tickLblPos val="nextTo"/>
        <c:spPr>
          <a:ln w="9525">
            <a:noFill/>
          </a:ln>
        </c:spPr>
        <c:txPr>
          <a:bodyPr rot="0" vert="horz"/>
          <a:lstStyle/>
          <a:p>
            <a:pPr>
              <a:defRPr sz="750" b="1" i="0" u="none" strike="noStrike" baseline="0">
                <a:solidFill>
                  <a:srgbClr val="000000"/>
                </a:solidFill>
                <a:latin typeface="Arial"/>
                <a:ea typeface="Arial"/>
                <a:cs typeface="Arial"/>
              </a:defRPr>
            </a:pPr>
            <a:endParaRPr lang="it-IT"/>
          </a:p>
        </c:txPr>
        <c:crossAx val="101370880"/>
        <c:crosses val="autoZero"/>
        <c:auto val="1"/>
        <c:lblAlgn val="ctr"/>
        <c:lblOffset val="100"/>
        <c:tickLblSkip val="1"/>
        <c:tickMarkSkip val="1"/>
      </c:catAx>
      <c:valAx>
        <c:axId val="101370880"/>
        <c:scaling>
          <c:orientation val="minMax"/>
          <c:max val="100"/>
        </c:scaling>
        <c:axPos val="b"/>
        <c:title>
          <c:tx>
            <c:rich>
              <a:bodyPr/>
              <a:lstStyle/>
              <a:p>
                <a:pPr>
                  <a:defRPr sz="750" b="0" i="0" u="none" strike="noStrike" baseline="0">
                    <a:solidFill>
                      <a:srgbClr val="000000"/>
                    </a:solidFill>
                    <a:latin typeface="Arial"/>
                    <a:ea typeface="Arial"/>
                    <a:cs typeface="Arial"/>
                  </a:defRPr>
                </a:pPr>
                <a:r>
                  <a:rPr lang="it-IT"/>
                  <a:t>%</a:t>
                </a:r>
              </a:p>
            </c:rich>
          </c:tx>
          <c:layout>
            <c:manualLayout>
              <c:xMode val="edge"/>
              <c:yMode val="edge"/>
              <c:x val="0.58974358974358976"/>
              <c:y val="0.90303030303030307"/>
            </c:manualLayout>
          </c:layout>
          <c:spPr>
            <a:noFill/>
            <a:ln w="25399">
              <a:noFill/>
            </a:ln>
          </c:spPr>
        </c:title>
        <c:numFmt formatCode="General" sourceLinked="1"/>
        <c:tickLblPos val="nextTo"/>
        <c:spPr>
          <a:ln w="31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it-IT"/>
          </a:p>
        </c:txPr>
        <c:crossAx val="101369344"/>
        <c:crosses val="autoZero"/>
        <c:crossBetween val="between"/>
      </c:valAx>
      <c:spPr>
        <a:noFill/>
        <a:ln w="25399">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it-IT"/>
    </a:p>
  </c:tx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6B68156-4B15-41A5-A42A-F2F5415C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15472</Words>
  <Characters>88197</Characters>
  <Application>Microsoft Office Word</Application>
  <DocSecurity>0</DocSecurity>
  <Lines>734</Lines>
  <Paragraphs>206</Paragraphs>
  <ScaleCrop>false</ScaleCrop>
  <HeadingPairs>
    <vt:vector size="2" baseType="variant">
      <vt:variant>
        <vt:lpstr>Titolo</vt:lpstr>
      </vt:variant>
      <vt:variant>
        <vt:i4>1</vt:i4>
      </vt:variant>
    </vt:vector>
  </HeadingPairs>
  <TitlesOfParts>
    <vt:vector size="1" baseType="lpstr">
      <vt:lpstr/>
    </vt:vector>
  </TitlesOfParts>
  <Company>Olidata</Company>
  <LinksUpToDate>false</LinksUpToDate>
  <CharactersWithSpaces>103463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Home Sp2b</dc:creator>
  <cp:lastModifiedBy>pc</cp:lastModifiedBy>
  <cp:revision>2</cp:revision>
  <cp:lastPrinted>2012-11-22T11:41:00Z</cp:lastPrinted>
  <dcterms:created xsi:type="dcterms:W3CDTF">2012-11-22T16:02:00Z</dcterms:created>
  <dcterms:modified xsi:type="dcterms:W3CDTF">2012-11-22T16:02:00Z</dcterms:modified>
</cp:coreProperties>
</file>