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27C" w:rsidRDefault="006E327C" w:rsidP="004B29B4">
      <w:pPr>
        <w:jc w:val="both"/>
      </w:pPr>
    </w:p>
    <w:tbl>
      <w:tblPr>
        <w:tblW w:w="9752" w:type="dxa"/>
        <w:jc w:val="center"/>
        <w:tblInd w:w="-430" w:type="dxa"/>
        <w:tblLook w:val="04A0"/>
      </w:tblPr>
      <w:tblGrid>
        <w:gridCol w:w="3205"/>
        <w:gridCol w:w="6547"/>
      </w:tblGrid>
      <w:tr w:rsidR="006E327C" w:rsidRPr="00F90241" w:rsidTr="00301972">
        <w:trPr>
          <w:jc w:val="center"/>
        </w:trPr>
        <w:tc>
          <w:tcPr>
            <w:tcW w:w="3205" w:type="dxa"/>
            <w:tcBorders>
              <w:right w:val="single" w:sz="4" w:space="0" w:color="FFFFFF"/>
            </w:tcBorders>
          </w:tcPr>
          <w:p w:rsidR="006E327C" w:rsidRPr="001F5A0D" w:rsidRDefault="006E327C" w:rsidP="00301972">
            <w:pPr>
              <w:pStyle w:val="Intestazione"/>
              <w:jc w:val="center"/>
              <w:rPr>
                <w:rFonts w:ascii="Tahoma" w:hAnsi="Tahoma" w:cs="Tahoma"/>
                <w:b/>
              </w:rPr>
            </w:pPr>
            <w:r>
              <w:rPr>
                <w:noProof/>
              </w:rPr>
              <w:drawing>
                <wp:inline distT="0" distB="0" distL="0" distR="0">
                  <wp:extent cx="1764030" cy="772795"/>
                  <wp:effectExtent l="19050" t="0" r="7620" b="0"/>
                  <wp:docPr id="1" name="Immagine 1" descr="LogoASLNapoli3Sud_D_1101_041020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SLNapoli3Sud_D_1101_04102010_1"/>
                          <pic:cNvPicPr>
                            <a:picLocks noChangeAspect="1" noChangeArrowheads="1"/>
                          </pic:cNvPicPr>
                        </pic:nvPicPr>
                        <pic:blipFill>
                          <a:blip r:embed="rId7" cstate="print"/>
                          <a:srcRect/>
                          <a:stretch>
                            <a:fillRect/>
                          </a:stretch>
                        </pic:blipFill>
                        <pic:spPr bwMode="auto">
                          <a:xfrm>
                            <a:off x="0" y="0"/>
                            <a:ext cx="1764030" cy="772795"/>
                          </a:xfrm>
                          <a:prstGeom prst="rect">
                            <a:avLst/>
                          </a:prstGeom>
                          <a:noFill/>
                          <a:ln w="9525">
                            <a:noFill/>
                            <a:miter lim="800000"/>
                            <a:headEnd/>
                            <a:tailEnd/>
                          </a:ln>
                        </pic:spPr>
                      </pic:pic>
                    </a:graphicData>
                  </a:graphic>
                </wp:inline>
              </w:drawing>
            </w:r>
          </w:p>
        </w:tc>
        <w:tc>
          <w:tcPr>
            <w:tcW w:w="6547" w:type="dxa"/>
            <w:tcBorders>
              <w:left w:val="single" w:sz="4" w:space="0" w:color="FFFFFF"/>
            </w:tcBorders>
          </w:tcPr>
          <w:p w:rsidR="006E327C" w:rsidRDefault="006E327C" w:rsidP="00301972">
            <w:pPr>
              <w:pStyle w:val="Intestazione"/>
              <w:jc w:val="center"/>
              <w:rPr>
                <w:b/>
                <w:sz w:val="16"/>
                <w:szCs w:val="16"/>
              </w:rPr>
            </w:pPr>
          </w:p>
          <w:p w:rsidR="006E327C" w:rsidRPr="00F90241" w:rsidRDefault="006E327C" w:rsidP="00301972">
            <w:pPr>
              <w:pStyle w:val="Intestazione"/>
              <w:jc w:val="center"/>
              <w:rPr>
                <w:b/>
                <w:sz w:val="16"/>
                <w:szCs w:val="16"/>
              </w:rPr>
            </w:pPr>
            <w:r w:rsidRPr="00F90241">
              <w:rPr>
                <w:b/>
                <w:sz w:val="16"/>
                <w:szCs w:val="16"/>
              </w:rPr>
              <w:t xml:space="preserve">Corso Alcide de Gasperi, 167 – 80053 Castellammare di </w:t>
            </w:r>
            <w:proofErr w:type="spellStart"/>
            <w:r w:rsidRPr="00F90241">
              <w:rPr>
                <w:b/>
                <w:sz w:val="16"/>
                <w:szCs w:val="16"/>
              </w:rPr>
              <w:t>Stabia</w:t>
            </w:r>
            <w:proofErr w:type="spellEnd"/>
            <w:r w:rsidRPr="00F90241">
              <w:rPr>
                <w:b/>
                <w:sz w:val="16"/>
                <w:szCs w:val="16"/>
              </w:rPr>
              <w:t xml:space="preserve"> </w:t>
            </w:r>
            <w:r>
              <w:rPr>
                <w:b/>
                <w:sz w:val="16"/>
                <w:szCs w:val="16"/>
              </w:rPr>
              <w:t>(NA)</w:t>
            </w:r>
          </w:p>
          <w:p w:rsidR="006E327C" w:rsidRPr="00FE7D56" w:rsidRDefault="006E327C" w:rsidP="00301972">
            <w:pPr>
              <w:pStyle w:val="Titolo5"/>
              <w:rPr>
                <w:szCs w:val="24"/>
              </w:rPr>
            </w:pPr>
            <w:proofErr w:type="spellStart"/>
            <w:r w:rsidRPr="00FE7D56">
              <w:rPr>
                <w:rStyle w:val="apple-style-span"/>
                <w:b/>
                <w:szCs w:val="24"/>
              </w:rPr>
              <w:t>U.O.C.</w:t>
            </w:r>
            <w:proofErr w:type="spellEnd"/>
            <w:r w:rsidRPr="00FE7D56">
              <w:rPr>
                <w:rStyle w:val="apple-style-span"/>
                <w:b/>
                <w:szCs w:val="24"/>
              </w:rPr>
              <w:t xml:space="preserve"> </w:t>
            </w:r>
            <w:r w:rsidRPr="00FE7D56">
              <w:rPr>
                <w:rStyle w:val="apple-style-span"/>
                <w:szCs w:val="24"/>
              </w:rPr>
              <w:t>Epidemiologia</w:t>
            </w:r>
            <w:r w:rsidRPr="00FE7D56">
              <w:rPr>
                <w:szCs w:val="24"/>
              </w:rPr>
              <w:t xml:space="preserve"> e Prevenzione </w:t>
            </w:r>
            <w:r>
              <w:rPr>
                <w:szCs w:val="24"/>
              </w:rPr>
              <w:t>Area Nord</w:t>
            </w:r>
          </w:p>
          <w:p w:rsidR="006E327C" w:rsidRDefault="006E327C" w:rsidP="00301972">
            <w:pPr>
              <w:jc w:val="center"/>
              <w:rPr>
                <w:sz w:val="24"/>
              </w:rPr>
            </w:pPr>
            <w:proofErr w:type="spellStart"/>
            <w:r w:rsidRPr="00FE7D56">
              <w:rPr>
                <w:sz w:val="24"/>
                <w:szCs w:val="24"/>
              </w:rPr>
              <w:t>P.zza</w:t>
            </w:r>
            <w:proofErr w:type="spellEnd"/>
            <w:r w:rsidRPr="00FE7D56">
              <w:rPr>
                <w:sz w:val="24"/>
                <w:szCs w:val="24"/>
              </w:rPr>
              <w:t xml:space="preserve"> </w:t>
            </w:r>
            <w:proofErr w:type="spellStart"/>
            <w:r w:rsidRPr="00FE7D56">
              <w:rPr>
                <w:sz w:val="24"/>
                <w:szCs w:val="24"/>
              </w:rPr>
              <w:t>S.Giovanni</w:t>
            </w:r>
            <w:proofErr w:type="spellEnd"/>
            <w:r w:rsidRPr="00FE7D56">
              <w:rPr>
                <w:sz w:val="24"/>
                <w:szCs w:val="24"/>
              </w:rPr>
              <w:t xml:space="preserve"> </w:t>
            </w:r>
            <w:proofErr w:type="spellStart"/>
            <w:r w:rsidRPr="00FE7D56">
              <w:rPr>
                <w:sz w:val="24"/>
                <w:szCs w:val="24"/>
              </w:rPr>
              <w:t>Ins</w:t>
            </w:r>
            <w:proofErr w:type="spellEnd"/>
            <w:r w:rsidRPr="00FE7D56">
              <w:rPr>
                <w:sz w:val="24"/>
                <w:szCs w:val="24"/>
              </w:rPr>
              <w:t xml:space="preserve">. L.219/81 - 80031- </w:t>
            </w:r>
            <w:proofErr w:type="spellStart"/>
            <w:r w:rsidRPr="00FE7D56">
              <w:rPr>
                <w:sz w:val="24"/>
                <w:szCs w:val="24"/>
              </w:rPr>
              <w:t>Brusciano</w:t>
            </w:r>
            <w:proofErr w:type="spellEnd"/>
            <w:r w:rsidRPr="00FE7D56">
              <w:rPr>
                <w:sz w:val="24"/>
                <w:szCs w:val="24"/>
              </w:rPr>
              <w:t xml:space="preserve"> </w:t>
            </w:r>
            <w:r>
              <w:rPr>
                <w:sz w:val="24"/>
                <w:szCs w:val="24"/>
              </w:rPr>
              <w:t>(</w:t>
            </w:r>
            <w:proofErr w:type="spellStart"/>
            <w:r>
              <w:rPr>
                <w:sz w:val="24"/>
                <w:szCs w:val="24"/>
              </w:rPr>
              <w:t>Na</w:t>
            </w:r>
            <w:proofErr w:type="spellEnd"/>
            <w:r>
              <w:rPr>
                <w:sz w:val="24"/>
                <w:szCs w:val="24"/>
              </w:rPr>
              <w:t xml:space="preserve">) </w:t>
            </w:r>
            <w:r>
              <w:rPr>
                <w:sz w:val="24"/>
              </w:rPr>
              <w:t>Tel.081/3174204-22-25-27-58-55 - telefax 081/3174226              E-Mail: sep4@aslnapoli3sud.it</w:t>
            </w:r>
          </w:p>
          <w:p w:rsidR="006E327C" w:rsidRPr="00917352" w:rsidRDefault="006E327C" w:rsidP="00301972">
            <w:pPr>
              <w:jc w:val="center"/>
              <w:rPr>
                <w:b/>
                <w:szCs w:val="24"/>
              </w:rPr>
            </w:pPr>
            <w:r>
              <w:rPr>
                <w:rStyle w:val="apple-style-span"/>
                <w:b/>
              </w:rPr>
              <w:t xml:space="preserve"> </w:t>
            </w:r>
          </w:p>
          <w:p w:rsidR="006E327C" w:rsidRPr="00F90241" w:rsidRDefault="006E327C" w:rsidP="00301972">
            <w:pPr>
              <w:pStyle w:val="Intestazione"/>
              <w:jc w:val="center"/>
              <w:rPr>
                <w:sz w:val="16"/>
                <w:szCs w:val="16"/>
              </w:rPr>
            </w:pPr>
          </w:p>
        </w:tc>
      </w:tr>
    </w:tbl>
    <w:p w:rsidR="005E2E26" w:rsidRPr="005E2E26" w:rsidRDefault="005E2E26" w:rsidP="005E2E26">
      <w:pPr>
        <w:jc w:val="both"/>
        <w:rPr>
          <w:b/>
        </w:rPr>
      </w:pPr>
      <w:r w:rsidRPr="005E2E26">
        <w:rPr>
          <w:b/>
        </w:rPr>
        <w:t>L'OSPEDALIZZAZIONE EVITABILE NELL'ASL NAPOLI 3 SUD</w:t>
      </w:r>
    </w:p>
    <w:p w:rsidR="006E327C" w:rsidRDefault="001B505A" w:rsidP="004B29B4">
      <w:pPr>
        <w:jc w:val="both"/>
      </w:pPr>
      <w:proofErr w:type="spellStart"/>
      <w:r>
        <w:t>R.PALOMBINO</w:t>
      </w:r>
      <w:proofErr w:type="spellEnd"/>
      <w:r>
        <w:t xml:space="preserve">, </w:t>
      </w:r>
      <w:proofErr w:type="spellStart"/>
      <w:r>
        <w:t>M.D'ORSI</w:t>
      </w:r>
      <w:proofErr w:type="spellEnd"/>
      <w:r>
        <w:t xml:space="preserve">, </w:t>
      </w:r>
      <w:proofErr w:type="spellStart"/>
      <w:r>
        <w:t>L.GIGLI</w:t>
      </w:r>
      <w:proofErr w:type="spellEnd"/>
      <w:r>
        <w:t xml:space="preserve">, </w:t>
      </w:r>
      <w:proofErr w:type="spellStart"/>
      <w:r>
        <w:t>S.RUSSO</w:t>
      </w:r>
      <w:proofErr w:type="spellEnd"/>
      <w:r>
        <w:t xml:space="preserve"> SPENA</w:t>
      </w:r>
    </w:p>
    <w:p w:rsidR="00A4621B" w:rsidRDefault="00145226" w:rsidP="004B29B4">
      <w:pPr>
        <w:jc w:val="both"/>
      </w:pPr>
      <w:r>
        <w:t>1.</w:t>
      </w:r>
      <w:r w:rsidR="008C2DDC">
        <w:t xml:space="preserve">Introduzione </w:t>
      </w:r>
    </w:p>
    <w:p w:rsidR="00AF4EDD" w:rsidRDefault="00F37384" w:rsidP="004B29B4">
      <w:pPr>
        <w:jc w:val="both"/>
      </w:pPr>
      <w:r>
        <w:t>Q</w:t>
      </w:r>
      <w:r w:rsidR="008D50E0">
        <w:t xml:space="preserve">uesto rapporto riprende </w:t>
      </w:r>
      <w:r w:rsidR="00965BE8">
        <w:t xml:space="preserve"> impostazione </w:t>
      </w:r>
      <w:r w:rsidRPr="00F37384">
        <w:t>e informazioni conten</w:t>
      </w:r>
      <w:r w:rsidR="00965BE8">
        <w:t>ute</w:t>
      </w:r>
      <w:r w:rsidRPr="00F37384">
        <w:t xml:space="preserve"> </w:t>
      </w:r>
      <w:r w:rsidR="008D50E0">
        <w:t>ne</w:t>
      </w:r>
      <w:r w:rsidRPr="00F37384">
        <w:t>ll'Atlante 2009 ERA</w:t>
      </w:r>
      <w:r>
        <w:rPr>
          <w:i/>
        </w:rPr>
        <w:t xml:space="preserve"> </w:t>
      </w:r>
      <w:r>
        <w:t>sulla " Ospedalizzazione evitabile per genere ed unita sanitaria territoriale"</w:t>
      </w:r>
      <w:r w:rsidR="00DA58C0">
        <w:t xml:space="preserve"> (1</w:t>
      </w:r>
      <w:r w:rsidR="00AF4EDD">
        <w:t>).</w:t>
      </w:r>
    </w:p>
    <w:p w:rsidR="00F37384" w:rsidRDefault="00965BE8" w:rsidP="004B29B4">
      <w:pPr>
        <w:jc w:val="both"/>
        <w:rPr>
          <w:i/>
        </w:rPr>
      </w:pPr>
      <w:r>
        <w:t xml:space="preserve"> </w:t>
      </w:r>
      <w:r w:rsidR="00DA58C0" w:rsidRPr="00DA58C0">
        <w:t>Come recita la premessa dell'Atlante</w:t>
      </w:r>
      <w:r w:rsidR="00DA58C0">
        <w:rPr>
          <w:i/>
        </w:rPr>
        <w:t xml:space="preserve"> </w:t>
      </w:r>
      <w:r w:rsidR="00563BB3" w:rsidRPr="00F37384">
        <w:rPr>
          <w:i/>
        </w:rPr>
        <w:t>Il ricovero ospedaliero è uno dei possibili modi in cui avviene l'incontro fra la dom</w:t>
      </w:r>
      <w:r w:rsidR="00563BB3">
        <w:rPr>
          <w:i/>
        </w:rPr>
        <w:t>anda sanitaria espres</w:t>
      </w:r>
      <w:r w:rsidR="00563BB3" w:rsidRPr="00F37384">
        <w:rPr>
          <w:i/>
        </w:rPr>
        <w:t>sa dalla popolazione e l'offerta di assistenza. Le schede di dimissione ospedaliera (SDO) fotografano questo incontro e contengono un'enorme base di conoscenza, con cui è possibile tentare di comprendere i bisogni sanitari (domanda) e le modalità di risposta dei servizi ospedalieri (offerta).</w:t>
      </w:r>
    </w:p>
    <w:p w:rsidR="00563BB3" w:rsidRPr="00563BB3" w:rsidRDefault="00563BB3" w:rsidP="004B29B4">
      <w:pPr>
        <w:jc w:val="both"/>
        <w:rPr>
          <w:i/>
        </w:rPr>
      </w:pPr>
      <w:r>
        <w:t xml:space="preserve">L'Atlante, e il rapporto aziendale che ne deriva, </w:t>
      </w:r>
      <w:r w:rsidRPr="00563BB3">
        <w:rPr>
          <w:i/>
        </w:rPr>
        <w:t>cerca di disegnare un quadro composito della evitabilità della ospedalizzazione, attraverso 4 diversi tagli conoscitivi :</w:t>
      </w:r>
    </w:p>
    <w:p w:rsidR="00563BB3" w:rsidRDefault="00563BB3" w:rsidP="00563BB3">
      <w:pPr>
        <w:pStyle w:val="Paragrafoelenco"/>
        <w:numPr>
          <w:ilvl w:val="0"/>
          <w:numId w:val="1"/>
        </w:numPr>
        <w:jc w:val="both"/>
        <w:rPr>
          <w:i/>
        </w:rPr>
      </w:pPr>
      <w:r w:rsidRPr="003C5233">
        <w:rPr>
          <w:b/>
          <w:i/>
        </w:rPr>
        <w:t>l'ospedalizzazione generale</w:t>
      </w:r>
      <w:r w:rsidRPr="00563BB3">
        <w:rPr>
          <w:i/>
        </w:rPr>
        <w:t xml:space="preserve">, ....che richiama  </w:t>
      </w:r>
      <w:r w:rsidR="00DA58C0">
        <w:rPr>
          <w:i/>
        </w:rPr>
        <w:t>l'attenzione su comportamenti di ricovero che paiono in alcuni casi anche fortemente orientati da esigenze e consuetudini di offerta piuttosto che da palesi differenze negli stati di salute della popolazione ....</w:t>
      </w:r>
    </w:p>
    <w:p w:rsidR="00DA58C0" w:rsidRDefault="00DA58C0" w:rsidP="00563BB3">
      <w:pPr>
        <w:pStyle w:val="Paragrafoelenco"/>
        <w:numPr>
          <w:ilvl w:val="0"/>
          <w:numId w:val="1"/>
        </w:numPr>
        <w:jc w:val="both"/>
        <w:rPr>
          <w:i/>
        </w:rPr>
      </w:pPr>
      <w:r w:rsidRPr="003C5233">
        <w:rPr>
          <w:b/>
          <w:i/>
        </w:rPr>
        <w:t>l'ospedalizzazione potenzialmente inappropriata</w:t>
      </w:r>
      <w:r>
        <w:rPr>
          <w:i/>
        </w:rPr>
        <w:t xml:space="preserve"> , cioè la sezione della ospedalizzazione gen</w:t>
      </w:r>
      <w:r w:rsidR="00C21366">
        <w:rPr>
          <w:i/>
        </w:rPr>
        <w:t>e</w:t>
      </w:r>
      <w:r>
        <w:rPr>
          <w:i/>
        </w:rPr>
        <w:t xml:space="preserve">rale che può essere identificata e di conseguenza contrastata ponendo sotto osservazione quelle cause di ricovero per le quali la ricerca scientifica valuta generalmente più opportune risposte sanitarie diverse dall'ospedale in senso stretto </w:t>
      </w:r>
    </w:p>
    <w:p w:rsidR="00DA58C0" w:rsidRDefault="00DA58C0" w:rsidP="00563BB3">
      <w:pPr>
        <w:pStyle w:val="Paragrafoelenco"/>
        <w:numPr>
          <w:ilvl w:val="0"/>
          <w:numId w:val="1"/>
        </w:numPr>
        <w:jc w:val="both"/>
        <w:rPr>
          <w:i/>
        </w:rPr>
      </w:pPr>
      <w:r w:rsidRPr="003C5233">
        <w:rPr>
          <w:b/>
          <w:i/>
        </w:rPr>
        <w:t>l'ospedalizzazione potenzialmente prevenibile</w:t>
      </w:r>
      <w:r>
        <w:rPr>
          <w:i/>
        </w:rPr>
        <w:t xml:space="preserve"> , identificata nei ricoveri che potrebbero essere significativamente ridotti attraverso politiche di prevenzione volte ad eliminare all'origine le cause che determinano il ricovero ,</w:t>
      </w:r>
    </w:p>
    <w:p w:rsidR="00AF4EDD" w:rsidRDefault="00DA58C0" w:rsidP="00AF4EDD">
      <w:pPr>
        <w:pStyle w:val="Paragrafoelenco"/>
        <w:numPr>
          <w:ilvl w:val="0"/>
          <w:numId w:val="1"/>
        </w:numPr>
        <w:jc w:val="both"/>
        <w:rPr>
          <w:i/>
        </w:rPr>
      </w:pPr>
      <w:r>
        <w:rPr>
          <w:i/>
        </w:rPr>
        <w:t xml:space="preserve">un numero limitato ma ritenuto meritevole di attenzione di </w:t>
      </w:r>
      <w:r w:rsidRPr="003C5233">
        <w:rPr>
          <w:b/>
          <w:i/>
        </w:rPr>
        <w:t xml:space="preserve">procedure cliniche a rischio di </w:t>
      </w:r>
      <w:proofErr w:type="spellStart"/>
      <w:r w:rsidRPr="003C5233">
        <w:rPr>
          <w:b/>
          <w:i/>
        </w:rPr>
        <w:t>inappropriatezza</w:t>
      </w:r>
      <w:proofErr w:type="spellEnd"/>
      <w:r w:rsidRPr="003C5233">
        <w:rPr>
          <w:b/>
          <w:i/>
        </w:rPr>
        <w:t xml:space="preserve"> </w:t>
      </w:r>
      <w:r>
        <w:rPr>
          <w:i/>
        </w:rPr>
        <w:t xml:space="preserve">, per le quali la letteratura scientifica suggerisce ...una evidenza di attenzione epidemiologica </w:t>
      </w:r>
      <w:r w:rsidR="00AF4EDD">
        <w:rPr>
          <w:i/>
        </w:rPr>
        <w:t>.</w:t>
      </w:r>
    </w:p>
    <w:p w:rsidR="00AF4EDD" w:rsidRPr="00AF4EDD" w:rsidRDefault="00AF4EDD" w:rsidP="00AF4EDD">
      <w:pPr>
        <w:ind w:left="47"/>
        <w:jc w:val="both"/>
        <w:rPr>
          <w:i/>
        </w:rPr>
      </w:pPr>
      <w:r>
        <w:t xml:space="preserve">Ritenuta interessante e meritevole </w:t>
      </w:r>
      <w:r w:rsidR="00FA06B3">
        <w:t xml:space="preserve">di essere diffusa </w:t>
      </w:r>
      <w:r>
        <w:t>l'operazione culturale tentata con l'</w:t>
      </w:r>
      <w:r w:rsidR="00FA06B3">
        <w:t>A</w:t>
      </w:r>
      <w:r>
        <w:t xml:space="preserve">tlante, </w:t>
      </w:r>
      <w:r w:rsidR="00FA06B3">
        <w:t xml:space="preserve">è stato costruito a partire dallo stesso </w:t>
      </w:r>
      <w:r>
        <w:t xml:space="preserve">una immagine aziendale dell'ospedalizzazione </w:t>
      </w:r>
      <w:r w:rsidR="00E461E2">
        <w:t xml:space="preserve">generale e di quella </w:t>
      </w:r>
      <w:r>
        <w:t>evitabile, nelle sue diverse accezioni, utilizzando mappe che consentono un confronto visivo e numerico con il dato medio nazionale e con quello di tutte le altre unità sanitarie regionali e nazionali, nella certezza che la lettura da parte delle diverse funzioni e sensibilità aziendali e territoriali possano permettere l'individuazione di  criticità e possibili soluzioni.</w:t>
      </w:r>
      <w:r w:rsidRPr="00AF4EDD">
        <w:rPr>
          <w:i/>
        </w:rPr>
        <w:t xml:space="preserve"> </w:t>
      </w:r>
    </w:p>
    <w:p w:rsidR="00563BB3" w:rsidRDefault="00145226" w:rsidP="00563BB3">
      <w:pPr>
        <w:jc w:val="both"/>
        <w:rPr>
          <w:i/>
        </w:rPr>
      </w:pPr>
      <w:r>
        <w:lastRenderedPageBreak/>
        <w:t xml:space="preserve">2. </w:t>
      </w:r>
      <w:r w:rsidR="008C2DDC">
        <w:t xml:space="preserve">Materiali e metodi </w:t>
      </w:r>
    </w:p>
    <w:p w:rsidR="005C3A0A" w:rsidRDefault="004B29B4" w:rsidP="004B29B4">
      <w:pPr>
        <w:jc w:val="both"/>
      </w:pPr>
      <w:r>
        <w:t>S</w:t>
      </w:r>
      <w:r w:rsidR="005C3A0A">
        <w:t>ono ormai diversi ann</w:t>
      </w:r>
      <w:r w:rsidR="008D50E0">
        <w:t>i che una collaborazione fra l'I</w:t>
      </w:r>
      <w:r w:rsidR="005C3A0A">
        <w:t xml:space="preserve">stituto </w:t>
      </w:r>
      <w:r w:rsidR="008D50E0">
        <w:t>S</w:t>
      </w:r>
      <w:r w:rsidR="005C3A0A">
        <w:t xml:space="preserve">uperiore di </w:t>
      </w:r>
      <w:r w:rsidR="008D50E0">
        <w:t>S</w:t>
      </w:r>
      <w:r w:rsidR="005C3A0A">
        <w:t xml:space="preserve">anità, i </w:t>
      </w:r>
      <w:r w:rsidR="008D50E0">
        <w:t>M</w:t>
      </w:r>
      <w:r w:rsidR="005C3A0A">
        <w:t xml:space="preserve">inisteri della </w:t>
      </w:r>
      <w:r w:rsidR="008D50E0">
        <w:t>S</w:t>
      </w:r>
      <w:r w:rsidR="005C3A0A">
        <w:t>alute e dell'</w:t>
      </w:r>
      <w:r w:rsidR="008D50E0">
        <w:t>E</w:t>
      </w:r>
      <w:r w:rsidR="00995642">
        <w:t>conomia e F</w:t>
      </w:r>
      <w:r w:rsidR="005C3A0A">
        <w:t xml:space="preserve">inanza , l'Istat e la cattedra di igiene dell'Università di Roma </w:t>
      </w:r>
      <w:proofErr w:type="spellStart"/>
      <w:r w:rsidR="005C3A0A">
        <w:t>Tor</w:t>
      </w:r>
      <w:proofErr w:type="spellEnd"/>
      <w:r w:rsidR="005C3A0A">
        <w:t xml:space="preserve"> Vergata ha realizzato un progetto, che va sotto il nome di ERA (Epidemiologia e ricerca applicata) che analizza dati sanitari correnti, prima solo di mortalità oggi anche di ospedalizzazione, producendo indicatori sanitari sintetici, fruibili </w:t>
      </w:r>
      <w:r w:rsidR="00563BB3">
        <w:t xml:space="preserve">a livello territoriale </w:t>
      </w:r>
      <w:r w:rsidR="005C3A0A">
        <w:t>dai diversi portatori di interesse ai fini della valutazione e della programmazione sanitaria.</w:t>
      </w:r>
    </w:p>
    <w:p w:rsidR="000E293D" w:rsidRDefault="005C3A0A" w:rsidP="004B29B4">
      <w:pPr>
        <w:jc w:val="both"/>
      </w:pPr>
      <w:r>
        <w:t>Sin dai primi rapporti</w:t>
      </w:r>
      <w:r w:rsidR="00563BB3">
        <w:t xml:space="preserve"> prodotti</w:t>
      </w:r>
      <w:r>
        <w:t xml:space="preserve">, infatti, non sono stati utilizzati </w:t>
      </w:r>
      <w:r w:rsidR="00563BB3">
        <w:t xml:space="preserve">come  livelli di aggregazione  </w:t>
      </w:r>
      <w:r>
        <w:t>le macro o micro aree amministrative (</w:t>
      </w:r>
      <w:proofErr w:type="spellStart"/>
      <w:r>
        <w:t>regione-provincia-comune</w:t>
      </w:r>
      <w:proofErr w:type="spellEnd"/>
      <w:r>
        <w:t>) bensì le Aziende</w:t>
      </w:r>
      <w:r w:rsidR="004B29B4">
        <w:t xml:space="preserve"> S</w:t>
      </w:r>
      <w:r>
        <w:t xml:space="preserve">anitarie </w:t>
      </w:r>
      <w:r w:rsidR="004B29B4">
        <w:t>L</w:t>
      </w:r>
      <w:r>
        <w:t>ocali</w:t>
      </w:r>
      <w:r w:rsidR="004B29B4">
        <w:t>: ciò</w:t>
      </w:r>
      <w:r w:rsidR="008C2DDC">
        <w:t xml:space="preserve"> ha permesso </w:t>
      </w:r>
      <w:r w:rsidR="004B29B4">
        <w:t xml:space="preserve"> a ciascuna azienda non solo di conoscere l</w:t>
      </w:r>
      <w:r w:rsidR="00A4621B">
        <w:t>e proprie</w:t>
      </w:r>
      <w:r w:rsidR="004B29B4">
        <w:t xml:space="preserve"> </w:t>
      </w:r>
      <w:proofErr w:type="spellStart"/>
      <w:r w:rsidR="004B29B4">
        <w:t>perfo</w:t>
      </w:r>
      <w:r w:rsidR="00A4621B">
        <w:t>rmances</w:t>
      </w:r>
      <w:proofErr w:type="spellEnd"/>
      <w:r w:rsidR="00A4621B">
        <w:t xml:space="preserve"> ma anche di posizionarle</w:t>
      </w:r>
      <w:r w:rsidR="004B29B4">
        <w:t xml:space="preserve">, in una sorta di </w:t>
      </w:r>
      <w:proofErr w:type="spellStart"/>
      <w:r w:rsidR="004B29B4">
        <w:t>bench</w:t>
      </w:r>
      <w:proofErr w:type="spellEnd"/>
      <w:r w:rsidR="004B29B4">
        <w:t xml:space="preserve"> </w:t>
      </w:r>
      <w:proofErr w:type="spellStart"/>
      <w:r w:rsidR="004B29B4">
        <w:t>marking</w:t>
      </w:r>
      <w:proofErr w:type="spellEnd"/>
      <w:r w:rsidR="004B29B4">
        <w:t>, nei confronti di tutte le altre aziende.</w:t>
      </w:r>
    </w:p>
    <w:p w:rsidR="00C10406" w:rsidRDefault="004B29B4" w:rsidP="004B29B4">
      <w:pPr>
        <w:jc w:val="both"/>
      </w:pPr>
      <w:r>
        <w:t xml:space="preserve">I primi rapporti 2006 e 2007, che  sono stati dedicati alla mortalità evitabile, così come quello 2008, dedicato alla ospedalizzazione evitabile o prevenibile dell'anno 2005, non sono utilizzabili ai nostri fini, in quanto gli indicatori prodotti fanno riferimento alla </w:t>
      </w:r>
      <w:r w:rsidR="00A4621B">
        <w:t xml:space="preserve">vecchia </w:t>
      </w:r>
      <w:r>
        <w:t xml:space="preserve"> suddivisione </w:t>
      </w:r>
      <w:r w:rsidR="00A4621B">
        <w:t xml:space="preserve">Campana </w:t>
      </w:r>
      <w:r>
        <w:t xml:space="preserve">in </w:t>
      </w:r>
      <w:r w:rsidR="00A4621B">
        <w:t>13 A</w:t>
      </w:r>
      <w:r>
        <w:t xml:space="preserve">ziende </w:t>
      </w:r>
      <w:r w:rsidR="00A4621B">
        <w:t>Sanitarie R</w:t>
      </w:r>
      <w:r w:rsidR="00CB1950">
        <w:t>egionali</w:t>
      </w:r>
      <w:r w:rsidR="00C10406">
        <w:t>.</w:t>
      </w:r>
    </w:p>
    <w:p w:rsidR="004B29B4" w:rsidRDefault="00C10406" w:rsidP="004B29B4">
      <w:pPr>
        <w:jc w:val="both"/>
      </w:pPr>
      <w:r>
        <w:t>I</w:t>
      </w:r>
      <w:r w:rsidR="00A4621B">
        <w:t>l rapporto 2009</w:t>
      </w:r>
      <w:r>
        <w:t xml:space="preserve"> sulla " Ospedalizzazio</w:t>
      </w:r>
      <w:r w:rsidR="00F143B3">
        <w:t>ne evitabile per genere ed unità</w:t>
      </w:r>
      <w:r>
        <w:t xml:space="preserve"> sanitaria territoriale" produce, invece, </w:t>
      </w:r>
      <w:r w:rsidR="00A4621B">
        <w:t xml:space="preserve">indicatori riferiti alla nuova configurazione </w:t>
      </w:r>
      <w:r>
        <w:t xml:space="preserve">delle aziende sanitarie regionali ed è quindi utilizzabile per dare una immagine di alcune  problematiche </w:t>
      </w:r>
      <w:r w:rsidR="00A4621B">
        <w:t xml:space="preserve"> </w:t>
      </w:r>
      <w:r>
        <w:t>dell'ospedalizzazione</w:t>
      </w:r>
      <w:r w:rsidR="00563BB3">
        <w:t xml:space="preserve"> nella nostra azienda</w:t>
      </w:r>
      <w:r>
        <w:t>.</w:t>
      </w:r>
    </w:p>
    <w:p w:rsidR="00451322" w:rsidRDefault="00C10406" w:rsidP="004B29B4">
      <w:pPr>
        <w:jc w:val="both"/>
      </w:pPr>
      <w:r>
        <w:t xml:space="preserve">Il rapporto, inoltre, sfruttando tecnologie e </w:t>
      </w:r>
      <w:r w:rsidR="008C2DDC">
        <w:t>s</w:t>
      </w:r>
      <w:r>
        <w:t xml:space="preserve">pazi offerti dal web è stato trasferito dal tradizionale mezzo cartaceo </w:t>
      </w:r>
      <w:r w:rsidR="008C2DDC">
        <w:t>ad un applicativo, ERA  web,  che consente la consultazione e l'acquisizione di tutti gli oltre 2000  indicatori  elaborati</w:t>
      </w:r>
      <w:r w:rsidR="007C301C">
        <w:t>:</w:t>
      </w:r>
      <w:r w:rsidR="00B86511">
        <w:t xml:space="preserve"> fra questi sono stati acquisiti e descritti</w:t>
      </w:r>
      <w:r w:rsidR="007C301C">
        <w:t xml:space="preserve"> </w:t>
      </w:r>
      <w:r w:rsidR="00B86511">
        <w:t xml:space="preserve"> quelli che apparivano più interessanti al fine di qualificare l'esperienza di ospedalizzazione della popolazione residente nell'Asl Napoli 3 Sud.</w:t>
      </w:r>
    </w:p>
    <w:p w:rsidR="00E63616" w:rsidRDefault="00631A5E" w:rsidP="004B29B4">
      <w:pPr>
        <w:jc w:val="both"/>
      </w:pPr>
      <w:r>
        <w:t>Gli indicatori rappresentati e descritti,</w:t>
      </w:r>
      <w:r w:rsidR="008655EF">
        <w:t xml:space="preserve"> derivati da una analisi dei ricoveri del 2008, </w:t>
      </w:r>
      <w:r>
        <w:t>consistono nei rischi relativi</w:t>
      </w:r>
      <w:r w:rsidR="00145226">
        <w:t xml:space="preserve"> (RR)</w:t>
      </w:r>
      <w:r>
        <w:t xml:space="preserve"> di ospedalizzazione generale</w:t>
      </w:r>
      <w:r w:rsidR="008655EF">
        <w:t>, di ospedalizzazione potenzialmente inappropriata e di ospedalizzazione potenzialmente prevenibile per tutte le cause  e per gruppi</w:t>
      </w:r>
      <w:r>
        <w:t xml:space="preserve"> di patologie</w:t>
      </w:r>
      <w:r w:rsidR="002C7282">
        <w:t xml:space="preserve"> </w:t>
      </w:r>
      <w:r>
        <w:t>disaggregati per sesso, della popolazione residente verso il valore medio nazionale  che è eguale a 100</w:t>
      </w:r>
      <w:r w:rsidR="00E63616">
        <w:t>.</w:t>
      </w:r>
    </w:p>
    <w:p w:rsidR="00B86511" w:rsidRDefault="00E63616" w:rsidP="004B29B4">
      <w:pPr>
        <w:jc w:val="both"/>
      </w:pPr>
      <w:r>
        <w:t>L</w:t>
      </w:r>
      <w:r w:rsidR="00631A5E">
        <w:t xml:space="preserve">e mappe sono rappresentate con </w:t>
      </w:r>
      <w:r>
        <w:t>diversi colori che individuano</w:t>
      </w:r>
      <w:r w:rsidR="00B54AB0">
        <w:t xml:space="preserve"> il livello di rischio </w:t>
      </w:r>
      <w:r w:rsidR="00145226">
        <w:t>e permettono un immediato confronto fra tutte le realtà territoriali nazionali: il blu  individua un rischio basso</w:t>
      </w:r>
      <w:r w:rsidR="00370DC1">
        <w:t xml:space="preserve"> ( cioè oltre il  20% inferiore alla media nazionale )</w:t>
      </w:r>
      <w:r w:rsidR="00145226">
        <w:t xml:space="preserve">, il verde un rischio </w:t>
      </w:r>
      <w:proofErr w:type="spellStart"/>
      <w:r w:rsidR="00145226">
        <w:t>medio-basso</w:t>
      </w:r>
      <w:proofErr w:type="spellEnd"/>
      <w:r w:rsidR="00370DC1">
        <w:t xml:space="preserve"> ( cioè il 10-20% inferiore alla media nazionale ) </w:t>
      </w:r>
      <w:r w:rsidR="00145226">
        <w:t xml:space="preserve">, il giallo un rischio medio, l'arancione un rischio </w:t>
      </w:r>
      <w:proofErr w:type="spellStart"/>
      <w:r w:rsidR="00145226">
        <w:t>medio-alto</w:t>
      </w:r>
      <w:proofErr w:type="spellEnd"/>
      <w:r w:rsidR="001758C4">
        <w:t xml:space="preserve"> ( cioè il 10-20% superiore  alla media nazionale )</w:t>
      </w:r>
      <w:r w:rsidR="00145226">
        <w:t>, il rosso un rischio alto</w:t>
      </w:r>
      <w:r w:rsidR="001758C4">
        <w:t>( cioè oltre il  20% superiore alla media nazionale )</w:t>
      </w:r>
      <w:r w:rsidR="00145226">
        <w:t xml:space="preserve">. </w:t>
      </w:r>
    </w:p>
    <w:p w:rsidR="009110D7" w:rsidRDefault="009110D7" w:rsidP="004B29B4">
      <w:pPr>
        <w:jc w:val="both"/>
      </w:pPr>
    </w:p>
    <w:p w:rsidR="00C10406" w:rsidRPr="006B1C4D" w:rsidRDefault="00145226" w:rsidP="004B29B4">
      <w:pPr>
        <w:jc w:val="both"/>
        <w:rPr>
          <w:b/>
          <w:sz w:val="28"/>
          <w:szCs w:val="28"/>
        </w:rPr>
      </w:pPr>
      <w:r w:rsidRPr="006B1C4D">
        <w:rPr>
          <w:b/>
          <w:sz w:val="28"/>
          <w:szCs w:val="28"/>
        </w:rPr>
        <w:t>3.</w:t>
      </w:r>
      <w:r w:rsidR="00FD0534" w:rsidRPr="006B1C4D">
        <w:rPr>
          <w:b/>
          <w:sz w:val="28"/>
          <w:szCs w:val="28"/>
        </w:rPr>
        <w:t>Risultati</w:t>
      </w:r>
    </w:p>
    <w:p w:rsidR="006B1C4D" w:rsidRPr="006B1C4D" w:rsidRDefault="006E72A9">
      <w:pPr>
        <w:rPr>
          <w:b/>
        </w:rPr>
      </w:pPr>
      <w:r>
        <w:rPr>
          <w:b/>
        </w:rPr>
        <w:t>3.1</w:t>
      </w:r>
      <w:r w:rsidR="006B1C4D">
        <w:rPr>
          <w:b/>
        </w:rPr>
        <w:t xml:space="preserve"> Rischio relativo di ospedalizzazione </w:t>
      </w:r>
    </w:p>
    <w:p w:rsidR="004B29B4" w:rsidRDefault="00145226">
      <w:r>
        <w:t xml:space="preserve">Il Rischio relativo di ospedalizzazione per tutte le diagnosi </w:t>
      </w:r>
      <w:r w:rsidR="002C7282">
        <w:t>della popolazione aziendale</w:t>
      </w:r>
      <w:r w:rsidR="00C21366">
        <w:t xml:space="preserve"> (Fig.</w:t>
      </w:r>
      <w:r w:rsidR="006E72A9">
        <w:t>1</w:t>
      </w:r>
      <w:r w:rsidR="00C21366">
        <w:t xml:space="preserve">) </w:t>
      </w:r>
      <w:r w:rsidR="002C7282">
        <w:t xml:space="preserve"> </w:t>
      </w:r>
      <w:r w:rsidR="0011001F">
        <w:t xml:space="preserve">si situa nei valori medi nazionali </w:t>
      </w:r>
      <w:r w:rsidR="002C7282">
        <w:t xml:space="preserve"> </w:t>
      </w:r>
      <w:r w:rsidR="00840EF1">
        <w:t xml:space="preserve">sia </w:t>
      </w:r>
      <w:r w:rsidR="002C7282">
        <w:t xml:space="preserve">nei maschi </w:t>
      </w:r>
      <w:r w:rsidR="00840EF1">
        <w:t>(</w:t>
      </w:r>
      <w:r w:rsidR="00623372">
        <w:t>102</w:t>
      </w:r>
      <w:r w:rsidR="00840EF1">
        <w:t>,</w:t>
      </w:r>
      <w:r w:rsidR="00623372">
        <w:t>35</w:t>
      </w:r>
      <w:r w:rsidR="00840EF1">
        <w:t>%) che  nelle femmine (</w:t>
      </w:r>
      <w:r w:rsidR="00623372">
        <w:t>101,15</w:t>
      </w:r>
      <w:r w:rsidR="00840EF1">
        <w:t>%).</w:t>
      </w:r>
    </w:p>
    <w:p w:rsidR="00840EF1" w:rsidRDefault="00840EF1" w:rsidP="00840EF1">
      <w:r>
        <w:t xml:space="preserve">Il Rischio relativo di ospedalizzazione per malattie </w:t>
      </w:r>
      <w:r w:rsidR="006E72A9">
        <w:t>del sistema circolatorio  (Fig.2</w:t>
      </w:r>
      <w:r>
        <w:t>)  è medio alto  nei maschi (109,23%), medio  nelle femmine (108,70%).</w:t>
      </w:r>
    </w:p>
    <w:p w:rsidR="00840EF1" w:rsidRDefault="00840EF1" w:rsidP="00840EF1">
      <w:r>
        <w:lastRenderedPageBreak/>
        <w:t>Il Rischio relativo di ospedalizzazione per malattie dell'apparato digerente   (Fig.</w:t>
      </w:r>
      <w:r w:rsidR="006E72A9">
        <w:t>3</w:t>
      </w:r>
      <w:r>
        <w:t>)  è alto  nei maschi (125,7%), medio alto  nelle femmine (122,43%).</w:t>
      </w:r>
    </w:p>
    <w:p w:rsidR="00513674" w:rsidRDefault="00513674" w:rsidP="00513674">
      <w:r>
        <w:t xml:space="preserve">Il Rischio relativo di ospedalizzazione </w:t>
      </w:r>
      <w:r w:rsidR="0011001F">
        <w:t>per  t</w:t>
      </w:r>
      <w:r>
        <w:t>umori   (Fig.</w:t>
      </w:r>
      <w:r w:rsidR="006E72A9">
        <w:t>4</w:t>
      </w:r>
      <w:r>
        <w:t>)  è medio sia  nei maschi (99.57%), che  nelle femmine (92,63%).</w:t>
      </w:r>
    </w:p>
    <w:p w:rsidR="00513674" w:rsidRDefault="00513674" w:rsidP="00513674">
      <w:r>
        <w:t>Il Rischio relativo di ospedalizzazione per  traumatismi ed avvelenamenti    (Fig.</w:t>
      </w:r>
      <w:r w:rsidR="006E72A9">
        <w:t>5</w:t>
      </w:r>
      <w:r>
        <w:t>)  è medio sia   nei maschi (108,18%), che nelle femmine (100,14%).</w:t>
      </w:r>
    </w:p>
    <w:p w:rsidR="00513674" w:rsidRDefault="00513674" w:rsidP="00513674">
      <w:r>
        <w:t>Il Rischio relativo di ospedalizzazione per malattie dell'apparato respiratorio   (Fig.</w:t>
      </w:r>
      <w:r w:rsidR="006E72A9">
        <w:t>6</w:t>
      </w:r>
      <w:r>
        <w:t>)  è medio  nei maschi (95,23%), medio basso  nelle femmine (88,16%).</w:t>
      </w:r>
    </w:p>
    <w:p w:rsidR="00513674" w:rsidRDefault="00513674" w:rsidP="00513674">
      <w:r>
        <w:t xml:space="preserve">Il Rischio relativo di ospedalizzazione per malattie dell'apparato </w:t>
      </w:r>
      <w:proofErr w:type="spellStart"/>
      <w:r w:rsidR="00386A3F">
        <w:t>genito</w:t>
      </w:r>
      <w:proofErr w:type="spellEnd"/>
      <w:r w:rsidR="00386A3F">
        <w:t xml:space="preserve"> urinario</w:t>
      </w:r>
      <w:r>
        <w:t xml:space="preserve">   (Fig.</w:t>
      </w:r>
      <w:r w:rsidR="006E72A9">
        <w:t>7</w:t>
      </w:r>
      <w:r>
        <w:t xml:space="preserve">)  è </w:t>
      </w:r>
      <w:r w:rsidR="00386A3F">
        <w:t xml:space="preserve">medio </w:t>
      </w:r>
      <w:r w:rsidR="001845BA">
        <w:t xml:space="preserve">alto </w:t>
      </w:r>
      <w:r w:rsidR="00386A3F">
        <w:t>sia</w:t>
      </w:r>
      <w:r>
        <w:t xml:space="preserve">  nei maschi (1</w:t>
      </w:r>
      <w:r w:rsidR="00386A3F">
        <w:t>17</w:t>
      </w:r>
      <w:r>
        <w:t>,</w:t>
      </w:r>
      <w:r w:rsidR="00386A3F">
        <w:t>96</w:t>
      </w:r>
      <w:r>
        <w:t>%),</w:t>
      </w:r>
      <w:r w:rsidR="00386A3F">
        <w:t xml:space="preserve"> che</w:t>
      </w:r>
      <w:r>
        <w:t xml:space="preserve"> nelle femmine (12</w:t>
      </w:r>
      <w:r w:rsidR="00386A3F">
        <w:t>0</w:t>
      </w:r>
      <w:r>
        <w:t>,</w:t>
      </w:r>
      <w:r w:rsidR="00386A3F">
        <w:t>86</w:t>
      </w:r>
      <w:r>
        <w:t>%).</w:t>
      </w:r>
    </w:p>
    <w:p w:rsidR="001845BA" w:rsidRDefault="001845BA" w:rsidP="001845BA">
      <w:r>
        <w:t xml:space="preserve">Il Rischio relativo di ospedalizzazione per malattie del sistema </w:t>
      </w:r>
      <w:proofErr w:type="spellStart"/>
      <w:r>
        <w:t>osteomuscolare</w:t>
      </w:r>
      <w:proofErr w:type="spellEnd"/>
      <w:r>
        <w:t xml:space="preserve"> e del tessuto connettivo    (Fig.</w:t>
      </w:r>
      <w:r w:rsidR="006E72A9">
        <w:t>8</w:t>
      </w:r>
      <w:r>
        <w:t>)  è medio basso sia  nei maschi (85,71%), che nelle femmine (86,54%).</w:t>
      </w:r>
    </w:p>
    <w:p w:rsidR="001845BA" w:rsidRDefault="001845BA" w:rsidP="001845BA">
      <w:r>
        <w:t>Il Rischio relativo di ospedalizzazione per malattie del</w:t>
      </w:r>
      <w:r w:rsidR="002406FA">
        <w:t xml:space="preserve"> sistema nervoso e degli organi di senso </w:t>
      </w:r>
      <w:r>
        <w:t xml:space="preserve">   (Fig.</w:t>
      </w:r>
      <w:r w:rsidR="006E72A9">
        <w:t>9</w:t>
      </w:r>
      <w:r>
        <w:t xml:space="preserve">)  è </w:t>
      </w:r>
      <w:r w:rsidR="002406FA">
        <w:t xml:space="preserve">medio sia </w:t>
      </w:r>
      <w:r>
        <w:t xml:space="preserve"> nei maschi (1</w:t>
      </w:r>
      <w:r w:rsidR="002406FA">
        <w:t>04</w:t>
      </w:r>
      <w:r>
        <w:t>,</w:t>
      </w:r>
      <w:r w:rsidR="002406FA">
        <w:t>11</w:t>
      </w:r>
      <w:r>
        <w:t xml:space="preserve">%), </w:t>
      </w:r>
      <w:r w:rsidR="002406FA">
        <w:t xml:space="preserve">che </w:t>
      </w:r>
      <w:r>
        <w:t>nelle femmine (1</w:t>
      </w:r>
      <w:r w:rsidR="002406FA">
        <w:t>04</w:t>
      </w:r>
      <w:r>
        <w:t>,</w:t>
      </w:r>
      <w:r w:rsidR="002406FA">
        <w:t>35</w:t>
      </w:r>
      <w:r>
        <w:t>%).</w:t>
      </w:r>
    </w:p>
    <w:p w:rsidR="002406FA" w:rsidRDefault="002406FA" w:rsidP="002406FA">
      <w:r>
        <w:t xml:space="preserve">Il Rischio relativo di ospedalizzazione per </w:t>
      </w:r>
      <w:r w:rsidR="00AD5D64">
        <w:t>complicanze della gravidanza e del puerperio</w:t>
      </w:r>
      <w:r>
        <w:t xml:space="preserve">   (Fig.</w:t>
      </w:r>
      <w:r w:rsidR="006E72A9">
        <w:t>10</w:t>
      </w:r>
      <w:r>
        <w:t>)  è alto  (1</w:t>
      </w:r>
      <w:r w:rsidR="00AD5D64">
        <w:t>38</w:t>
      </w:r>
      <w:r>
        <w:t>,</w:t>
      </w:r>
      <w:r w:rsidR="00AD5D64">
        <w:t>7</w:t>
      </w:r>
      <w:r>
        <w:t>7%)</w:t>
      </w:r>
      <w:r w:rsidR="00AD5D64">
        <w:t>.</w:t>
      </w:r>
    </w:p>
    <w:p w:rsidR="009565EE" w:rsidRDefault="009565EE" w:rsidP="009565EE">
      <w:r>
        <w:t>Il Rischio relativo di ospedalizzazione per altre diagnosi (Fig.1</w:t>
      </w:r>
      <w:r w:rsidR="006E72A9">
        <w:t>1</w:t>
      </w:r>
      <w:r>
        <w:t>)  è medio basso sia   nei maschi (90,76%), che nelle femmine (83,70%).</w:t>
      </w:r>
    </w:p>
    <w:p w:rsidR="004C2333" w:rsidRDefault="004C2333" w:rsidP="009565EE"/>
    <w:p w:rsidR="004C2333" w:rsidRDefault="004C2333" w:rsidP="009565EE"/>
    <w:p w:rsidR="003C5233" w:rsidRDefault="003C5233" w:rsidP="003C5233">
      <w:pPr>
        <w:rPr>
          <w:b/>
        </w:rPr>
      </w:pPr>
      <w:r w:rsidRPr="006B1C4D">
        <w:rPr>
          <w:b/>
        </w:rPr>
        <w:t>3.</w:t>
      </w:r>
      <w:r w:rsidR="006E72A9">
        <w:rPr>
          <w:b/>
        </w:rPr>
        <w:t>2</w:t>
      </w:r>
      <w:r>
        <w:rPr>
          <w:b/>
        </w:rPr>
        <w:t xml:space="preserve"> Rischio relativo di ospedalizzazione </w:t>
      </w:r>
      <w:r w:rsidR="00A34C54">
        <w:rPr>
          <w:b/>
        </w:rPr>
        <w:t xml:space="preserve">potenzialmente </w:t>
      </w:r>
      <w:r>
        <w:rPr>
          <w:b/>
        </w:rPr>
        <w:t xml:space="preserve">inappropriata </w:t>
      </w:r>
    </w:p>
    <w:p w:rsidR="00623372" w:rsidRDefault="00A34C54" w:rsidP="00623372">
      <w:pPr>
        <w:rPr>
          <w:sz w:val="24"/>
          <w:szCs w:val="24"/>
        </w:rPr>
      </w:pPr>
      <w:r>
        <w:rPr>
          <w:sz w:val="24"/>
          <w:szCs w:val="24"/>
        </w:rPr>
        <w:t>I</w:t>
      </w:r>
      <w:r w:rsidR="00623372" w:rsidRPr="00A34C54">
        <w:rPr>
          <w:sz w:val="24"/>
          <w:szCs w:val="24"/>
        </w:rPr>
        <w:t xml:space="preserve">l Rischio relativo di ospedalizzazione </w:t>
      </w:r>
      <w:r>
        <w:rPr>
          <w:sz w:val="24"/>
          <w:szCs w:val="24"/>
        </w:rPr>
        <w:t xml:space="preserve">potenzialmente </w:t>
      </w:r>
      <w:r w:rsidR="00623372" w:rsidRPr="00A34C54">
        <w:rPr>
          <w:sz w:val="24"/>
          <w:szCs w:val="24"/>
        </w:rPr>
        <w:t>inappropriata  per tutte le diagnosi (Fig.</w:t>
      </w:r>
      <w:r>
        <w:rPr>
          <w:sz w:val="24"/>
          <w:szCs w:val="24"/>
        </w:rPr>
        <w:t>1</w:t>
      </w:r>
      <w:r w:rsidR="006E72A9">
        <w:rPr>
          <w:sz w:val="24"/>
          <w:szCs w:val="24"/>
        </w:rPr>
        <w:t>2</w:t>
      </w:r>
      <w:r w:rsidR="00623372" w:rsidRPr="00A34C54">
        <w:rPr>
          <w:sz w:val="24"/>
          <w:szCs w:val="24"/>
        </w:rPr>
        <w:t xml:space="preserve">)  è </w:t>
      </w:r>
      <w:r w:rsidR="00B25D1D">
        <w:rPr>
          <w:sz w:val="24"/>
          <w:szCs w:val="24"/>
        </w:rPr>
        <w:t xml:space="preserve">medio </w:t>
      </w:r>
      <w:r w:rsidR="00623372" w:rsidRPr="00A34C54">
        <w:rPr>
          <w:sz w:val="24"/>
          <w:szCs w:val="24"/>
        </w:rPr>
        <w:t>basso sia nei maschi (88,99%) che  nelle femmine (82,30%).</w:t>
      </w:r>
    </w:p>
    <w:p w:rsidR="00B25D1D" w:rsidRDefault="00B25D1D" w:rsidP="00B25D1D">
      <w:pPr>
        <w:rPr>
          <w:sz w:val="24"/>
          <w:szCs w:val="24"/>
        </w:rPr>
      </w:pPr>
      <w:r>
        <w:rPr>
          <w:sz w:val="24"/>
          <w:szCs w:val="24"/>
        </w:rPr>
        <w:t>I</w:t>
      </w:r>
      <w:r w:rsidRPr="00A34C54">
        <w:rPr>
          <w:sz w:val="24"/>
          <w:szCs w:val="24"/>
        </w:rPr>
        <w:t xml:space="preserve">l Rischio relativo di ospedalizzazione </w:t>
      </w:r>
      <w:r>
        <w:rPr>
          <w:sz w:val="24"/>
          <w:szCs w:val="24"/>
        </w:rPr>
        <w:t xml:space="preserve">potenzialmente </w:t>
      </w:r>
      <w:r w:rsidRPr="00A34C54">
        <w:rPr>
          <w:sz w:val="24"/>
          <w:szCs w:val="24"/>
        </w:rPr>
        <w:t xml:space="preserve">inappropriata  per </w:t>
      </w:r>
      <w:r>
        <w:rPr>
          <w:sz w:val="24"/>
          <w:szCs w:val="24"/>
        </w:rPr>
        <w:t xml:space="preserve">malattie del sistema </w:t>
      </w:r>
      <w:r w:rsidRPr="00A34C54">
        <w:rPr>
          <w:sz w:val="24"/>
          <w:szCs w:val="24"/>
        </w:rPr>
        <w:t xml:space="preserve"> </w:t>
      </w:r>
      <w:r>
        <w:rPr>
          <w:sz w:val="24"/>
          <w:szCs w:val="24"/>
        </w:rPr>
        <w:t xml:space="preserve">circolatorio </w:t>
      </w:r>
      <w:r w:rsidRPr="00A34C54">
        <w:rPr>
          <w:sz w:val="24"/>
          <w:szCs w:val="24"/>
        </w:rPr>
        <w:t>(Fig.</w:t>
      </w:r>
      <w:r w:rsidR="006E72A9">
        <w:rPr>
          <w:sz w:val="24"/>
          <w:szCs w:val="24"/>
        </w:rPr>
        <w:t>13</w:t>
      </w:r>
      <w:r w:rsidRPr="00A34C54">
        <w:rPr>
          <w:sz w:val="24"/>
          <w:szCs w:val="24"/>
        </w:rPr>
        <w:t xml:space="preserve">)  è </w:t>
      </w:r>
      <w:r>
        <w:rPr>
          <w:sz w:val="24"/>
          <w:szCs w:val="24"/>
        </w:rPr>
        <w:t xml:space="preserve">medio </w:t>
      </w:r>
      <w:r w:rsidRPr="00A34C54">
        <w:rPr>
          <w:sz w:val="24"/>
          <w:szCs w:val="24"/>
        </w:rPr>
        <w:t>sia nei maschi (</w:t>
      </w:r>
      <w:r>
        <w:rPr>
          <w:sz w:val="24"/>
          <w:szCs w:val="24"/>
        </w:rPr>
        <w:t>76</w:t>
      </w:r>
      <w:r w:rsidRPr="00A34C54">
        <w:rPr>
          <w:sz w:val="24"/>
          <w:szCs w:val="24"/>
        </w:rPr>
        <w:t>,</w:t>
      </w:r>
      <w:r>
        <w:rPr>
          <w:sz w:val="24"/>
          <w:szCs w:val="24"/>
        </w:rPr>
        <w:t>62</w:t>
      </w:r>
      <w:r w:rsidRPr="00A34C54">
        <w:rPr>
          <w:sz w:val="24"/>
          <w:szCs w:val="24"/>
        </w:rPr>
        <w:t>%) che  nelle femmine (</w:t>
      </w:r>
      <w:r>
        <w:rPr>
          <w:sz w:val="24"/>
          <w:szCs w:val="24"/>
        </w:rPr>
        <w:t>9</w:t>
      </w:r>
      <w:r w:rsidR="00E04B7F">
        <w:rPr>
          <w:sz w:val="24"/>
          <w:szCs w:val="24"/>
        </w:rPr>
        <w:t>7</w:t>
      </w:r>
      <w:r w:rsidRPr="00A34C54">
        <w:rPr>
          <w:sz w:val="24"/>
          <w:szCs w:val="24"/>
        </w:rPr>
        <w:t>,</w:t>
      </w:r>
      <w:r w:rsidR="00E04B7F">
        <w:rPr>
          <w:sz w:val="24"/>
          <w:szCs w:val="24"/>
        </w:rPr>
        <w:t>92</w:t>
      </w:r>
      <w:r w:rsidRPr="00A34C54">
        <w:rPr>
          <w:sz w:val="24"/>
          <w:szCs w:val="24"/>
        </w:rPr>
        <w:t>%).</w:t>
      </w:r>
    </w:p>
    <w:p w:rsidR="00CC6548" w:rsidRDefault="00CC6548" w:rsidP="00CC6548">
      <w:pPr>
        <w:rPr>
          <w:sz w:val="24"/>
          <w:szCs w:val="24"/>
        </w:rPr>
      </w:pPr>
      <w:r>
        <w:rPr>
          <w:sz w:val="24"/>
          <w:szCs w:val="24"/>
        </w:rPr>
        <w:t>I</w:t>
      </w:r>
      <w:r w:rsidRPr="00A34C54">
        <w:rPr>
          <w:sz w:val="24"/>
          <w:szCs w:val="24"/>
        </w:rPr>
        <w:t xml:space="preserve">l Rischio relativo di ospedalizzazione </w:t>
      </w:r>
      <w:r>
        <w:rPr>
          <w:sz w:val="24"/>
          <w:szCs w:val="24"/>
        </w:rPr>
        <w:t xml:space="preserve">potenzialmente </w:t>
      </w:r>
      <w:r w:rsidRPr="00A34C54">
        <w:rPr>
          <w:sz w:val="24"/>
          <w:szCs w:val="24"/>
        </w:rPr>
        <w:t xml:space="preserve">inappropriata  per </w:t>
      </w:r>
      <w:r w:rsidR="00E04B7F">
        <w:rPr>
          <w:sz w:val="24"/>
          <w:szCs w:val="24"/>
        </w:rPr>
        <w:t xml:space="preserve">malattie dell'apparato digerente </w:t>
      </w:r>
      <w:r w:rsidRPr="00A34C54">
        <w:rPr>
          <w:sz w:val="24"/>
          <w:szCs w:val="24"/>
        </w:rPr>
        <w:t xml:space="preserve"> (Fig.</w:t>
      </w:r>
      <w:r w:rsidR="006E72A9">
        <w:rPr>
          <w:sz w:val="24"/>
          <w:szCs w:val="24"/>
        </w:rPr>
        <w:t>14</w:t>
      </w:r>
      <w:r w:rsidRPr="00A34C54">
        <w:rPr>
          <w:sz w:val="24"/>
          <w:szCs w:val="24"/>
        </w:rPr>
        <w:t xml:space="preserve">)  è </w:t>
      </w:r>
      <w:r>
        <w:rPr>
          <w:sz w:val="24"/>
          <w:szCs w:val="24"/>
        </w:rPr>
        <w:t xml:space="preserve">medio </w:t>
      </w:r>
      <w:r w:rsidRPr="00A34C54">
        <w:rPr>
          <w:sz w:val="24"/>
          <w:szCs w:val="24"/>
        </w:rPr>
        <w:t>sia nei maschi (</w:t>
      </w:r>
      <w:r w:rsidR="00E04B7F">
        <w:rPr>
          <w:sz w:val="24"/>
          <w:szCs w:val="24"/>
        </w:rPr>
        <w:t>105</w:t>
      </w:r>
      <w:r w:rsidRPr="00A34C54">
        <w:rPr>
          <w:sz w:val="24"/>
          <w:szCs w:val="24"/>
        </w:rPr>
        <w:t>,</w:t>
      </w:r>
      <w:r w:rsidR="00E04B7F">
        <w:rPr>
          <w:sz w:val="24"/>
          <w:szCs w:val="24"/>
        </w:rPr>
        <w:t>32</w:t>
      </w:r>
      <w:r w:rsidRPr="00A34C54">
        <w:rPr>
          <w:sz w:val="24"/>
          <w:szCs w:val="24"/>
        </w:rPr>
        <w:t>%) che  nelle femmine (</w:t>
      </w:r>
      <w:r w:rsidR="00E04B7F">
        <w:rPr>
          <w:sz w:val="24"/>
          <w:szCs w:val="24"/>
        </w:rPr>
        <w:t>99</w:t>
      </w:r>
      <w:r w:rsidRPr="00A34C54">
        <w:rPr>
          <w:sz w:val="24"/>
          <w:szCs w:val="24"/>
        </w:rPr>
        <w:t>,</w:t>
      </w:r>
      <w:r w:rsidR="00E04B7F">
        <w:rPr>
          <w:sz w:val="24"/>
          <w:szCs w:val="24"/>
        </w:rPr>
        <w:t>43</w:t>
      </w:r>
      <w:r w:rsidRPr="00A34C54">
        <w:rPr>
          <w:sz w:val="24"/>
          <w:szCs w:val="24"/>
        </w:rPr>
        <w:t>%).</w:t>
      </w:r>
    </w:p>
    <w:p w:rsidR="00E04B7F" w:rsidRDefault="00E04B7F" w:rsidP="00E04B7F">
      <w:pPr>
        <w:rPr>
          <w:sz w:val="24"/>
          <w:szCs w:val="24"/>
        </w:rPr>
      </w:pPr>
      <w:r>
        <w:rPr>
          <w:sz w:val="24"/>
          <w:szCs w:val="24"/>
        </w:rPr>
        <w:t>I</w:t>
      </w:r>
      <w:r w:rsidRPr="00A34C54">
        <w:rPr>
          <w:sz w:val="24"/>
          <w:szCs w:val="24"/>
        </w:rPr>
        <w:t xml:space="preserve">l Rischio relativo di ospedalizzazione </w:t>
      </w:r>
      <w:r>
        <w:rPr>
          <w:sz w:val="24"/>
          <w:szCs w:val="24"/>
        </w:rPr>
        <w:t xml:space="preserve">potenzialmente </w:t>
      </w:r>
      <w:r w:rsidRPr="00A34C54">
        <w:rPr>
          <w:sz w:val="24"/>
          <w:szCs w:val="24"/>
        </w:rPr>
        <w:t xml:space="preserve">inappropriata  per  </w:t>
      </w:r>
      <w:r>
        <w:rPr>
          <w:sz w:val="24"/>
          <w:szCs w:val="24"/>
        </w:rPr>
        <w:t xml:space="preserve">malattie dell'apparato respiratorio </w:t>
      </w:r>
      <w:r w:rsidRPr="00A34C54">
        <w:rPr>
          <w:sz w:val="24"/>
          <w:szCs w:val="24"/>
        </w:rPr>
        <w:t>(Fig.</w:t>
      </w:r>
      <w:r w:rsidR="006E72A9">
        <w:rPr>
          <w:sz w:val="24"/>
          <w:szCs w:val="24"/>
        </w:rPr>
        <w:t>15</w:t>
      </w:r>
      <w:r w:rsidRPr="00A34C54">
        <w:rPr>
          <w:sz w:val="24"/>
          <w:szCs w:val="24"/>
        </w:rPr>
        <w:t xml:space="preserve">)  è </w:t>
      </w:r>
      <w:r>
        <w:rPr>
          <w:sz w:val="24"/>
          <w:szCs w:val="24"/>
        </w:rPr>
        <w:t xml:space="preserve">medio </w:t>
      </w:r>
      <w:r w:rsidRPr="00A34C54">
        <w:rPr>
          <w:sz w:val="24"/>
          <w:szCs w:val="24"/>
        </w:rPr>
        <w:t xml:space="preserve"> nei maschi (</w:t>
      </w:r>
      <w:r>
        <w:rPr>
          <w:sz w:val="24"/>
          <w:szCs w:val="24"/>
        </w:rPr>
        <w:t>9</w:t>
      </w:r>
      <w:r w:rsidRPr="00A34C54">
        <w:rPr>
          <w:sz w:val="24"/>
          <w:szCs w:val="24"/>
        </w:rPr>
        <w:t>8,</w:t>
      </w:r>
      <w:r>
        <w:rPr>
          <w:sz w:val="24"/>
          <w:szCs w:val="24"/>
        </w:rPr>
        <w:t>17</w:t>
      </w:r>
      <w:r w:rsidRPr="00A34C54">
        <w:rPr>
          <w:sz w:val="24"/>
          <w:szCs w:val="24"/>
        </w:rPr>
        <w:t xml:space="preserve">%) </w:t>
      </w:r>
      <w:r>
        <w:rPr>
          <w:sz w:val="24"/>
          <w:szCs w:val="24"/>
        </w:rPr>
        <w:t>medio basso</w:t>
      </w:r>
      <w:r w:rsidRPr="00A34C54">
        <w:rPr>
          <w:sz w:val="24"/>
          <w:szCs w:val="24"/>
        </w:rPr>
        <w:t xml:space="preserve">  nelle femmine (8</w:t>
      </w:r>
      <w:r>
        <w:rPr>
          <w:sz w:val="24"/>
          <w:szCs w:val="24"/>
        </w:rPr>
        <w:t>5</w:t>
      </w:r>
      <w:r w:rsidRPr="00A34C54">
        <w:rPr>
          <w:sz w:val="24"/>
          <w:szCs w:val="24"/>
        </w:rPr>
        <w:t>,</w:t>
      </w:r>
      <w:r>
        <w:rPr>
          <w:sz w:val="24"/>
          <w:szCs w:val="24"/>
        </w:rPr>
        <w:t>47</w:t>
      </w:r>
      <w:r w:rsidRPr="00A34C54">
        <w:rPr>
          <w:sz w:val="24"/>
          <w:szCs w:val="24"/>
        </w:rPr>
        <w:t>%).</w:t>
      </w:r>
    </w:p>
    <w:p w:rsidR="00983564" w:rsidRDefault="00983564" w:rsidP="00983564">
      <w:pPr>
        <w:rPr>
          <w:sz w:val="24"/>
          <w:szCs w:val="24"/>
        </w:rPr>
      </w:pPr>
      <w:r>
        <w:rPr>
          <w:sz w:val="24"/>
          <w:szCs w:val="24"/>
        </w:rPr>
        <w:t>I</w:t>
      </w:r>
      <w:r w:rsidRPr="00A34C54">
        <w:rPr>
          <w:sz w:val="24"/>
          <w:szCs w:val="24"/>
        </w:rPr>
        <w:t xml:space="preserve">l Rischio relativo di ospedalizzazione </w:t>
      </w:r>
      <w:r>
        <w:rPr>
          <w:sz w:val="24"/>
          <w:szCs w:val="24"/>
        </w:rPr>
        <w:t xml:space="preserve">potenzialmente </w:t>
      </w:r>
      <w:r w:rsidRPr="00A34C54">
        <w:rPr>
          <w:sz w:val="24"/>
          <w:szCs w:val="24"/>
        </w:rPr>
        <w:t xml:space="preserve">inappropriata  per  </w:t>
      </w:r>
      <w:r>
        <w:rPr>
          <w:sz w:val="24"/>
          <w:szCs w:val="24"/>
        </w:rPr>
        <w:t xml:space="preserve">malattie dell'apparato </w:t>
      </w:r>
      <w:proofErr w:type="spellStart"/>
      <w:r>
        <w:rPr>
          <w:sz w:val="24"/>
          <w:szCs w:val="24"/>
        </w:rPr>
        <w:t>ge</w:t>
      </w:r>
      <w:r w:rsidR="003A187F">
        <w:rPr>
          <w:sz w:val="24"/>
          <w:szCs w:val="24"/>
        </w:rPr>
        <w:t>n</w:t>
      </w:r>
      <w:r>
        <w:rPr>
          <w:sz w:val="24"/>
          <w:szCs w:val="24"/>
        </w:rPr>
        <w:t>ito</w:t>
      </w:r>
      <w:proofErr w:type="spellEnd"/>
      <w:r>
        <w:rPr>
          <w:sz w:val="24"/>
          <w:szCs w:val="24"/>
        </w:rPr>
        <w:t xml:space="preserve"> urinario </w:t>
      </w:r>
      <w:r w:rsidRPr="00A34C54">
        <w:rPr>
          <w:sz w:val="24"/>
          <w:szCs w:val="24"/>
        </w:rPr>
        <w:t>(Fig.</w:t>
      </w:r>
      <w:r w:rsidR="006E72A9">
        <w:rPr>
          <w:sz w:val="24"/>
          <w:szCs w:val="24"/>
        </w:rPr>
        <w:t>16</w:t>
      </w:r>
      <w:r w:rsidRPr="00A34C54">
        <w:rPr>
          <w:sz w:val="24"/>
          <w:szCs w:val="24"/>
        </w:rPr>
        <w:t xml:space="preserve">)  è </w:t>
      </w:r>
      <w:r>
        <w:rPr>
          <w:sz w:val="24"/>
          <w:szCs w:val="24"/>
        </w:rPr>
        <w:t>medio basso</w:t>
      </w:r>
      <w:r w:rsidRPr="00A34C54">
        <w:rPr>
          <w:sz w:val="24"/>
          <w:szCs w:val="24"/>
        </w:rPr>
        <w:t xml:space="preserve"> </w:t>
      </w:r>
      <w:r>
        <w:rPr>
          <w:sz w:val="24"/>
          <w:szCs w:val="24"/>
        </w:rPr>
        <w:t xml:space="preserve">sia </w:t>
      </w:r>
      <w:r w:rsidRPr="00A34C54">
        <w:rPr>
          <w:sz w:val="24"/>
          <w:szCs w:val="24"/>
        </w:rPr>
        <w:t>nei maschi (</w:t>
      </w:r>
      <w:r>
        <w:rPr>
          <w:sz w:val="24"/>
          <w:szCs w:val="24"/>
        </w:rPr>
        <w:t>6</w:t>
      </w:r>
      <w:r w:rsidRPr="00A34C54">
        <w:rPr>
          <w:sz w:val="24"/>
          <w:szCs w:val="24"/>
        </w:rPr>
        <w:t>8,</w:t>
      </w:r>
      <w:r>
        <w:rPr>
          <w:sz w:val="24"/>
          <w:szCs w:val="24"/>
        </w:rPr>
        <w:t>42</w:t>
      </w:r>
      <w:r w:rsidRPr="00A34C54">
        <w:rPr>
          <w:sz w:val="24"/>
          <w:szCs w:val="24"/>
        </w:rPr>
        <w:t xml:space="preserve">%) </w:t>
      </w:r>
      <w:r>
        <w:rPr>
          <w:sz w:val="24"/>
          <w:szCs w:val="24"/>
        </w:rPr>
        <w:t xml:space="preserve">che </w:t>
      </w:r>
      <w:r w:rsidRPr="00A34C54">
        <w:rPr>
          <w:sz w:val="24"/>
          <w:szCs w:val="24"/>
        </w:rPr>
        <w:t xml:space="preserve"> nelle femmine (</w:t>
      </w:r>
      <w:r>
        <w:rPr>
          <w:sz w:val="24"/>
          <w:szCs w:val="24"/>
        </w:rPr>
        <w:t>65</w:t>
      </w:r>
      <w:r w:rsidRPr="00A34C54">
        <w:rPr>
          <w:sz w:val="24"/>
          <w:szCs w:val="24"/>
        </w:rPr>
        <w:t>,</w:t>
      </w:r>
      <w:r>
        <w:rPr>
          <w:sz w:val="24"/>
          <w:szCs w:val="24"/>
        </w:rPr>
        <w:t>69</w:t>
      </w:r>
      <w:r w:rsidRPr="00A34C54">
        <w:rPr>
          <w:sz w:val="24"/>
          <w:szCs w:val="24"/>
        </w:rPr>
        <w:t>%).</w:t>
      </w:r>
    </w:p>
    <w:p w:rsidR="003A187F" w:rsidRDefault="003A187F" w:rsidP="003A187F">
      <w:pPr>
        <w:rPr>
          <w:sz w:val="24"/>
          <w:szCs w:val="24"/>
        </w:rPr>
      </w:pPr>
      <w:r>
        <w:rPr>
          <w:sz w:val="24"/>
          <w:szCs w:val="24"/>
        </w:rPr>
        <w:lastRenderedPageBreak/>
        <w:t>I</w:t>
      </w:r>
      <w:r w:rsidRPr="00A34C54">
        <w:rPr>
          <w:sz w:val="24"/>
          <w:szCs w:val="24"/>
        </w:rPr>
        <w:t xml:space="preserve">l Rischio relativo di ospedalizzazione </w:t>
      </w:r>
      <w:r>
        <w:rPr>
          <w:sz w:val="24"/>
          <w:szCs w:val="24"/>
        </w:rPr>
        <w:t xml:space="preserve">potenzialmente </w:t>
      </w:r>
      <w:r w:rsidRPr="00A34C54">
        <w:rPr>
          <w:sz w:val="24"/>
          <w:szCs w:val="24"/>
        </w:rPr>
        <w:t xml:space="preserve">inappropriata  per  </w:t>
      </w:r>
      <w:r>
        <w:rPr>
          <w:sz w:val="24"/>
          <w:szCs w:val="24"/>
        </w:rPr>
        <w:t xml:space="preserve">malattie del sistema nervoso e degli organi di senso  </w:t>
      </w:r>
      <w:r w:rsidRPr="00A34C54">
        <w:rPr>
          <w:sz w:val="24"/>
          <w:szCs w:val="24"/>
        </w:rPr>
        <w:t>(Fig.</w:t>
      </w:r>
      <w:r w:rsidR="006E72A9">
        <w:rPr>
          <w:sz w:val="24"/>
          <w:szCs w:val="24"/>
        </w:rPr>
        <w:t>17</w:t>
      </w:r>
      <w:r w:rsidRPr="00A34C54">
        <w:rPr>
          <w:sz w:val="24"/>
          <w:szCs w:val="24"/>
        </w:rPr>
        <w:t xml:space="preserve">)  è </w:t>
      </w:r>
      <w:r>
        <w:rPr>
          <w:sz w:val="24"/>
          <w:szCs w:val="24"/>
        </w:rPr>
        <w:t>medio basso</w:t>
      </w:r>
      <w:r w:rsidRPr="00A34C54">
        <w:rPr>
          <w:sz w:val="24"/>
          <w:szCs w:val="24"/>
        </w:rPr>
        <w:t xml:space="preserve"> </w:t>
      </w:r>
      <w:r>
        <w:rPr>
          <w:sz w:val="24"/>
          <w:szCs w:val="24"/>
        </w:rPr>
        <w:t xml:space="preserve">sia </w:t>
      </w:r>
      <w:r w:rsidRPr="00A34C54">
        <w:rPr>
          <w:sz w:val="24"/>
          <w:szCs w:val="24"/>
        </w:rPr>
        <w:t>nei maschi (</w:t>
      </w:r>
      <w:r>
        <w:rPr>
          <w:sz w:val="24"/>
          <w:szCs w:val="24"/>
        </w:rPr>
        <w:t>6</w:t>
      </w:r>
      <w:r w:rsidRPr="00A34C54">
        <w:rPr>
          <w:sz w:val="24"/>
          <w:szCs w:val="24"/>
        </w:rPr>
        <w:t>8,</w:t>
      </w:r>
      <w:r>
        <w:rPr>
          <w:sz w:val="24"/>
          <w:szCs w:val="24"/>
        </w:rPr>
        <w:t>42</w:t>
      </w:r>
      <w:r w:rsidRPr="00A34C54">
        <w:rPr>
          <w:sz w:val="24"/>
          <w:szCs w:val="24"/>
        </w:rPr>
        <w:t xml:space="preserve">%) </w:t>
      </w:r>
      <w:r>
        <w:rPr>
          <w:sz w:val="24"/>
          <w:szCs w:val="24"/>
        </w:rPr>
        <w:t xml:space="preserve">che </w:t>
      </w:r>
      <w:r w:rsidRPr="00A34C54">
        <w:rPr>
          <w:sz w:val="24"/>
          <w:szCs w:val="24"/>
        </w:rPr>
        <w:t xml:space="preserve"> nelle femmine (</w:t>
      </w:r>
      <w:r>
        <w:rPr>
          <w:sz w:val="24"/>
          <w:szCs w:val="24"/>
        </w:rPr>
        <w:t>65</w:t>
      </w:r>
      <w:r w:rsidRPr="00A34C54">
        <w:rPr>
          <w:sz w:val="24"/>
          <w:szCs w:val="24"/>
        </w:rPr>
        <w:t>,</w:t>
      </w:r>
      <w:r>
        <w:rPr>
          <w:sz w:val="24"/>
          <w:szCs w:val="24"/>
        </w:rPr>
        <w:t>69</w:t>
      </w:r>
      <w:r w:rsidRPr="00A34C54">
        <w:rPr>
          <w:sz w:val="24"/>
          <w:szCs w:val="24"/>
        </w:rPr>
        <w:t>%).</w:t>
      </w:r>
    </w:p>
    <w:p w:rsidR="003A187F" w:rsidRDefault="003A187F" w:rsidP="003A187F">
      <w:pPr>
        <w:rPr>
          <w:sz w:val="24"/>
          <w:szCs w:val="24"/>
        </w:rPr>
      </w:pPr>
      <w:r>
        <w:rPr>
          <w:sz w:val="24"/>
          <w:szCs w:val="24"/>
        </w:rPr>
        <w:t>I</w:t>
      </w:r>
      <w:r w:rsidRPr="00A34C54">
        <w:rPr>
          <w:sz w:val="24"/>
          <w:szCs w:val="24"/>
        </w:rPr>
        <w:t xml:space="preserve">l Rischio relativo di ospedalizzazione </w:t>
      </w:r>
      <w:r>
        <w:rPr>
          <w:sz w:val="24"/>
          <w:szCs w:val="24"/>
        </w:rPr>
        <w:t xml:space="preserve">potenzialmente </w:t>
      </w:r>
      <w:r w:rsidRPr="00A34C54">
        <w:rPr>
          <w:sz w:val="24"/>
          <w:szCs w:val="24"/>
        </w:rPr>
        <w:t xml:space="preserve">inappropriata  per  </w:t>
      </w:r>
      <w:r>
        <w:rPr>
          <w:sz w:val="24"/>
          <w:szCs w:val="24"/>
        </w:rPr>
        <w:t xml:space="preserve">altre diagnosi </w:t>
      </w:r>
      <w:r w:rsidRPr="00A34C54">
        <w:rPr>
          <w:sz w:val="24"/>
          <w:szCs w:val="24"/>
        </w:rPr>
        <w:t>(Fig.</w:t>
      </w:r>
      <w:r w:rsidR="006E72A9">
        <w:rPr>
          <w:sz w:val="24"/>
          <w:szCs w:val="24"/>
        </w:rPr>
        <w:t>18</w:t>
      </w:r>
      <w:r w:rsidRPr="00A34C54">
        <w:rPr>
          <w:sz w:val="24"/>
          <w:szCs w:val="24"/>
        </w:rPr>
        <w:t xml:space="preserve">)  è </w:t>
      </w:r>
      <w:r>
        <w:rPr>
          <w:sz w:val="24"/>
          <w:szCs w:val="24"/>
        </w:rPr>
        <w:t>medio basso</w:t>
      </w:r>
      <w:r w:rsidRPr="00A34C54">
        <w:rPr>
          <w:sz w:val="24"/>
          <w:szCs w:val="24"/>
        </w:rPr>
        <w:t xml:space="preserve"> </w:t>
      </w:r>
      <w:r>
        <w:rPr>
          <w:sz w:val="24"/>
          <w:szCs w:val="24"/>
        </w:rPr>
        <w:t xml:space="preserve">sia </w:t>
      </w:r>
      <w:r w:rsidRPr="00A34C54">
        <w:rPr>
          <w:sz w:val="24"/>
          <w:szCs w:val="24"/>
        </w:rPr>
        <w:t>nei maschi (</w:t>
      </w:r>
      <w:r>
        <w:rPr>
          <w:sz w:val="24"/>
          <w:szCs w:val="24"/>
        </w:rPr>
        <w:t>76</w:t>
      </w:r>
      <w:r w:rsidRPr="00A34C54">
        <w:rPr>
          <w:sz w:val="24"/>
          <w:szCs w:val="24"/>
        </w:rPr>
        <w:t>,</w:t>
      </w:r>
      <w:r>
        <w:rPr>
          <w:sz w:val="24"/>
          <w:szCs w:val="24"/>
        </w:rPr>
        <w:t>61</w:t>
      </w:r>
      <w:r w:rsidRPr="00A34C54">
        <w:rPr>
          <w:sz w:val="24"/>
          <w:szCs w:val="24"/>
        </w:rPr>
        <w:t xml:space="preserve">%) </w:t>
      </w:r>
      <w:r>
        <w:rPr>
          <w:sz w:val="24"/>
          <w:szCs w:val="24"/>
        </w:rPr>
        <w:t xml:space="preserve">che </w:t>
      </w:r>
      <w:r w:rsidRPr="00A34C54">
        <w:rPr>
          <w:sz w:val="24"/>
          <w:szCs w:val="24"/>
        </w:rPr>
        <w:t xml:space="preserve"> nelle femmine (</w:t>
      </w:r>
      <w:r>
        <w:rPr>
          <w:sz w:val="24"/>
          <w:szCs w:val="24"/>
        </w:rPr>
        <w:t>76</w:t>
      </w:r>
      <w:r w:rsidRPr="00A34C54">
        <w:rPr>
          <w:sz w:val="24"/>
          <w:szCs w:val="24"/>
        </w:rPr>
        <w:t>,</w:t>
      </w:r>
      <w:r>
        <w:rPr>
          <w:sz w:val="24"/>
          <w:szCs w:val="24"/>
        </w:rPr>
        <w:t>23</w:t>
      </w:r>
      <w:r w:rsidRPr="00A34C54">
        <w:rPr>
          <w:sz w:val="24"/>
          <w:szCs w:val="24"/>
        </w:rPr>
        <w:t>%).</w:t>
      </w:r>
    </w:p>
    <w:p w:rsidR="0010673A" w:rsidRDefault="0010673A" w:rsidP="0010673A">
      <w:pPr>
        <w:rPr>
          <w:b/>
        </w:rPr>
      </w:pPr>
      <w:r w:rsidRPr="006B1C4D">
        <w:rPr>
          <w:b/>
        </w:rPr>
        <w:t>3.</w:t>
      </w:r>
      <w:r w:rsidR="006E72A9">
        <w:rPr>
          <w:b/>
        </w:rPr>
        <w:t>3</w:t>
      </w:r>
      <w:r>
        <w:rPr>
          <w:b/>
        </w:rPr>
        <w:t xml:space="preserve"> Rischio relativo di ospedalizzazione potenzialmente </w:t>
      </w:r>
      <w:r w:rsidR="00A83DE5">
        <w:rPr>
          <w:b/>
        </w:rPr>
        <w:t>prevenibile</w:t>
      </w:r>
      <w:r>
        <w:rPr>
          <w:b/>
        </w:rPr>
        <w:t xml:space="preserve"> </w:t>
      </w:r>
    </w:p>
    <w:p w:rsidR="00A83DE5" w:rsidRDefault="00A83DE5" w:rsidP="00A83DE5">
      <w:pPr>
        <w:rPr>
          <w:sz w:val="24"/>
          <w:szCs w:val="24"/>
        </w:rPr>
      </w:pPr>
      <w:r>
        <w:rPr>
          <w:sz w:val="24"/>
          <w:szCs w:val="24"/>
        </w:rPr>
        <w:t>I</w:t>
      </w:r>
      <w:r w:rsidRPr="00A34C54">
        <w:rPr>
          <w:sz w:val="24"/>
          <w:szCs w:val="24"/>
        </w:rPr>
        <w:t xml:space="preserve">l Rischio relativo di ospedalizzazione </w:t>
      </w:r>
      <w:r>
        <w:rPr>
          <w:sz w:val="24"/>
          <w:szCs w:val="24"/>
        </w:rPr>
        <w:t>potenzialmente prevenibile</w:t>
      </w:r>
      <w:r w:rsidRPr="00A34C54">
        <w:rPr>
          <w:sz w:val="24"/>
          <w:szCs w:val="24"/>
        </w:rPr>
        <w:t xml:space="preserve">  per tutte le diagnosi (Fig.</w:t>
      </w:r>
      <w:r w:rsidR="006E72A9">
        <w:rPr>
          <w:sz w:val="24"/>
          <w:szCs w:val="24"/>
        </w:rPr>
        <w:t>19</w:t>
      </w:r>
      <w:r w:rsidRPr="00A34C54">
        <w:rPr>
          <w:sz w:val="24"/>
          <w:szCs w:val="24"/>
        </w:rPr>
        <w:t xml:space="preserve">)  è </w:t>
      </w:r>
      <w:r>
        <w:rPr>
          <w:sz w:val="24"/>
          <w:szCs w:val="24"/>
        </w:rPr>
        <w:t>alto</w:t>
      </w:r>
      <w:r w:rsidRPr="00A34C54">
        <w:rPr>
          <w:sz w:val="24"/>
          <w:szCs w:val="24"/>
        </w:rPr>
        <w:t xml:space="preserve"> nei maschi (</w:t>
      </w:r>
      <w:r>
        <w:rPr>
          <w:sz w:val="24"/>
          <w:szCs w:val="24"/>
        </w:rPr>
        <w:t>118,8</w:t>
      </w:r>
      <w:r w:rsidRPr="00A34C54">
        <w:rPr>
          <w:sz w:val="24"/>
          <w:szCs w:val="24"/>
        </w:rPr>
        <w:t xml:space="preserve">9%) </w:t>
      </w:r>
      <w:r>
        <w:rPr>
          <w:sz w:val="24"/>
          <w:szCs w:val="24"/>
        </w:rPr>
        <w:t xml:space="preserve">medio alto </w:t>
      </w:r>
      <w:r w:rsidRPr="00A34C54">
        <w:rPr>
          <w:sz w:val="24"/>
          <w:szCs w:val="24"/>
        </w:rPr>
        <w:t xml:space="preserve"> nelle femmine (</w:t>
      </w:r>
      <w:r>
        <w:rPr>
          <w:sz w:val="24"/>
          <w:szCs w:val="24"/>
        </w:rPr>
        <w:t>110</w:t>
      </w:r>
      <w:r w:rsidRPr="00A34C54">
        <w:rPr>
          <w:sz w:val="24"/>
          <w:szCs w:val="24"/>
        </w:rPr>
        <w:t>,</w:t>
      </w:r>
      <w:r>
        <w:rPr>
          <w:sz w:val="24"/>
          <w:szCs w:val="24"/>
        </w:rPr>
        <w:t>08</w:t>
      </w:r>
      <w:r w:rsidRPr="00A34C54">
        <w:rPr>
          <w:sz w:val="24"/>
          <w:szCs w:val="24"/>
        </w:rPr>
        <w:t>%).</w:t>
      </w:r>
    </w:p>
    <w:p w:rsidR="00A83DE5" w:rsidRDefault="00A83DE5" w:rsidP="00A83DE5">
      <w:pPr>
        <w:rPr>
          <w:sz w:val="24"/>
          <w:szCs w:val="24"/>
        </w:rPr>
      </w:pPr>
      <w:r>
        <w:rPr>
          <w:sz w:val="24"/>
          <w:szCs w:val="24"/>
        </w:rPr>
        <w:t>I</w:t>
      </w:r>
      <w:r w:rsidRPr="00A34C54">
        <w:rPr>
          <w:sz w:val="24"/>
          <w:szCs w:val="24"/>
        </w:rPr>
        <w:t xml:space="preserve">l Rischio relativo di ospedalizzazione </w:t>
      </w:r>
      <w:r>
        <w:rPr>
          <w:sz w:val="24"/>
          <w:szCs w:val="24"/>
        </w:rPr>
        <w:t>potenzialmente prevenibile</w:t>
      </w:r>
      <w:r w:rsidRPr="00A34C54">
        <w:rPr>
          <w:sz w:val="24"/>
          <w:szCs w:val="24"/>
        </w:rPr>
        <w:t xml:space="preserve">  per </w:t>
      </w:r>
      <w:r w:rsidR="00447652">
        <w:rPr>
          <w:sz w:val="24"/>
          <w:szCs w:val="24"/>
        </w:rPr>
        <w:t xml:space="preserve">malattie del sistema circolatorio </w:t>
      </w:r>
      <w:r w:rsidRPr="00A34C54">
        <w:rPr>
          <w:sz w:val="24"/>
          <w:szCs w:val="24"/>
        </w:rPr>
        <w:t xml:space="preserve"> (Fig.</w:t>
      </w:r>
      <w:r>
        <w:rPr>
          <w:sz w:val="24"/>
          <w:szCs w:val="24"/>
        </w:rPr>
        <w:t>2</w:t>
      </w:r>
      <w:r w:rsidR="006E72A9">
        <w:rPr>
          <w:sz w:val="24"/>
          <w:szCs w:val="24"/>
        </w:rPr>
        <w:t>0</w:t>
      </w:r>
      <w:r w:rsidRPr="00A34C54">
        <w:rPr>
          <w:sz w:val="24"/>
          <w:szCs w:val="24"/>
        </w:rPr>
        <w:t xml:space="preserve">)  è </w:t>
      </w:r>
      <w:r>
        <w:rPr>
          <w:sz w:val="24"/>
          <w:szCs w:val="24"/>
        </w:rPr>
        <w:t>alto</w:t>
      </w:r>
      <w:r w:rsidRPr="00A34C54">
        <w:rPr>
          <w:sz w:val="24"/>
          <w:szCs w:val="24"/>
        </w:rPr>
        <w:t xml:space="preserve"> </w:t>
      </w:r>
      <w:r w:rsidR="00447652">
        <w:rPr>
          <w:sz w:val="24"/>
          <w:szCs w:val="24"/>
        </w:rPr>
        <w:t xml:space="preserve">sia </w:t>
      </w:r>
      <w:r w:rsidRPr="00A34C54">
        <w:rPr>
          <w:sz w:val="24"/>
          <w:szCs w:val="24"/>
        </w:rPr>
        <w:t>nei maschi (</w:t>
      </w:r>
      <w:r>
        <w:rPr>
          <w:sz w:val="24"/>
          <w:szCs w:val="24"/>
        </w:rPr>
        <w:t>1</w:t>
      </w:r>
      <w:r w:rsidR="00447652">
        <w:rPr>
          <w:sz w:val="24"/>
          <w:szCs w:val="24"/>
        </w:rPr>
        <w:t>43</w:t>
      </w:r>
      <w:r>
        <w:rPr>
          <w:sz w:val="24"/>
          <w:szCs w:val="24"/>
        </w:rPr>
        <w:t>,</w:t>
      </w:r>
      <w:r w:rsidR="00447652">
        <w:rPr>
          <w:sz w:val="24"/>
          <w:szCs w:val="24"/>
        </w:rPr>
        <w:t>20</w:t>
      </w:r>
      <w:r w:rsidRPr="00A34C54">
        <w:rPr>
          <w:sz w:val="24"/>
          <w:szCs w:val="24"/>
        </w:rPr>
        <w:t xml:space="preserve">%) </w:t>
      </w:r>
      <w:r w:rsidR="00447652">
        <w:rPr>
          <w:sz w:val="24"/>
          <w:szCs w:val="24"/>
        </w:rPr>
        <w:t xml:space="preserve">che </w:t>
      </w:r>
      <w:r w:rsidRPr="00A34C54">
        <w:rPr>
          <w:sz w:val="24"/>
          <w:szCs w:val="24"/>
        </w:rPr>
        <w:t xml:space="preserve"> nelle femmine (</w:t>
      </w:r>
      <w:r>
        <w:rPr>
          <w:sz w:val="24"/>
          <w:szCs w:val="24"/>
        </w:rPr>
        <w:t>1</w:t>
      </w:r>
      <w:r w:rsidR="00447652">
        <w:rPr>
          <w:sz w:val="24"/>
          <w:szCs w:val="24"/>
        </w:rPr>
        <w:t>55</w:t>
      </w:r>
      <w:r w:rsidRPr="00A34C54">
        <w:rPr>
          <w:sz w:val="24"/>
          <w:szCs w:val="24"/>
        </w:rPr>
        <w:t>,</w:t>
      </w:r>
      <w:r w:rsidR="00447652">
        <w:rPr>
          <w:sz w:val="24"/>
          <w:szCs w:val="24"/>
        </w:rPr>
        <w:t>91</w:t>
      </w:r>
      <w:r w:rsidRPr="00A34C54">
        <w:rPr>
          <w:sz w:val="24"/>
          <w:szCs w:val="24"/>
        </w:rPr>
        <w:t>%).</w:t>
      </w:r>
    </w:p>
    <w:p w:rsidR="00447652" w:rsidRDefault="00447652" w:rsidP="00447652">
      <w:pPr>
        <w:rPr>
          <w:sz w:val="24"/>
          <w:szCs w:val="24"/>
        </w:rPr>
      </w:pPr>
      <w:r>
        <w:rPr>
          <w:sz w:val="24"/>
          <w:szCs w:val="24"/>
        </w:rPr>
        <w:t>I</w:t>
      </w:r>
      <w:r w:rsidRPr="00A34C54">
        <w:rPr>
          <w:sz w:val="24"/>
          <w:szCs w:val="24"/>
        </w:rPr>
        <w:t xml:space="preserve">l Rischio relativo di ospedalizzazione </w:t>
      </w:r>
      <w:r>
        <w:rPr>
          <w:sz w:val="24"/>
          <w:szCs w:val="24"/>
        </w:rPr>
        <w:t>potenzialmente prevenibile</w:t>
      </w:r>
      <w:r w:rsidRPr="00A34C54">
        <w:rPr>
          <w:sz w:val="24"/>
          <w:szCs w:val="24"/>
        </w:rPr>
        <w:t xml:space="preserve">  per </w:t>
      </w:r>
      <w:r>
        <w:rPr>
          <w:sz w:val="24"/>
          <w:szCs w:val="24"/>
        </w:rPr>
        <w:t>l'apparato digerente (</w:t>
      </w:r>
      <w:r w:rsidRPr="00A34C54">
        <w:rPr>
          <w:sz w:val="24"/>
          <w:szCs w:val="24"/>
        </w:rPr>
        <w:t>Fig.</w:t>
      </w:r>
      <w:r>
        <w:rPr>
          <w:sz w:val="24"/>
          <w:szCs w:val="24"/>
        </w:rPr>
        <w:t>2</w:t>
      </w:r>
      <w:r w:rsidR="006E72A9">
        <w:rPr>
          <w:sz w:val="24"/>
          <w:szCs w:val="24"/>
        </w:rPr>
        <w:t>1</w:t>
      </w:r>
      <w:r w:rsidRPr="00A34C54">
        <w:rPr>
          <w:sz w:val="24"/>
          <w:szCs w:val="24"/>
        </w:rPr>
        <w:t xml:space="preserve">)  è </w:t>
      </w:r>
      <w:r>
        <w:rPr>
          <w:sz w:val="24"/>
          <w:szCs w:val="24"/>
        </w:rPr>
        <w:t xml:space="preserve">medio basso sia </w:t>
      </w:r>
      <w:r w:rsidRPr="00A34C54">
        <w:rPr>
          <w:sz w:val="24"/>
          <w:szCs w:val="24"/>
        </w:rPr>
        <w:t xml:space="preserve"> nei maschi (</w:t>
      </w:r>
      <w:r>
        <w:rPr>
          <w:sz w:val="24"/>
          <w:szCs w:val="24"/>
        </w:rPr>
        <w:t>48,91</w:t>
      </w:r>
      <w:r w:rsidRPr="00A34C54">
        <w:rPr>
          <w:sz w:val="24"/>
          <w:szCs w:val="24"/>
        </w:rPr>
        <w:t xml:space="preserve">%) </w:t>
      </w:r>
      <w:r>
        <w:rPr>
          <w:sz w:val="24"/>
          <w:szCs w:val="24"/>
        </w:rPr>
        <w:t xml:space="preserve">che </w:t>
      </w:r>
      <w:r w:rsidRPr="00A34C54">
        <w:rPr>
          <w:sz w:val="24"/>
          <w:szCs w:val="24"/>
        </w:rPr>
        <w:t xml:space="preserve"> nelle femmine (</w:t>
      </w:r>
      <w:r>
        <w:rPr>
          <w:sz w:val="24"/>
          <w:szCs w:val="24"/>
        </w:rPr>
        <w:t>42</w:t>
      </w:r>
      <w:r w:rsidRPr="00A34C54">
        <w:rPr>
          <w:sz w:val="24"/>
          <w:szCs w:val="24"/>
        </w:rPr>
        <w:t>,</w:t>
      </w:r>
      <w:r>
        <w:rPr>
          <w:sz w:val="24"/>
          <w:szCs w:val="24"/>
        </w:rPr>
        <w:t>12</w:t>
      </w:r>
      <w:r w:rsidRPr="00A34C54">
        <w:rPr>
          <w:sz w:val="24"/>
          <w:szCs w:val="24"/>
        </w:rPr>
        <w:t>%).</w:t>
      </w:r>
    </w:p>
    <w:p w:rsidR="00447652" w:rsidRDefault="00447652" w:rsidP="00447652">
      <w:pPr>
        <w:rPr>
          <w:sz w:val="24"/>
          <w:szCs w:val="24"/>
        </w:rPr>
      </w:pPr>
      <w:r>
        <w:rPr>
          <w:sz w:val="24"/>
          <w:szCs w:val="24"/>
        </w:rPr>
        <w:t>I</w:t>
      </w:r>
      <w:r w:rsidRPr="00A34C54">
        <w:rPr>
          <w:sz w:val="24"/>
          <w:szCs w:val="24"/>
        </w:rPr>
        <w:t xml:space="preserve">l Rischio relativo di ospedalizzazione </w:t>
      </w:r>
      <w:r>
        <w:rPr>
          <w:sz w:val="24"/>
          <w:szCs w:val="24"/>
        </w:rPr>
        <w:t>potenzialmente prevenibile</w:t>
      </w:r>
      <w:r w:rsidRPr="00A34C54">
        <w:rPr>
          <w:sz w:val="24"/>
          <w:szCs w:val="24"/>
        </w:rPr>
        <w:t xml:space="preserve">  per </w:t>
      </w:r>
      <w:r w:rsidR="00DB73BC">
        <w:rPr>
          <w:sz w:val="24"/>
          <w:szCs w:val="24"/>
        </w:rPr>
        <w:t xml:space="preserve">tumori </w:t>
      </w:r>
      <w:r w:rsidRPr="00A34C54">
        <w:rPr>
          <w:sz w:val="24"/>
          <w:szCs w:val="24"/>
        </w:rPr>
        <w:t xml:space="preserve"> (Fig.</w:t>
      </w:r>
      <w:r w:rsidR="00711AF1">
        <w:rPr>
          <w:sz w:val="24"/>
          <w:szCs w:val="24"/>
        </w:rPr>
        <w:t>2</w:t>
      </w:r>
      <w:r w:rsidR="006E72A9">
        <w:rPr>
          <w:sz w:val="24"/>
          <w:szCs w:val="24"/>
        </w:rPr>
        <w:t>2</w:t>
      </w:r>
      <w:r w:rsidRPr="00A34C54">
        <w:rPr>
          <w:sz w:val="24"/>
          <w:szCs w:val="24"/>
        </w:rPr>
        <w:t xml:space="preserve">)  è </w:t>
      </w:r>
      <w:r w:rsidR="00DB73BC">
        <w:rPr>
          <w:sz w:val="24"/>
          <w:szCs w:val="24"/>
        </w:rPr>
        <w:t xml:space="preserve">medio </w:t>
      </w:r>
      <w:r>
        <w:rPr>
          <w:sz w:val="24"/>
          <w:szCs w:val="24"/>
        </w:rPr>
        <w:t>alto</w:t>
      </w:r>
      <w:r w:rsidRPr="00A34C54">
        <w:rPr>
          <w:sz w:val="24"/>
          <w:szCs w:val="24"/>
        </w:rPr>
        <w:t xml:space="preserve"> nei maschi (</w:t>
      </w:r>
      <w:r>
        <w:rPr>
          <w:sz w:val="24"/>
          <w:szCs w:val="24"/>
        </w:rPr>
        <w:t>1</w:t>
      </w:r>
      <w:r w:rsidR="00DB73BC">
        <w:rPr>
          <w:sz w:val="24"/>
          <w:szCs w:val="24"/>
        </w:rPr>
        <w:t>23</w:t>
      </w:r>
      <w:r>
        <w:rPr>
          <w:sz w:val="24"/>
          <w:szCs w:val="24"/>
        </w:rPr>
        <w:t>,</w:t>
      </w:r>
      <w:r w:rsidR="00DB73BC">
        <w:rPr>
          <w:sz w:val="24"/>
          <w:szCs w:val="24"/>
        </w:rPr>
        <w:t>09</w:t>
      </w:r>
      <w:r w:rsidRPr="00A34C54">
        <w:rPr>
          <w:sz w:val="24"/>
          <w:szCs w:val="24"/>
        </w:rPr>
        <w:t xml:space="preserve">%) </w:t>
      </w:r>
      <w:r>
        <w:rPr>
          <w:sz w:val="24"/>
          <w:szCs w:val="24"/>
        </w:rPr>
        <w:t xml:space="preserve">medio </w:t>
      </w:r>
      <w:r w:rsidRPr="00A34C54">
        <w:rPr>
          <w:sz w:val="24"/>
          <w:szCs w:val="24"/>
        </w:rPr>
        <w:t>nelle femmine (</w:t>
      </w:r>
      <w:r w:rsidR="00DB73BC">
        <w:rPr>
          <w:sz w:val="24"/>
          <w:szCs w:val="24"/>
        </w:rPr>
        <w:t>89</w:t>
      </w:r>
      <w:r w:rsidRPr="00A34C54">
        <w:rPr>
          <w:sz w:val="24"/>
          <w:szCs w:val="24"/>
        </w:rPr>
        <w:t>,</w:t>
      </w:r>
      <w:r w:rsidR="00DB73BC">
        <w:rPr>
          <w:sz w:val="24"/>
          <w:szCs w:val="24"/>
        </w:rPr>
        <w:t>79</w:t>
      </w:r>
      <w:r w:rsidRPr="00A34C54">
        <w:rPr>
          <w:sz w:val="24"/>
          <w:szCs w:val="24"/>
        </w:rPr>
        <w:t>%).</w:t>
      </w:r>
    </w:p>
    <w:p w:rsidR="00DB73BC" w:rsidRDefault="00DB73BC" w:rsidP="00DB73BC">
      <w:pPr>
        <w:rPr>
          <w:sz w:val="24"/>
          <w:szCs w:val="24"/>
        </w:rPr>
      </w:pPr>
      <w:r>
        <w:rPr>
          <w:sz w:val="24"/>
          <w:szCs w:val="24"/>
        </w:rPr>
        <w:t>I</w:t>
      </w:r>
      <w:r w:rsidRPr="00A34C54">
        <w:rPr>
          <w:sz w:val="24"/>
          <w:szCs w:val="24"/>
        </w:rPr>
        <w:t xml:space="preserve">l Rischio relativo di ospedalizzazione </w:t>
      </w:r>
      <w:r>
        <w:rPr>
          <w:sz w:val="24"/>
          <w:szCs w:val="24"/>
        </w:rPr>
        <w:t>potenzialmente prevenibile</w:t>
      </w:r>
      <w:r w:rsidRPr="00A34C54">
        <w:rPr>
          <w:sz w:val="24"/>
          <w:szCs w:val="24"/>
        </w:rPr>
        <w:t xml:space="preserve">  per </w:t>
      </w:r>
      <w:r>
        <w:rPr>
          <w:sz w:val="24"/>
          <w:szCs w:val="24"/>
        </w:rPr>
        <w:t xml:space="preserve">traumatismi ed avvelenamenti  </w:t>
      </w:r>
      <w:r w:rsidRPr="00A34C54">
        <w:rPr>
          <w:sz w:val="24"/>
          <w:szCs w:val="24"/>
        </w:rPr>
        <w:t xml:space="preserve"> (Fig.</w:t>
      </w:r>
      <w:r w:rsidR="006E72A9">
        <w:rPr>
          <w:sz w:val="24"/>
          <w:szCs w:val="24"/>
        </w:rPr>
        <w:t>23</w:t>
      </w:r>
      <w:r w:rsidRPr="00A34C54">
        <w:rPr>
          <w:sz w:val="24"/>
          <w:szCs w:val="24"/>
        </w:rPr>
        <w:t xml:space="preserve">)  è </w:t>
      </w:r>
      <w:r>
        <w:rPr>
          <w:sz w:val="24"/>
          <w:szCs w:val="24"/>
        </w:rPr>
        <w:t>medio alto</w:t>
      </w:r>
      <w:r w:rsidRPr="00A34C54">
        <w:rPr>
          <w:sz w:val="24"/>
          <w:szCs w:val="24"/>
        </w:rPr>
        <w:t xml:space="preserve"> nei maschi (</w:t>
      </w:r>
      <w:r>
        <w:rPr>
          <w:sz w:val="24"/>
          <w:szCs w:val="24"/>
        </w:rPr>
        <w:t>113,54</w:t>
      </w:r>
      <w:r w:rsidRPr="00A34C54">
        <w:rPr>
          <w:sz w:val="24"/>
          <w:szCs w:val="24"/>
        </w:rPr>
        <w:t xml:space="preserve">%) </w:t>
      </w:r>
      <w:r>
        <w:rPr>
          <w:sz w:val="24"/>
          <w:szCs w:val="24"/>
        </w:rPr>
        <w:t xml:space="preserve">medio </w:t>
      </w:r>
      <w:r w:rsidRPr="00A34C54">
        <w:rPr>
          <w:sz w:val="24"/>
          <w:szCs w:val="24"/>
        </w:rPr>
        <w:t>nelle femmine (</w:t>
      </w:r>
      <w:r>
        <w:rPr>
          <w:sz w:val="24"/>
          <w:szCs w:val="24"/>
        </w:rPr>
        <w:t>104</w:t>
      </w:r>
      <w:r w:rsidRPr="00A34C54">
        <w:rPr>
          <w:sz w:val="24"/>
          <w:szCs w:val="24"/>
        </w:rPr>
        <w:t>,</w:t>
      </w:r>
      <w:r>
        <w:rPr>
          <w:sz w:val="24"/>
          <w:szCs w:val="24"/>
        </w:rPr>
        <w:t>95</w:t>
      </w:r>
      <w:r w:rsidRPr="00A34C54">
        <w:rPr>
          <w:sz w:val="24"/>
          <w:szCs w:val="24"/>
        </w:rPr>
        <w:t>%).</w:t>
      </w:r>
    </w:p>
    <w:p w:rsidR="00DB73BC" w:rsidRDefault="00DB73BC" w:rsidP="00DB73BC">
      <w:pPr>
        <w:rPr>
          <w:sz w:val="24"/>
          <w:szCs w:val="24"/>
        </w:rPr>
      </w:pPr>
      <w:r>
        <w:rPr>
          <w:sz w:val="24"/>
          <w:szCs w:val="24"/>
        </w:rPr>
        <w:t>I</w:t>
      </w:r>
      <w:r w:rsidRPr="00A34C54">
        <w:rPr>
          <w:sz w:val="24"/>
          <w:szCs w:val="24"/>
        </w:rPr>
        <w:t xml:space="preserve">l Rischio relativo di ospedalizzazione </w:t>
      </w:r>
      <w:r>
        <w:rPr>
          <w:sz w:val="24"/>
          <w:szCs w:val="24"/>
        </w:rPr>
        <w:t>potenzialmente prevenibile</w:t>
      </w:r>
      <w:r w:rsidRPr="00A34C54">
        <w:rPr>
          <w:sz w:val="24"/>
          <w:szCs w:val="24"/>
        </w:rPr>
        <w:t xml:space="preserve">  per </w:t>
      </w:r>
      <w:r w:rsidR="00612075">
        <w:rPr>
          <w:sz w:val="24"/>
          <w:szCs w:val="24"/>
        </w:rPr>
        <w:t xml:space="preserve">altre diagnosi </w:t>
      </w:r>
      <w:r>
        <w:rPr>
          <w:sz w:val="24"/>
          <w:szCs w:val="24"/>
        </w:rPr>
        <w:t xml:space="preserve">  </w:t>
      </w:r>
      <w:r w:rsidRPr="00A34C54">
        <w:rPr>
          <w:sz w:val="24"/>
          <w:szCs w:val="24"/>
        </w:rPr>
        <w:t xml:space="preserve"> (Fig.</w:t>
      </w:r>
      <w:r w:rsidR="006E72A9">
        <w:rPr>
          <w:sz w:val="24"/>
          <w:szCs w:val="24"/>
        </w:rPr>
        <w:t>24</w:t>
      </w:r>
      <w:r w:rsidRPr="00A34C54">
        <w:rPr>
          <w:sz w:val="24"/>
          <w:szCs w:val="24"/>
        </w:rPr>
        <w:t xml:space="preserve">)  è </w:t>
      </w:r>
      <w:r>
        <w:rPr>
          <w:sz w:val="24"/>
          <w:szCs w:val="24"/>
        </w:rPr>
        <w:t xml:space="preserve">medio </w:t>
      </w:r>
      <w:r w:rsidR="00612075">
        <w:rPr>
          <w:sz w:val="24"/>
          <w:szCs w:val="24"/>
        </w:rPr>
        <w:t xml:space="preserve">sia </w:t>
      </w:r>
      <w:r w:rsidRPr="00A34C54">
        <w:rPr>
          <w:sz w:val="24"/>
          <w:szCs w:val="24"/>
        </w:rPr>
        <w:t>nei maschi (</w:t>
      </w:r>
      <w:r w:rsidR="00612075">
        <w:rPr>
          <w:sz w:val="24"/>
          <w:szCs w:val="24"/>
        </w:rPr>
        <w:t>69</w:t>
      </w:r>
      <w:r>
        <w:rPr>
          <w:sz w:val="24"/>
          <w:szCs w:val="24"/>
        </w:rPr>
        <w:t>,5</w:t>
      </w:r>
      <w:r w:rsidR="00612075">
        <w:rPr>
          <w:sz w:val="24"/>
          <w:szCs w:val="24"/>
        </w:rPr>
        <w:t>2</w:t>
      </w:r>
      <w:r w:rsidRPr="00A34C54">
        <w:rPr>
          <w:sz w:val="24"/>
          <w:szCs w:val="24"/>
        </w:rPr>
        <w:t xml:space="preserve">%) </w:t>
      </w:r>
      <w:r w:rsidR="00612075">
        <w:rPr>
          <w:sz w:val="24"/>
          <w:szCs w:val="24"/>
        </w:rPr>
        <w:t xml:space="preserve">che </w:t>
      </w:r>
      <w:r w:rsidRPr="00A34C54">
        <w:rPr>
          <w:sz w:val="24"/>
          <w:szCs w:val="24"/>
        </w:rPr>
        <w:t>nelle femmine (</w:t>
      </w:r>
      <w:r w:rsidR="00612075">
        <w:rPr>
          <w:sz w:val="24"/>
          <w:szCs w:val="24"/>
        </w:rPr>
        <w:t>59</w:t>
      </w:r>
      <w:r w:rsidRPr="00A34C54">
        <w:rPr>
          <w:sz w:val="24"/>
          <w:szCs w:val="24"/>
        </w:rPr>
        <w:t>,</w:t>
      </w:r>
      <w:r w:rsidR="00612075">
        <w:rPr>
          <w:sz w:val="24"/>
          <w:szCs w:val="24"/>
        </w:rPr>
        <w:t>7</w:t>
      </w:r>
      <w:r>
        <w:rPr>
          <w:sz w:val="24"/>
          <w:szCs w:val="24"/>
        </w:rPr>
        <w:t>5</w:t>
      </w:r>
      <w:r w:rsidRPr="00A34C54">
        <w:rPr>
          <w:sz w:val="24"/>
          <w:szCs w:val="24"/>
        </w:rPr>
        <w:t>%).</w:t>
      </w:r>
    </w:p>
    <w:p w:rsidR="008777E2" w:rsidRPr="006E72A9" w:rsidRDefault="008777E2" w:rsidP="00DB73BC">
      <w:pPr>
        <w:rPr>
          <w:b/>
          <w:sz w:val="24"/>
          <w:szCs w:val="24"/>
        </w:rPr>
      </w:pPr>
      <w:r w:rsidRPr="006E72A9">
        <w:rPr>
          <w:b/>
          <w:sz w:val="24"/>
          <w:szCs w:val="24"/>
        </w:rPr>
        <w:t>4. Riflessioni</w:t>
      </w:r>
    </w:p>
    <w:p w:rsidR="008777E2" w:rsidRDefault="008777E2" w:rsidP="00AC25F0">
      <w:pPr>
        <w:jc w:val="both"/>
        <w:rPr>
          <w:sz w:val="24"/>
          <w:szCs w:val="24"/>
        </w:rPr>
      </w:pPr>
      <w:r>
        <w:rPr>
          <w:sz w:val="24"/>
          <w:szCs w:val="24"/>
        </w:rPr>
        <w:t xml:space="preserve">La descrizione di dati aggregati più che conclusioni consente </w:t>
      </w:r>
      <w:r w:rsidR="00CA4970">
        <w:rPr>
          <w:sz w:val="24"/>
          <w:szCs w:val="24"/>
        </w:rPr>
        <w:t>alcuni spunti di  riflessioni suscettibili di essere verificati in futuro con un più approfondito esame del flusso informativo SDO.</w:t>
      </w:r>
    </w:p>
    <w:p w:rsidR="00CA4970" w:rsidRDefault="00CA4970" w:rsidP="00AC25F0">
      <w:pPr>
        <w:jc w:val="both"/>
        <w:rPr>
          <w:sz w:val="24"/>
          <w:szCs w:val="24"/>
        </w:rPr>
      </w:pPr>
      <w:r>
        <w:rPr>
          <w:sz w:val="24"/>
          <w:szCs w:val="24"/>
        </w:rPr>
        <w:t>Si rileva che nonostante la  popolazione aziendale sia fra le più giovani d'Italia, il rischio di ospedalizzazione per tutte le diagnosi si situa nei valori medi, suggerendo una maggiore propensione al ricovero</w:t>
      </w:r>
      <w:r w:rsidR="0011001F">
        <w:rPr>
          <w:sz w:val="24"/>
          <w:szCs w:val="24"/>
        </w:rPr>
        <w:t xml:space="preserve"> che supera, in maniera rilevante,  i valori attesi </w:t>
      </w:r>
      <w:r>
        <w:rPr>
          <w:sz w:val="24"/>
          <w:szCs w:val="24"/>
        </w:rPr>
        <w:t xml:space="preserve"> </w:t>
      </w:r>
      <w:r w:rsidR="0011001F">
        <w:rPr>
          <w:sz w:val="24"/>
          <w:szCs w:val="24"/>
        </w:rPr>
        <w:t xml:space="preserve">nel caso dei ricoveri per malattie del sistema circolatorio, </w:t>
      </w:r>
      <w:r w:rsidR="002E532B">
        <w:rPr>
          <w:sz w:val="24"/>
          <w:szCs w:val="24"/>
        </w:rPr>
        <w:t xml:space="preserve">dell'apparato digerente  e di quello </w:t>
      </w:r>
      <w:proofErr w:type="spellStart"/>
      <w:r w:rsidR="002E532B">
        <w:rPr>
          <w:sz w:val="24"/>
          <w:szCs w:val="24"/>
        </w:rPr>
        <w:t>genito</w:t>
      </w:r>
      <w:proofErr w:type="spellEnd"/>
      <w:r w:rsidR="002E532B">
        <w:rPr>
          <w:sz w:val="24"/>
          <w:szCs w:val="24"/>
        </w:rPr>
        <w:t xml:space="preserve"> urinario; l'alto rischio relativo per complicanze del della gravidanza è sicuramente legato alla altissima propensione al ricorso al parto cesareo nella Regione Campania .</w:t>
      </w:r>
    </w:p>
    <w:p w:rsidR="002E532B" w:rsidRDefault="002E532B" w:rsidP="00AC25F0">
      <w:pPr>
        <w:jc w:val="both"/>
        <w:rPr>
          <w:sz w:val="24"/>
          <w:szCs w:val="24"/>
        </w:rPr>
      </w:pPr>
      <w:r>
        <w:rPr>
          <w:sz w:val="24"/>
          <w:szCs w:val="24"/>
        </w:rPr>
        <w:t xml:space="preserve">Se si registrano rischi medi o medio bassi per l'ospedalizzazione potenzialmente inappropriata, diverso è l'andamento nei rischi relativi per ospedalizzazione potenzialmente </w:t>
      </w:r>
      <w:proofErr w:type="spellStart"/>
      <w:r>
        <w:rPr>
          <w:sz w:val="24"/>
          <w:szCs w:val="24"/>
        </w:rPr>
        <w:t>prevenibil</w:t>
      </w:r>
      <w:proofErr w:type="spellEnd"/>
      <w:r>
        <w:rPr>
          <w:sz w:val="24"/>
          <w:szCs w:val="24"/>
        </w:rPr>
        <w:t xml:space="preserve">,  con rischi superiori a quelle medi per entrambi i sessi relativamente a tutte le cause e alle malattie del sistema </w:t>
      </w:r>
      <w:proofErr w:type="spellStart"/>
      <w:r>
        <w:rPr>
          <w:sz w:val="24"/>
          <w:szCs w:val="24"/>
        </w:rPr>
        <w:t>cardio</w:t>
      </w:r>
      <w:proofErr w:type="spellEnd"/>
      <w:r>
        <w:rPr>
          <w:sz w:val="24"/>
          <w:szCs w:val="24"/>
        </w:rPr>
        <w:t xml:space="preserve"> circolatorio e, solo per i maschi, relativamente ai tumori.</w:t>
      </w:r>
    </w:p>
    <w:p w:rsidR="006D4CFB" w:rsidRDefault="006D4CFB" w:rsidP="00AC25F0">
      <w:pPr>
        <w:jc w:val="both"/>
        <w:rPr>
          <w:sz w:val="24"/>
          <w:szCs w:val="24"/>
        </w:rPr>
      </w:pPr>
    </w:p>
    <w:p w:rsidR="006D4CFB" w:rsidRDefault="006D4CFB" w:rsidP="00AC25F0">
      <w:pPr>
        <w:jc w:val="both"/>
        <w:rPr>
          <w:sz w:val="24"/>
          <w:szCs w:val="24"/>
        </w:rPr>
      </w:pPr>
    </w:p>
    <w:p w:rsidR="006D4CFB" w:rsidRDefault="006D4CFB" w:rsidP="006D4CFB">
      <w:pPr>
        <w:rPr>
          <w:sz w:val="20"/>
          <w:szCs w:val="20"/>
        </w:rPr>
      </w:pPr>
      <w:r w:rsidRPr="00A26C6A">
        <w:rPr>
          <w:b/>
          <w:bCs/>
          <w:sz w:val="20"/>
          <w:szCs w:val="20"/>
        </w:rPr>
        <w:lastRenderedPageBreak/>
        <w:t>Cartogrammi per Unità Sanitaria Territoriale o Regione</w:t>
      </w:r>
      <w:r w:rsidRPr="00A26C6A">
        <w:rPr>
          <w:sz w:val="20"/>
          <w:szCs w:val="20"/>
        </w:rPr>
        <w:t xml:space="preserve"> * </w:t>
      </w:r>
      <w:r w:rsidRPr="00A26C6A">
        <w:rPr>
          <w:sz w:val="20"/>
          <w:szCs w:val="20"/>
        </w:rPr>
        <w:br/>
        <w:t xml:space="preserve"> FIGURA </w:t>
      </w:r>
      <w:r w:rsidR="006E72A9">
        <w:rPr>
          <w:sz w:val="20"/>
          <w:szCs w:val="20"/>
        </w:rPr>
        <w:t>1</w:t>
      </w:r>
      <w:r w:rsidRPr="00A26C6A">
        <w:rPr>
          <w:sz w:val="20"/>
          <w:szCs w:val="20"/>
        </w:rPr>
        <w:t xml:space="preserve"> </w:t>
      </w:r>
      <w:hyperlink r:id="rId8" w:tooltip="Clicca qui per cambiare indicatore" w:history="1">
        <w:r w:rsidRPr="00A26C6A">
          <w:rPr>
            <w:rStyle w:val="Collegamentoipertestuale"/>
            <w:b/>
            <w:bCs/>
            <w:i/>
            <w:iCs/>
            <w:sz w:val="20"/>
            <w:szCs w:val="20"/>
          </w:rPr>
          <w:t>Rischio relativo di ospedalizzazione</w:t>
        </w:r>
        <w:r w:rsidRPr="00A26C6A">
          <w:rPr>
            <w:rStyle w:val="Collegamentoipertestuale"/>
            <w:sz w:val="20"/>
            <w:szCs w:val="20"/>
          </w:rPr>
          <w:t xml:space="preserve"> </w:t>
        </w:r>
        <w:r w:rsidRPr="00A26C6A">
          <w:rPr>
            <w:color w:val="0000FF"/>
            <w:sz w:val="20"/>
            <w:szCs w:val="20"/>
            <w:u w:val="single"/>
          </w:rPr>
          <w:br/>
        </w:r>
        <w:r w:rsidRPr="00A26C6A">
          <w:rPr>
            <w:rStyle w:val="Collegamentoipertestuale"/>
            <w:sz w:val="20"/>
            <w:szCs w:val="20"/>
          </w:rPr>
          <w:t xml:space="preserve">Ricoveri totali - Classifica - Anno 2008 </w:t>
        </w:r>
        <w:r w:rsidRPr="00A26C6A">
          <w:rPr>
            <w:color w:val="0000FF"/>
            <w:sz w:val="20"/>
            <w:szCs w:val="20"/>
            <w:u w:val="single"/>
          </w:rPr>
          <w:br/>
        </w:r>
        <w:r w:rsidRPr="00A26C6A">
          <w:rPr>
            <w:rStyle w:val="Collegamentoipertestuale"/>
            <w:sz w:val="20"/>
            <w:szCs w:val="20"/>
          </w:rPr>
          <w:t xml:space="preserve">Tutte le diagnosi (%) </w:t>
        </w:r>
      </w:hyperlink>
    </w:p>
    <w:p w:rsidR="006D4CFB" w:rsidRDefault="006D4CFB" w:rsidP="006D4CFB">
      <w:r w:rsidRPr="00A26C6A">
        <w:rPr>
          <w:sz w:val="20"/>
          <w:szCs w:val="20"/>
        </w:rPr>
        <w:t>ASL NAPOLI 3 SUD M 102,35</w:t>
      </w:r>
      <w:r>
        <w:rPr>
          <w:sz w:val="20"/>
          <w:szCs w:val="20"/>
        </w:rPr>
        <w:t xml:space="preserve">                                                     </w:t>
      </w:r>
      <w:r>
        <w:t>ASL NAPOLI 3 SUD F 101,15</w:t>
      </w:r>
    </w:p>
    <w:p w:rsidR="006D4CFB" w:rsidRDefault="006D4CFB" w:rsidP="006D4CFB">
      <w:r w:rsidRPr="00F45E34">
        <w:rPr>
          <w:noProof/>
          <w:lang w:eastAsia="it-IT"/>
        </w:rPr>
        <w:drawing>
          <wp:inline distT="0" distB="0" distL="0" distR="0">
            <wp:extent cx="2582566" cy="3132558"/>
            <wp:effectExtent l="19050" t="0" r="8234" b="0"/>
            <wp:docPr id="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82432" cy="3132395"/>
                    </a:xfrm>
                    <a:prstGeom prst="rect">
                      <a:avLst/>
                    </a:prstGeom>
                    <a:noFill/>
                    <a:ln w="9525">
                      <a:noFill/>
                      <a:miter lim="800000"/>
                      <a:headEnd/>
                      <a:tailEnd/>
                    </a:ln>
                  </pic:spPr>
                </pic:pic>
              </a:graphicData>
            </a:graphic>
          </wp:inline>
        </w:drawing>
      </w:r>
      <w:r w:rsidRPr="00F45E34">
        <w:rPr>
          <w:noProof/>
          <w:lang w:eastAsia="it-IT"/>
        </w:rPr>
        <w:drawing>
          <wp:inline distT="0" distB="0" distL="0" distR="0">
            <wp:extent cx="2547170" cy="3038168"/>
            <wp:effectExtent l="19050" t="0" r="5530" b="0"/>
            <wp:docPr id="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547038" cy="3038010"/>
                    </a:xfrm>
                    <a:prstGeom prst="rect">
                      <a:avLst/>
                    </a:prstGeom>
                    <a:noFill/>
                    <a:ln w="9525">
                      <a:noFill/>
                      <a:miter lim="800000"/>
                      <a:headEnd/>
                      <a:tailEnd/>
                    </a:ln>
                  </pic:spPr>
                </pic:pic>
              </a:graphicData>
            </a:graphic>
          </wp:inline>
        </w:drawing>
      </w:r>
    </w:p>
    <w:p w:rsidR="006D4CFB" w:rsidRDefault="006D4CFB" w:rsidP="006D4CFB">
      <w:pPr>
        <w:rPr>
          <w:sz w:val="20"/>
          <w:szCs w:val="20"/>
        </w:rPr>
      </w:pPr>
      <w:r>
        <w:rPr>
          <w:sz w:val="20"/>
          <w:szCs w:val="20"/>
        </w:rPr>
        <w:t xml:space="preserve">                                                                                                                                                              </w:t>
      </w:r>
    </w:p>
    <w:p w:rsidR="006D4CFB" w:rsidRPr="009160E8" w:rsidRDefault="00125B7B" w:rsidP="006D4CFB">
      <w:pPr>
        <w:rPr>
          <w:sz w:val="20"/>
          <w:szCs w:val="20"/>
        </w:rPr>
      </w:pPr>
      <w:hyperlink r:id="rId11" w:tooltip="Clicca qui per cambiare indicatore" w:history="1">
        <w:r w:rsidR="006D4CFB" w:rsidRPr="009160E8">
          <w:rPr>
            <w:rStyle w:val="Collegamentoipertestuale"/>
            <w:b/>
            <w:bCs/>
            <w:i/>
            <w:iCs/>
            <w:sz w:val="20"/>
            <w:szCs w:val="20"/>
          </w:rPr>
          <w:t>Rischio relativo di ospedalizzazione</w:t>
        </w:r>
        <w:r w:rsidR="006D4CFB" w:rsidRPr="009160E8">
          <w:rPr>
            <w:rStyle w:val="Collegamentoipertestuale"/>
            <w:sz w:val="20"/>
            <w:szCs w:val="20"/>
          </w:rPr>
          <w:t xml:space="preserve"> </w:t>
        </w:r>
        <w:r w:rsidR="006D4CFB" w:rsidRPr="009160E8">
          <w:rPr>
            <w:color w:val="0000FF"/>
            <w:sz w:val="20"/>
            <w:szCs w:val="20"/>
            <w:u w:val="single"/>
          </w:rPr>
          <w:br/>
        </w:r>
        <w:r w:rsidR="006E72A9">
          <w:rPr>
            <w:rStyle w:val="Collegamentoipertestuale"/>
            <w:sz w:val="20"/>
            <w:szCs w:val="20"/>
          </w:rPr>
          <w:t xml:space="preserve">FIGURA 2 </w:t>
        </w:r>
        <w:r w:rsidR="006D4CFB" w:rsidRPr="009160E8">
          <w:rPr>
            <w:rStyle w:val="Collegamentoipertestuale"/>
            <w:sz w:val="20"/>
            <w:szCs w:val="20"/>
          </w:rPr>
          <w:t xml:space="preserve"> Ricoveri totali per gruppo di diagnosi (x 100) - Anno 2008 </w:t>
        </w:r>
        <w:r w:rsidR="006D4CFB" w:rsidRPr="009160E8">
          <w:rPr>
            <w:color w:val="0000FF"/>
            <w:sz w:val="20"/>
            <w:szCs w:val="20"/>
            <w:u w:val="single"/>
          </w:rPr>
          <w:br/>
        </w:r>
        <w:r w:rsidR="006D4CFB" w:rsidRPr="009160E8">
          <w:rPr>
            <w:rStyle w:val="Collegamentoipertestuale"/>
            <w:sz w:val="20"/>
            <w:szCs w:val="20"/>
          </w:rPr>
          <w:t xml:space="preserve">Malattie del sistema circolatorio </w:t>
        </w:r>
      </w:hyperlink>
    </w:p>
    <w:p w:rsidR="006D4CFB" w:rsidRDefault="006D4CFB" w:rsidP="006D4CFB">
      <w:r w:rsidRPr="009160E8">
        <w:rPr>
          <w:sz w:val="20"/>
          <w:szCs w:val="20"/>
        </w:rPr>
        <w:t>ASL NAPOLI 3 SUD M 109,23</w:t>
      </w:r>
      <w:r>
        <w:rPr>
          <w:sz w:val="20"/>
          <w:szCs w:val="20"/>
        </w:rPr>
        <w:t xml:space="preserve">                                            </w:t>
      </w:r>
      <w:r>
        <w:t>ASL NAPOLI 3 SUD F 108,70</w:t>
      </w:r>
      <w:r w:rsidRPr="00237B08">
        <w:rPr>
          <w:noProof/>
          <w:lang w:eastAsia="it-IT"/>
        </w:rPr>
        <w:drawing>
          <wp:inline distT="0" distB="0" distL="0" distR="0">
            <wp:extent cx="2529472" cy="3103061"/>
            <wp:effectExtent l="19050" t="0" r="4178" b="0"/>
            <wp:docPr id="7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529547" cy="3103153"/>
                    </a:xfrm>
                    <a:prstGeom prst="rect">
                      <a:avLst/>
                    </a:prstGeom>
                    <a:noFill/>
                    <a:ln w="9525">
                      <a:noFill/>
                      <a:miter lim="800000"/>
                      <a:headEnd/>
                      <a:tailEnd/>
                    </a:ln>
                  </pic:spPr>
                </pic:pic>
              </a:graphicData>
            </a:graphic>
          </wp:inline>
        </w:drawing>
      </w:r>
      <w:r w:rsidRPr="00E12128">
        <w:rPr>
          <w:noProof/>
          <w:lang w:eastAsia="it-IT"/>
        </w:rPr>
        <w:drawing>
          <wp:inline distT="0" distB="0" distL="0" distR="0">
            <wp:extent cx="2582566" cy="3085363"/>
            <wp:effectExtent l="19050" t="0" r="8234" b="0"/>
            <wp:docPr id="6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582643" cy="3085455"/>
                    </a:xfrm>
                    <a:prstGeom prst="rect">
                      <a:avLst/>
                    </a:prstGeom>
                    <a:noFill/>
                    <a:ln w="9525">
                      <a:noFill/>
                      <a:miter lim="800000"/>
                      <a:headEnd/>
                      <a:tailEnd/>
                    </a:ln>
                  </pic:spPr>
                </pic:pic>
              </a:graphicData>
            </a:graphic>
          </wp:inline>
        </w:drawing>
      </w:r>
    </w:p>
    <w:p w:rsidR="006D4CFB" w:rsidRPr="006D4CFB" w:rsidRDefault="006D4CFB" w:rsidP="006D4CFB">
      <w:pPr>
        <w:rPr>
          <w:sz w:val="20"/>
          <w:szCs w:val="20"/>
        </w:rPr>
      </w:pPr>
      <w:r w:rsidRPr="006D4CFB">
        <w:rPr>
          <w:b/>
          <w:bCs/>
          <w:sz w:val="20"/>
          <w:szCs w:val="20"/>
        </w:rPr>
        <w:lastRenderedPageBreak/>
        <w:t>Cartogrammi per Unità Sanitaria Territoriale o Regione</w:t>
      </w:r>
      <w:r w:rsidRPr="006D4CFB">
        <w:rPr>
          <w:sz w:val="20"/>
          <w:szCs w:val="20"/>
        </w:rPr>
        <w:t xml:space="preserve"> * </w:t>
      </w:r>
      <w:r w:rsidRPr="006D4CFB">
        <w:rPr>
          <w:sz w:val="20"/>
          <w:szCs w:val="20"/>
        </w:rPr>
        <w:br/>
        <w:t xml:space="preserve">  </w:t>
      </w:r>
      <w:hyperlink r:id="rId14" w:tooltip="Clicca qui per cambiare indicatore" w:history="1">
        <w:r w:rsidRPr="006D4CFB">
          <w:rPr>
            <w:rStyle w:val="Collegamentoipertestuale"/>
            <w:b/>
            <w:bCs/>
            <w:i/>
            <w:iCs/>
            <w:sz w:val="20"/>
            <w:szCs w:val="20"/>
          </w:rPr>
          <w:t>Rischio relativo di ospedalizzazione</w:t>
        </w:r>
        <w:r w:rsidRPr="006D4CFB">
          <w:rPr>
            <w:rStyle w:val="Collegamentoipertestuale"/>
            <w:sz w:val="20"/>
            <w:szCs w:val="20"/>
          </w:rPr>
          <w:t xml:space="preserve"> </w:t>
        </w:r>
        <w:r w:rsidRPr="006D4CFB">
          <w:rPr>
            <w:color w:val="0000FF"/>
            <w:sz w:val="20"/>
            <w:szCs w:val="20"/>
            <w:u w:val="single"/>
          </w:rPr>
          <w:br/>
        </w:r>
        <w:r w:rsidR="006E72A9">
          <w:rPr>
            <w:rStyle w:val="Collegamentoipertestuale"/>
            <w:sz w:val="20"/>
            <w:szCs w:val="20"/>
          </w:rPr>
          <w:t>FIGURA 3</w:t>
        </w:r>
        <w:r w:rsidRPr="006D4CFB">
          <w:rPr>
            <w:rStyle w:val="Collegamentoipertestuale"/>
            <w:sz w:val="20"/>
            <w:szCs w:val="20"/>
          </w:rPr>
          <w:t xml:space="preserve">  Ricoveri totali per gruppo di diagnosi (x 100) - Anno 2008 </w:t>
        </w:r>
        <w:r w:rsidRPr="006D4CFB">
          <w:rPr>
            <w:color w:val="0000FF"/>
            <w:sz w:val="20"/>
            <w:szCs w:val="20"/>
            <w:u w:val="single"/>
          </w:rPr>
          <w:br/>
        </w:r>
        <w:r w:rsidRPr="006D4CFB">
          <w:rPr>
            <w:rStyle w:val="Collegamentoipertestuale"/>
            <w:sz w:val="20"/>
            <w:szCs w:val="20"/>
          </w:rPr>
          <w:t xml:space="preserve">Malattie dell'apparato digerente </w:t>
        </w:r>
      </w:hyperlink>
    </w:p>
    <w:p w:rsidR="006D4CFB" w:rsidRPr="006D4CFB" w:rsidRDefault="006D4CFB" w:rsidP="006D4CFB">
      <w:pPr>
        <w:rPr>
          <w:sz w:val="20"/>
          <w:szCs w:val="20"/>
        </w:rPr>
      </w:pPr>
      <w:r w:rsidRPr="006D4CFB">
        <w:rPr>
          <w:sz w:val="20"/>
          <w:szCs w:val="20"/>
        </w:rPr>
        <w:t xml:space="preserve">ASL NAPOLI 3 SUD M 125,70                                                                 ASL NAPOLI 3 SUD </w:t>
      </w:r>
      <w:r w:rsidRPr="006D4CFB">
        <w:rPr>
          <w:noProof/>
          <w:sz w:val="20"/>
          <w:szCs w:val="20"/>
          <w:lang w:eastAsia="it-IT"/>
        </w:rPr>
        <w:t>F 122,43</w:t>
      </w:r>
    </w:p>
    <w:p w:rsidR="006D4CFB" w:rsidRDefault="006D4CFB" w:rsidP="006D4CFB">
      <w:r>
        <w:rPr>
          <w:noProof/>
          <w:lang w:eastAsia="it-IT"/>
        </w:rPr>
        <w:drawing>
          <wp:inline distT="0" distB="0" distL="0" distR="0">
            <wp:extent cx="2554421" cy="3120759"/>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554497" cy="3120852"/>
                    </a:xfrm>
                    <a:prstGeom prst="rect">
                      <a:avLst/>
                    </a:prstGeom>
                    <a:noFill/>
                    <a:ln w="9525">
                      <a:noFill/>
                      <a:miter lim="800000"/>
                      <a:headEnd/>
                      <a:tailEnd/>
                    </a:ln>
                  </pic:spPr>
                </pic:pic>
              </a:graphicData>
            </a:graphic>
          </wp:inline>
        </w:drawing>
      </w:r>
      <w:r w:rsidRPr="001A4F16">
        <w:rPr>
          <w:noProof/>
          <w:lang w:eastAsia="it-IT"/>
        </w:rPr>
        <w:drawing>
          <wp:inline distT="0" distB="0" distL="0" distR="0">
            <wp:extent cx="2582566" cy="3114859"/>
            <wp:effectExtent l="19050" t="0" r="8234" b="0"/>
            <wp:docPr id="7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582643" cy="3114952"/>
                    </a:xfrm>
                    <a:prstGeom prst="rect">
                      <a:avLst/>
                    </a:prstGeom>
                    <a:noFill/>
                    <a:ln w="9525">
                      <a:noFill/>
                      <a:miter lim="800000"/>
                      <a:headEnd/>
                      <a:tailEnd/>
                    </a:ln>
                  </pic:spPr>
                </pic:pic>
              </a:graphicData>
            </a:graphic>
          </wp:inline>
        </w:drawing>
      </w:r>
    </w:p>
    <w:p w:rsidR="006D4CFB" w:rsidRPr="00DC323C" w:rsidRDefault="006D4CFB" w:rsidP="006D4CFB">
      <w:pPr>
        <w:rPr>
          <w:sz w:val="20"/>
          <w:szCs w:val="20"/>
        </w:rPr>
      </w:pPr>
      <w:r w:rsidRPr="00DC323C">
        <w:rPr>
          <w:b/>
          <w:bCs/>
          <w:sz w:val="20"/>
          <w:szCs w:val="20"/>
        </w:rPr>
        <w:t>Cartogrammi per Unità Sanitaria Territoriale o Regione</w:t>
      </w:r>
      <w:r w:rsidRPr="00DC323C">
        <w:rPr>
          <w:sz w:val="20"/>
          <w:szCs w:val="20"/>
        </w:rPr>
        <w:t xml:space="preserve"> * </w:t>
      </w:r>
      <w:r w:rsidRPr="00DC323C">
        <w:rPr>
          <w:sz w:val="20"/>
          <w:szCs w:val="20"/>
        </w:rPr>
        <w:br/>
        <w:t xml:space="preserve">  </w:t>
      </w:r>
      <w:hyperlink r:id="rId17" w:tooltip="Clicca qui per cambiare indicatore" w:history="1">
        <w:r w:rsidRPr="00DC323C">
          <w:rPr>
            <w:rStyle w:val="Collegamentoipertestuale"/>
            <w:b/>
            <w:bCs/>
            <w:i/>
            <w:iCs/>
            <w:sz w:val="20"/>
            <w:szCs w:val="20"/>
          </w:rPr>
          <w:t>Rischio relativo di ospedalizzazione</w:t>
        </w:r>
        <w:r w:rsidRPr="00DC323C">
          <w:rPr>
            <w:rStyle w:val="Collegamentoipertestuale"/>
            <w:sz w:val="20"/>
            <w:szCs w:val="20"/>
          </w:rPr>
          <w:t xml:space="preserve"> </w:t>
        </w:r>
        <w:r w:rsidRPr="00DC323C">
          <w:rPr>
            <w:color w:val="0000FF"/>
            <w:sz w:val="20"/>
            <w:szCs w:val="20"/>
            <w:u w:val="single"/>
          </w:rPr>
          <w:br/>
        </w:r>
        <w:r w:rsidR="006E72A9">
          <w:rPr>
            <w:rStyle w:val="Collegamentoipertestuale"/>
            <w:sz w:val="20"/>
            <w:szCs w:val="20"/>
          </w:rPr>
          <w:t xml:space="preserve">FIGURA 4 </w:t>
        </w:r>
        <w:r w:rsidRPr="00DC323C">
          <w:rPr>
            <w:rStyle w:val="Collegamentoipertestuale"/>
            <w:sz w:val="20"/>
            <w:szCs w:val="20"/>
          </w:rPr>
          <w:t xml:space="preserve"> Ricoveri totali per gruppo di diagnosi (x 100) - Anno 2008 </w:t>
        </w:r>
        <w:r w:rsidRPr="00DC323C">
          <w:rPr>
            <w:color w:val="0000FF"/>
            <w:sz w:val="20"/>
            <w:szCs w:val="20"/>
            <w:u w:val="single"/>
          </w:rPr>
          <w:br/>
        </w:r>
        <w:r w:rsidRPr="00DC323C">
          <w:rPr>
            <w:rStyle w:val="Collegamentoipertestuale"/>
            <w:sz w:val="20"/>
            <w:szCs w:val="20"/>
          </w:rPr>
          <w:t xml:space="preserve">Tumori </w:t>
        </w:r>
      </w:hyperlink>
    </w:p>
    <w:p w:rsidR="006D4CFB" w:rsidRPr="00DC323C" w:rsidRDefault="006D4CFB" w:rsidP="006D4CFB">
      <w:pPr>
        <w:rPr>
          <w:sz w:val="20"/>
          <w:szCs w:val="20"/>
        </w:rPr>
      </w:pPr>
      <w:r w:rsidRPr="00DC323C">
        <w:rPr>
          <w:sz w:val="20"/>
          <w:szCs w:val="20"/>
        </w:rPr>
        <w:t>ASL NAPOLI 3 SUD M 99,57                                             ASL NAPOLI 3 SUD F 92,63</w:t>
      </w:r>
    </w:p>
    <w:p w:rsidR="006D4CFB" w:rsidRDefault="006D4CFB" w:rsidP="006D4CFB">
      <w:r>
        <w:rPr>
          <w:noProof/>
          <w:lang w:eastAsia="it-IT"/>
        </w:rPr>
        <w:drawing>
          <wp:inline distT="0" distB="0" distL="0" distR="0">
            <wp:extent cx="2594364" cy="3103060"/>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594441" cy="3103152"/>
                    </a:xfrm>
                    <a:prstGeom prst="rect">
                      <a:avLst/>
                    </a:prstGeom>
                    <a:noFill/>
                    <a:ln w="9525">
                      <a:noFill/>
                      <a:miter lim="800000"/>
                      <a:headEnd/>
                      <a:tailEnd/>
                    </a:ln>
                  </pic:spPr>
                </pic:pic>
              </a:graphicData>
            </a:graphic>
          </wp:inline>
        </w:drawing>
      </w:r>
      <w:r w:rsidRPr="00784F90">
        <w:rPr>
          <w:noProof/>
          <w:lang w:eastAsia="it-IT"/>
        </w:rPr>
        <w:drawing>
          <wp:inline distT="0" distB="0" distL="0" distR="0">
            <wp:extent cx="2576666" cy="3114860"/>
            <wp:effectExtent l="19050" t="0" r="0" b="0"/>
            <wp:docPr id="7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2576743" cy="3114953"/>
                    </a:xfrm>
                    <a:prstGeom prst="rect">
                      <a:avLst/>
                    </a:prstGeom>
                    <a:noFill/>
                    <a:ln w="9525">
                      <a:noFill/>
                      <a:miter lim="800000"/>
                      <a:headEnd/>
                      <a:tailEnd/>
                    </a:ln>
                  </pic:spPr>
                </pic:pic>
              </a:graphicData>
            </a:graphic>
          </wp:inline>
        </w:drawing>
      </w:r>
    </w:p>
    <w:p w:rsidR="006D4CFB" w:rsidRPr="008E49CE" w:rsidRDefault="006D4CFB" w:rsidP="006D4CFB">
      <w:pPr>
        <w:rPr>
          <w:sz w:val="20"/>
          <w:szCs w:val="20"/>
        </w:rPr>
      </w:pPr>
      <w:r w:rsidRPr="008E49CE">
        <w:rPr>
          <w:b/>
          <w:bCs/>
          <w:sz w:val="20"/>
          <w:szCs w:val="20"/>
        </w:rPr>
        <w:lastRenderedPageBreak/>
        <w:t>Cartogrammi per Unità Sanitaria Territoriale o Regione</w:t>
      </w:r>
      <w:r w:rsidRPr="008E49CE">
        <w:rPr>
          <w:sz w:val="20"/>
          <w:szCs w:val="20"/>
        </w:rPr>
        <w:t xml:space="preserve"> * </w:t>
      </w:r>
      <w:r w:rsidRPr="008E49CE">
        <w:rPr>
          <w:sz w:val="20"/>
          <w:szCs w:val="20"/>
        </w:rPr>
        <w:br/>
        <w:t xml:space="preserve">  </w:t>
      </w:r>
      <w:hyperlink r:id="rId20" w:tooltip="Clicca qui per cambiare indicatore" w:history="1">
        <w:r w:rsidRPr="008E49CE">
          <w:rPr>
            <w:rStyle w:val="Collegamentoipertestuale"/>
            <w:b/>
            <w:bCs/>
            <w:i/>
            <w:iCs/>
            <w:sz w:val="20"/>
            <w:szCs w:val="20"/>
          </w:rPr>
          <w:t>Rischio relativo di ospedalizzazione</w:t>
        </w:r>
        <w:r w:rsidRPr="008E49CE">
          <w:rPr>
            <w:rStyle w:val="Collegamentoipertestuale"/>
            <w:sz w:val="20"/>
            <w:szCs w:val="20"/>
          </w:rPr>
          <w:t xml:space="preserve"> </w:t>
        </w:r>
        <w:r w:rsidRPr="008E49CE">
          <w:rPr>
            <w:color w:val="0000FF"/>
            <w:sz w:val="20"/>
            <w:szCs w:val="20"/>
            <w:u w:val="single"/>
          </w:rPr>
          <w:br/>
        </w:r>
        <w:r w:rsidRPr="008E49CE">
          <w:rPr>
            <w:rStyle w:val="Collegamentoipertestuale"/>
            <w:sz w:val="20"/>
            <w:szCs w:val="20"/>
          </w:rPr>
          <w:t xml:space="preserve">FIGURA </w:t>
        </w:r>
        <w:r w:rsidR="006E72A9">
          <w:rPr>
            <w:rStyle w:val="Collegamentoipertestuale"/>
            <w:sz w:val="20"/>
            <w:szCs w:val="20"/>
          </w:rPr>
          <w:t>5</w:t>
        </w:r>
        <w:r w:rsidRPr="008E49CE">
          <w:rPr>
            <w:rStyle w:val="Collegamentoipertestuale"/>
            <w:sz w:val="20"/>
            <w:szCs w:val="20"/>
          </w:rPr>
          <w:t xml:space="preserve"> Ricoveri totali per gruppo di diagnosi (x 100) - Anno 2008 </w:t>
        </w:r>
        <w:r w:rsidRPr="008E49CE">
          <w:rPr>
            <w:color w:val="0000FF"/>
            <w:sz w:val="20"/>
            <w:szCs w:val="20"/>
            <w:u w:val="single"/>
          </w:rPr>
          <w:br/>
        </w:r>
        <w:r w:rsidRPr="008E49CE">
          <w:rPr>
            <w:rStyle w:val="Collegamentoipertestuale"/>
            <w:sz w:val="20"/>
            <w:szCs w:val="20"/>
          </w:rPr>
          <w:t xml:space="preserve">Traumatismi e avvelenamenti </w:t>
        </w:r>
      </w:hyperlink>
    </w:p>
    <w:p w:rsidR="006D4CFB" w:rsidRDefault="006D4CFB" w:rsidP="006D4CFB">
      <w:r w:rsidRPr="008E49CE">
        <w:rPr>
          <w:sz w:val="20"/>
          <w:szCs w:val="20"/>
        </w:rPr>
        <w:t>ASL NAPOLI 3 SUD M 108,18</w:t>
      </w:r>
      <w:r>
        <w:rPr>
          <w:sz w:val="20"/>
          <w:szCs w:val="20"/>
        </w:rPr>
        <w:t xml:space="preserve">                             </w:t>
      </w:r>
      <w:r>
        <w:t>ASL NAPOLI 3 SUD F  100,14</w:t>
      </w:r>
    </w:p>
    <w:p w:rsidR="006D4CFB" w:rsidRDefault="006D4CFB" w:rsidP="006D4CFB">
      <w:r w:rsidRPr="00B55570">
        <w:rPr>
          <w:noProof/>
          <w:lang w:eastAsia="it-IT"/>
        </w:rPr>
        <w:drawing>
          <wp:inline distT="0" distB="0" distL="0" distR="0">
            <wp:extent cx="2594364" cy="3049967"/>
            <wp:effectExtent l="19050" t="0" r="0" b="0"/>
            <wp:docPr id="7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2594441" cy="3050058"/>
                    </a:xfrm>
                    <a:prstGeom prst="rect">
                      <a:avLst/>
                    </a:prstGeom>
                    <a:noFill/>
                    <a:ln w="9525">
                      <a:noFill/>
                      <a:miter lim="800000"/>
                      <a:headEnd/>
                      <a:tailEnd/>
                    </a:ln>
                  </pic:spPr>
                </pic:pic>
              </a:graphicData>
            </a:graphic>
          </wp:inline>
        </w:drawing>
      </w:r>
      <w:r w:rsidRPr="00B55570">
        <w:rPr>
          <w:noProof/>
          <w:lang w:eastAsia="it-IT"/>
        </w:rPr>
        <w:drawing>
          <wp:inline distT="0" distB="0" distL="0" distR="0">
            <wp:extent cx="2588465" cy="3132557"/>
            <wp:effectExtent l="19050" t="0" r="2335" b="0"/>
            <wp:docPr id="7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2588542" cy="3132650"/>
                    </a:xfrm>
                    <a:prstGeom prst="rect">
                      <a:avLst/>
                    </a:prstGeom>
                    <a:noFill/>
                    <a:ln w="9525">
                      <a:noFill/>
                      <a:miter lim="800000"/>
                      <a:headEnd/>
                      <a:tailEnd/>
                    </a:ln>
                  </pic:spPr>
                </pic:pic>
              </a:graphicData>
            </a:graphic>
          </wp:inline>
        </w:drawing>
      </w:r>
    </w:p>
    <w:p w:rsidR="006D4CFB" w:rsidRPr="0046587C" w:rsidRDefault="006D4CFB" w:rsidP="006D4CFB">
      <w:pPr>
        <w:rPr>
          <w:sz w:val="20"/>
          <w:szCs w:val="20"/>
        </w:rPr>
      </w:pPr>
      <w:r w:rsidRPr="0046587C">
        <w:rPr>
          <w:sz w:val="20"/>
          <w:szCs w:val="20"/>
        </w:rPr>
        <w:t xml:space="preserve"> </w:t>
      </w:r>
      <w:r w:rsidRPr="0046587C">
        <w:rPr>
          <w:b/>
          <w:bCs/>
          <w:sz w:val="20"/>
          <w:szCs w:val="20"/>
        </w:rPr>
        <w:t>Cartogrammi per Unità Sanitaria Territoriale o Regione</w:t>
      </w:r>
      <w:r w:rsidRPr="0046587C">
        <w:rPr>
          <w:sz w:val="20"/>
          <w:szCs w:val="20"/>
        </w:rPr>
        <w:t xml:space="preserve"> * </w:t>
      </w:r>
      <w:r w:rsidRPr="0046587C">
        <w:rPr>
          <w:sz w:val="20"/>
          <w:szCs w:val="20"/>
        </w:rPr>
        <w:br/>
        <w:t> </w:t>
      </w:r>
      <w:hyperlink r:id="rId23" w:tooltip="Clicca qui per cambiare indicatore" w:history="1">
        <w:r w:rsidRPr="0046587C">
          <w:rPr>
            <w:rStyle w:val="Collegamentoipertestuale"/>
            <w:b/>
            <w:bCs/>
            <w:i/>
            <w:iCs/>
            <w:sz w:val="20"/>
            <w:szCs w:val="20"/>
          </w:rPr>
          <w:t>Rischio relativo di ospedalizzazione</w:t>
        </w:r>
        <w:r w:rsidRPr="0046587C">
          <w:rPr>
            <w:rStyle w:val="Collegamentoipertestuale"/>
            <w:sz w:val="20"/>
            <w:szCs w:val="20"/>
          </w:rPr>
          <w:t xml:space="preserve"> </w:t>
        </w:r>
        <w:r w:rsidRPr="0046587C">
          <w:rPr>
            <w:color w:val="0000FF"/>
            <w:sz w:val="20"/>
            <w:szCs w:val="20"/>
            <w:u w:val="single"/>
          </w:rPr>
          <w:br/>
        </w:r>
        <w:r w:rsidRPr="0046587C">
          <w:rPr>
            <w:rStyle w:val="Collegamentoipertestuale"/>
            <w:sz w:val="20"/>
            <w:szCs w:val="20"/>
          </w:rPr>
          <w:t xml:space="preserve">FIGURA </w:t>
        </w:r>
        <w:r w:rsidR="006E72A9">
          <w:rPr>
            <w:rStyle w:val="Collegamentoipertestuale"/>
            <w:sz w:val="20"/>
            <w:szCs w:val="20"/>
          </w:rPr>
          <w:t>6</w:t>
        </w:r>
        <w:r w:rsidRPr="0046587C">
          <w:rPr>
            <w:rStyle w:val="Collegamentoipertestuale"/>
            <w:sz w:val="20"/>
            <w:szCs w:val="20"/>
          </w:rPr>
          <w:t xml:space="preserve"> Ricoveri totali per gruppo di diagnosi (x 100) - Anno 2008 </w:t>
        </w:r>
        <w:r w:rsidRPr="0046587C">
          <w:rPr>
            <w:color w:val="0000FF"/>
            <w:sz w:val="20"/>
            <w:szCs w:val="20"/>
            <w:u w:val="single"/>
          </w:rPr>
          <w:br/>
        </w:r>
        <w:r w:rsidRPr="0046587C">
          <w:rPr>
            <w:rStyle w:val="Collegamentoipertestuale"/>
            <w:sz w:val="20"/>
            <w:szCs w:val="20"/>
          </w:rPr>
          <w:t xml:space="preserve">Malattie dell'apparato respiratorio </w:t>
        </w:r>
      </w:hyperlink>
    </w:p>
    <w:p w:rsidR="006D4CFB" w:rsidRDefault="006D4CFB" w:rsidP="006D4CFB">
      <w:r>
        <w:t>ASL NAPOLI 3 SUD M 95.23                                                           ASL NAPOLI 3 SUD F 88.16</w:t>
      </w:r>
    </w:p>
    <w:p w:rsidR="006D4CFB" w:rsidRDefault="006D4CFB" w:rsidP="006D4CFB">
      <w:r>
        <w:rPr>
          <w:noProof/>
          <w:lang w:eastAsia="it-IT"/>
        </w:rPr>
        <w:drawing>
          <wp:inline distT="0" distB="0" distL="0" distR="0">
            <wp:extent cx="2585161" cy="3138221"/>
            <wp:effectExtent l="19050" t="0" r="5639"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2584686" cy="3137644"/>
                    </a:xfrm>
                    <a:prstGeom prst="rect">
                      <a:avLst/>
                    </a:prstGeom>
                    <a:noFill/>
                    <a:ln w="9525">
                      <a:noFill/>
                      <a:miter lim="800000"/>
                      <a:headEnd/>
                      <a:tailEnd/>
                    </a:ln>
                  </pic:spPr>
                </pic:pic>
              </a:graphicData>
            </a:graphic>
          </wp:inline>
        </w:drawing>
      </w:r>
      <w:r w:rsidRPr="00C1674B">
        <w:rPr>
          <w:noProof/>
          <w:lang w:eastAsia="it-IT"/>
        </w:rPr>
        <w:drawing>
          <wp:inline distT="0" distB="0" distL="0" distR="0">
            <wp:extent cx="2563215" cy="3108960"/>
            <wp:effectExtent l="19050" t="0" r="8535" b="0"/>
            <wp:docPr id="78"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2562743" cy="3108388"/>
                    </a:xfrm>
                    <a:prstGeom prst="rect">
                      <a:avLst/>
                    </a:prstGeom>
                    <a:noFill/>
                    <a:ln w="9525">
                      <a:noFill/>
                      <a:miter lim="800000"/>
                      <a:headEnd/>
                      <a:tailEnd/>
                    </a:ln>
                  </pic:spPr>
                </pic:pic>
              </a:graphicData>
            </a:graphic>
          </wp:inline>
        </w:drawing>
      </w:r>
    </w:p>
    <w:p w:rsidR="006D4CFB" w:rsidRPr="001020A2" w:rsidRDefault="006D4CFB" w:rsidP="006D4CFB">
      <w:pPr>
        <w:rPr>
          <w:sz w:val="20"/>
          <w:szCs w:val="20"/>
        </w:rPr>
      </w:pPr>
      <w:r w:rsidRPr="001020A2">
        <w:rPr>
          <w:b/>
          <w:bCs/>
          <w:sz w:val="20"/>
          <w:szCs w:val="20"/>
        </w:rPr>
        <w:lastRenderedPageBreak/>
        <w:t>Cartogrammi per Unità Sanitaria Territoriale o Regione</w:t>
      </w:r>
      <w:r w:rsidRPr="001020A2">
        <w:rPr>
          <w:sz w:val="20"/>
          <w:szCs w:val="20"/>
        </w:rPr>
        <w:t xml:space="preserve"> * </w:t>
      </w:r>
      <w:r w:rsidRPr="001020A2">
        <w:rPr>
          <w:sz w:val="20"/>
          <w:szCs w:val="20"/>
        </w:rPr>
        <w:br/>
        <w:t> </w:t>
      </w:r>
      <w:hyperlink r:id="rId26" w:tooltip="Clicca qui per cambiare indicatore" w:history="1">
        <w:r w:rsidRPr="001020A2">
          <w:rPr>
            <w:rStyle w:val="Collegamentoipertestuale"/>
            <w:b/>
            <w:bCs/>
            <w:i/>
            <w:iCs/>
            <w:sz w:val="20"/>
            <w:szCs w:val="20"/>
          </w:rPr>
          <w:t>Rischio relativo di ospedalizzazione</w:t>
        </w:r>
        <w:r w:rsidRPr="001020A2">
          <w:rPr>
            <w:rStyle w:val="Collegamentoipertestuale"/>
            <w:sz w:val="20"/>
            <w:szCs w:val="20"/>
          </w:rPr>
          <w:t xml:space="preserve"> </w:t>
        </w:r>
        <w:r w:rsidRPr="001020A2">
          <w:rPr>
            <w:color w:val="0000FF"/>
            <w:sz w:val="20"/>
            <w:szCs w:val="20"/>
            <w:u w:val="single"/>
          </w:rPr>
          <w:br/>
        </w:r>
        <w:r w:rsidR="006E72A9">
          <w:rPr>
            <w:rStyle w:val="Collegamentoipertestuale"/>
            <w:sz w:val="20"/>
            <w:szCs w:val="20"/>
          </w:rPr>
          <w:t>FIGURA 7</w:t>
        </w:r>
        <w:r w:rsidRPr="001020A2">
          <w:rPr>
            <w:rStyle w:val="Collegamentoipertestuale"/>
            <w:sz w:val="20"/>
            <w:szCs w:val="20"/>
          </w:rPr>
          <w:t xml:space="preserve"> Ricoveri totali per gruppo di diagnosi (x 100) - Anno 2008 </w:t>
        </w:r>
        <w:r w:rsidRPr="001020A2">
          <w:rPr>
            <w:color w:val="0000FF"/>
            <w:sz w:val="20"/>
            <w:szCs w:val="20"/>
            <w:u w:val="single"/>
          </w:rPr>
          <w:br/>
        </w:r>
        <w:r w:rsidRPr="001020A2">
          <w:rPr>
            <w:rStyle w:val="Collegamentoipertestuale"/>
            <w:sz w:val="20"/>
            <w:szCs w:val="20"/>
          </w:rPr>
          <w:t xml:space="preserve">Malattie del sistema genito-urinario </w:t>
        </w:r>
      </w:hyperlink>
    </w:p>
    <w:p w:rsidR="006D4CFB" w:rsidRDefault="006D4CFB" w:rsidP="006D4CFB">
      <w:r w:rsidRPr="001020A2">
        <w:rPr>
          <w:sz w:val="20"/>
          <w:szCs w:val="20"/>
        </w:rPr>
        <w:t>ASL NAPOLI 3 SUD M 117,96</w:t>
      </w:r>
      <w:r>
        <w:rPr>
          <w:sz w:val="20"/>
          <w:szCs w:val="20"/>
        </w:rPr>
        <w:t xml:space="preserve">                                    </w:t>
      </w:r>
      <w:r>
        <w:t>ASL NAPOLI 3 SUD F 120,86</w:t>
      </w:r>
    </w:p>
    <w:p w:rsidR="006D4CFB" w:rsidRDefault="006D4CFB" w:rsidP="006D4CFB">
      <w:r>
        <w:rPr>
          <w:sz w:val="20"/>
          <w:szCs w:val="20"/>
        </w:rPr>
        <w:t xml:space="preserve">    </w:t>
      </w:r>
      <w:r w:rsidRPr="0057674F">
        <w:rPr>
          <w:noProof/>
          <w:lang w:eastAsia="it-IT"/>
        </w:rPr>
        <w:drawing>
          <wp:inline distT="0" distB="0" distL="0" distR="0">
            <wp:extent cx="2599791" cy="3072384"/>
            <wp:effectExtent l="19050" t="0" r="0" b="0"/>
            <wp:docPr id="1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2599313" cy="3071819"/>
                    </a:xfrm>
                    <a:prstGeom prst="rect">
                      <a:avLst/>
                    </a:prstGeom>
                    <a:noFill/>
                    <a:ln w="9525">
                      <a:noFill/>
                      <a:miter lim="800000"/>
                      <a:headEnd/>
                      <a:tailEnd/>
                    </a:ln>
                  </pic:spPr>
                </pic:pic>
              </a:graphicData>
            </a:graphic>
          </wp:inline>
        </w:drawing>
      </w:r>
      <w:r w:rsidRPr="0057674F">
        <w:rPr>
          <w:noProof/>
          <w:lang w:eastAsia="it-IT"/>
        </w:rPr>
        <w:drawing>
          <wp:inline distT="0" distB="0" distL="0" distR="0">
            <wp:extent cx="2563215" cy="3065069"/>
            <wp:effectExtent l="19050" t="0" r="8535" b="0"/>
            <wp:docPr id="10"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2562743" cy="3064505"/>
                    </a:xfrm>
                    <a:prstGeom prst="rect">
                      <a:avLst/>
                    </a:prstGeom>
                    <a:noFill/>
                    <a:ln w="9525">
                      <a:noFill/>
                      <a:miter lim="800000"/>
                      <a:headEnd/>
                      <a:tailEnd/>
                    </a:ln>
                  </pic:spPr>
                </pic:pic>
              </a:graphicData>
            </a:graphic>
          </wp:inline>
        </w:drawing>
      </w:r>
    </w:p>
    <w:p w:rsidR="006D4CFB" w:rsidRPr="006F7133" w:rsidRDefault="006D4CFB" w:rsidP="006D4CFB">
      <w:pPr>
        <w:rPr>
          <w:sz w:val="20"/>
          <w:szCs w:val="20"/>
        </w:rPr>
      </w:pPr>
      <w:r w:rsidRPr="006F7133">
        <w:rPr>
          <w:b/>
          <w:bCs/>
          <w:sz w:val="20"/>
          <w:szCs w:val="20"/>
        </w:rPr>
        <w:t>Cartogrammi per Unità Sanitaria Territoriale o Regione</w:t>
      </w:r>
      <w:r w:rsidRPr="006F7133">
        <w:rPr>
          <w:sz w:val="20"/>
          <w:szCs w:val="20"/>
        </w:rPr>
        <w:t xml:space="preserve"> * </w:t>
      </w:r>
      <w:r w:rsidRPr="006F7133">
        <w:rPr>
          <w:sz w:val="20"/>
          <w:szCs w:val="20"/>
        </w:rPr>
        <w:br/>
        <w:t xml:space="preserve">  </w:t>
      </w:r>
      <w:hyperlink r:id="rId29" w:tooltip="Clicca qui per cambiare indicatore" w:history="1">
        <w:r w:rsidRPr="006F7133">
          <w:rPr>
            <w:rStyle w:val="Collegamentoipertestuale"/>
            <w:b/>
            <w:bCs/>
            <w:i/>
            <w:iCs/>
            <w:sz w:val="20"/>
            <w:szCs w:val="20"/>
          </w:rPr>
          <w:t>Rischio relativo di ospedalizzazione</w:t>
        </w:r>
        <w:r w:rsidRPr="006F7133">
          <w:rPr>
            <w:rStyle w:val="Collegamentoipertestuale"/>
            <w:sz w:val="20"/>
            <w:szCs w:val="20"/>
          </w:rPr>
          <w:t xml:space="preserve"> </w:t>
        </w:r>
        <w:r w:rsidRPr="006F7133">
          <w:rPr>
            <w:color w:val="0000FF"/>
            <w:sz w:val="20"/>
            <w:szCs w:val="20"/>
            <w:u w:val="single"/>
          </w:rPr>
          <w:br/>
        </w:r>
        <w:r w:rsidR="00794BE9">
          <w:rPr>
            <w:rStyle w:val="Collegamentoipertestuale"/>
            <w:sz w:val="20"/>
            <w:szCs w:val="20"/>
          </w:rPr>
          <w:t>FIGURA 8</w:t>
        </w:r>
        <w:r w:rsidRPr="006F7133">
          <w:rPr>
            <w:rStyle w:val="Collegamentoipertestuale"/>
            <w:sz w:val="20"/>
            <w:szCs w:val="20"/>
          </w:rPr>
          <w:t xml:space="preserve"> Ricoveri totali per gruppo di diagnosi (x 100) - Anno 2008 </w:t>
        </w:r>
        <w:r w:rsidRPr="006F7133">
          <w:rPr>
            <w:color w:val="0000FF"/>
            <w:sz w:val="20"/>
            <w:szCs w:val="20"/>
            <w:u w:val="single"/>
          </w:rPr>
          <w:br/>
        </w:r>
        <w:r w:rsidRPr="006F7133">
          <w:rPr>
            <w:rStyle w:val="Collegamentoipertestuale"/>
            <w:sz w:val="20"/>
            <w:szCs w:val="20"/>
          </w:rPr>
          <w:t xml:space="preserve">Malattie del sistema </w:t>
        </w:r>
        <w:proofErr w:type="spellStart"/>
        <w:r w:rsidRPr="006F7133">
          <w:rPr>
            <w:rStyle w:val="Collegamentoipertestuale"/>
            <w:sz w:val="20"/>
            <w:szCs w:val="20"/>
          </w:rPr>
          <w:t>osteomuscolare</w:t>
        </w:r>
        <w:proofErr w:type="spellEnd"/>
        <w:r w:rsidRPr="006F7133">
          <w:rPr>
            <w:rStyle w:val="Collegamentoipertestuale"/>
            <w:sz w:val="20"/>
            <w:szCs w:val="20"/>
          </w:rPr>
          <w:t xml:space="preserve"> e tessuto connettivo </w:t>
        </w:r>
      </w:hyperlink>
    </w:p>
    <w:p w:rsidR="006D4CFB" w:rsidRDefault="006D4CFB" w:rsidP="006D4CFB">
      <w:r w:rsidRPr="006F7133">
        <w:rPr>
          <w:sz w:val="20"/>
          <w:szCs w:val="20"/>
        </w:rPr>
        <w:t>ASL NAPOLI 3 SUD M 85,71</w:t>
      </w:r>
      <w:r>
        <w:rPr>
          <w:sz w:val="20"/>
          <w:szCs w:val="20"/>
        </w:rPr>
        <w:t xml:space="preserve">                                                  </w:t>
      </w:r>
      <w:r>
        <w:t>ASL NAPOLI 3 SUD F 86,54</w:t>
      </w:r>
    </w:p>
    <w:p w:rsidR="006D4CFB" w:rsidRDefault="006D4CFB" w:rsidP="006D4CFB">
      <w:r>
        <w:rPr>
          <w:noProof/>
          <w:lang w:eastAsia="it-IT"/>
        </w:rPr>
        <w:drawing>
          <wp:inline distT="0" distB="0" distL="0" distR="0">
            <wp:extent cx="2585161" cy="3101645"/>
            <wp:effectExtent l="19050" t="0" r="5639"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2584685" cy="3101074"/>
                    </a:xfrm>
                    <a:prstGeom prst="rect">
                      <a:avLst/>
                    </a:prstGeom>
                    <a:noFill/>
                    <a:ln w="9525">
                      <a:noFill/>
                      <a:miter lim="800000"/>
                      <a:headEnd/>
                      <a:tailEnd/>
                    </a:ln>
                  </pic:spPr>
                </pic:pic>
              </a:graphicData>
            </a:graphic>
          </wp:inline>
        </w:drawing>
      </w:r>
      <w:r w:rsidRPr="00B30C5B">
        <w:rPr>
          <w:noProof/>
          <w:lang w:eastAsia="it-IT"/>
        </w:rPr>
        <w:drawing>
          <wp:inline distT="0" distB="0" distL="0" distR="0">
            <wp:extent cx="2587396" cy="3123591"/>
            <wp:effectExtent l="19050" t="0" r="3404" b="0"/>
            <wp:docPr id="16"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2586919" cy="3123015"/>
                    </a:xfrm>
                    <a:prstGeom prst="rect">
                      <a:avLst/>
                    </a:prstGeom>
                    <a:noFill/>
                    <a:ln w="9525">
                      <a:noFill/>
                      <a:miter lim="800000"/>
                      <a:headEnd/>
                      <a:tailEnd/>
                    </a:ln>
                  </pic:spPr>
                </pic:pic>
              </a:graphicData>
            </a:graphic>
          </wp:inline>
        </w:drawing>
      </w:r>
    </w:p>
    <w:p w:rsidR="006D4CFB" w:rsidRPr="00B30C5B" w:rsidRDefault="006D4CFB" w:rsidP="006D4CFB">
      <w:pPr>
        <w:rPr>
          <w:sz w:val="20"/>
          <w:szCs w:val="20"/>
        </w:rPr>
      </w:pPr>
      <w:r w:rsidRPr="00B30C5B">
        <w:rPr>
          <w:b/>
          <w:bCs/>
          <w:sz w:val="20"/>
          <w:szCs w:val="20"/>
        </w:rPr>
        <w:lastRenderedPageBreak/>
        <w:t>Cartogrammi per Unità Sanitaria Territoriale o Regione</w:t>
      </w:r>
      <w:r w:rsidRPr="00B30C5B">
        <w:rPr>
          <w:sz w:val="20"/>
          <w:szCs w:val="20"/>
        </w:rPr>
        <w:t xml:space="preserve"> * </w:t>
      </w:r>
      <w:r w:rsidRPr="00B30C5B">
        <w:rPr>
          <w:sz w:val="20"/>
          <w:szCs w:val="20"/>
        </w:rPr>
        <w:br/>
        <w:t xml:space="preserve">  </w:t>
      </w:r>
      <w:hyperlink r:id="rId32" w:tooltip="Clicca qui per cambiare indicatore" w:history="1">
        <w:r w:rsidRPr="00B30C5B">
          <w:rPr>
            <w:rStyle w:val="Collegamentoipertestuale"/>
            <w:b/>
            <w:bCs/>
            <w:i/>
            <w:iCs/>
            <w:sz w:val="20"/>
            <w:szCs w:val="20"/>
          </w:rPr>
          <w:t>Rischio relativo di ospedalizzazione</w:t>
        </w:r>
        <w:r w:rsidRPr="00B30C5B">
          <w:rPr>
            <w:rStyle w:val="Collegamentoipertestuale"/>
            <w:sz w:val="20"/>
            <w:szCs w:val="20"/>
          </w:rPr>
          <w:t xml:space="preserve"> </w:t>
        </w:r>
        <w:r w:rsidRPr="00B30C5B">
          <w:rPr>
            <w:color w:val="0000FF"/>
            <w:sz w:val="20"/>
            <w:szCs w:val="20"/>
            <w:u w:val="single"/>
          </w:rPr>
          <w:br/>
        </w:r>
        <w:r w:rsidR="006E72A9">
          <w:rPr>
            <w:rStyle w:val="Collegamentoipertestuale"/>
            <w:sz w:val="20"/>
            <w:szCs w:val="20"/>
          </w:rPr>
          <w:t xml:space="preserve">FIGURA </w:t>
        </w:r>
        <w:r w:rsidR="00794BE9">
          <w:rPr>
            <w:rStyle w:val="Collegamentoipertestuale"/>
            <w:sz w:val="20"/>
            <w:szCs w:val="20"/>
          </w:rPr>
          <w:t>9</w:t>
        </w:r>
        <w:r w:rsidRPr="00B30C5B">
          <w:rPr>
            <w:rStyle w:val="Collegamentoipertestuale"/>
            <w:sz w:val="20"/>
            <w:szCs w:val="20"/>
          </w:rPr>
          <w:t xml:space="preserve"> Ricoveri totali per gruppo di diagnosi (x 100) - Anno 2008 </w:t>
        </w:r>
        <w:r w:rsidRPr="00B30C5B">
          <w:rPr>
            <w:color w:val="0000FF"/>
            <w:sz w:val="20"/>
            <w:szCs w:val="20"/>
            <w:u w:val="single"/>
          </w:rPr>
          <w:br/>
        </w:r>
        <w:r w:rsidRPr="00B30C5B">
          <w:rPr>
            <w:rStyle w:val="Collegamentoipertestuale"/>
            <w:sz w:val="20"/>
            <w:szCs w:val="20"/>
          </w:rPr>
          <w:t xml:space="preserve">Malattie del sistema nervoso e organi dei sensi </w:t>
        </w:r>
      </w:hyperlink>
    </w:p>
    <w:p w:rsidR="006D4CFB" w:rsidRDefault="006D4CFB" w:rsidP="006D4CFB">
      <w:r w:rsidRPr="00B30C5B">
        <w:rPr>
          <w:sz w:val="20"/>
          <w:szCs w:val="20"/>
        </w:rPr>
        <w:t>ASL NAPOLI 3 SUD M 104,11</w:t>
      </w:r>
      <w:r>
        <w:rPr>
          <w:sz w:val="20"/>
          <w:szCs w:val="20"/>
        </w:rPr>
        <w:t xml:space="preserve">                                                           </w:t>
      </w:r>
      <w:r>
        <w:t>ASL NAPOLI 3 SUD F 104,35</w:t>
      </w:r>
    </w:p>
    <w:p w:rsidR="006D4CFB" w:rsidRDefault="006D4CFB" w:rsidP="006D4CFB">
      <w:r w:rsidRPr="007E5AC1">
        <w:rPr>
          <w:noProof/>
          <w:lang w:eastAsia="it-IT"/>
        </w:rPr>
        <w:drawing>
          <wp:inline distT="0" distB="0" distL="0" distR="0">
            <wp:extent cx="2585161" cy="3130905"/>
            <wp:effectExtent l="19050" t="0" r="5639" b="0"/>
            <wp:docPr id="21"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a:stretch>
                      <a:fillRect/>
                    </a:stretch>
                  </pic:blipFill>
                  <pic:spPr bwMode="auto">
                    <a:xfrm>
                      <a:off x="0" y="0"/>
                      <a:ext cx="2584685" cy="3130329"/>
                    </a:xfrm>
                    <a:prstGeom prst="rect">
                      <a:avLst/>
                    </a:prstGeom>
                    <a:noFill/>
                    <a:ln w="9525">
                      <a:noFill/>
                      <a:miter lim="800000"/>
                      <a:headEnd/>
                      <a:tailEnd/>
                    </a:ln>
                  </pic:spPr>
                </pic:pic>
              </a:graphicData>
            </a:graphic>
          </wp:inline>
        </w:drawing>
      </w:r>
      <w:r>
        <w:rPr>
          <w:noProof/>
          <w:lang w:eastAsia="it-IT"/>
        </w:rPr>
        <w:drawing>
          <wp:inline distT="0" distB="0" distL="0" distR="0">
            <wp:extent cx="2587396" cy="3116275"/>
            <wp:effectExtent l="19050" t="0" r="3404"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a:stretch>
                      <a:fillRect/>
                    </a:stretch>
                  </pic:blipFill>
                  <pic:spPr bwMode="auto">
                    <a:xfrm>
                      <a:off x="0" y="0"/>
                      <a:ext cx="2586920" cy="3115702"/>
                    </a:xfrm>
                    <a:prstGeom prst="rect">
                      <a:avLst/>
                    </a:prstGeom>
                    <a:noFill/>
                    <a:ln w="9525">
                      <a:noFill/>
                      <a:miter lim="800000"/>
                      <a:headEnd/>
                      <a:tailEnd/>
                    </a:ln>
                  </pic:spPr>
                </pic:pic>
              </a:graphicData>
            </a:graphic>
          </wp:inline>
        </w:drawing>
      </w:r>
    </w:p>
    <w:p w:rsidR="006D4CFB" w:rsidRPr="00E50C92" w:rsidRDefault="006D4CFB" w:rsidP="006D4CFB">
      <w:pPr>
        <w:rPr>
          <w:sz w:val="20"/>
          <w:szCs w:val="20"/>
        </w:rPr>
      </w:pPr>
      <w:r w:rsidRPr="00E50C92">
        <w:rPr>
          <w:b/>
          <w:bCs/>
          <w:sz w:val="20"/>
          <w:szCs w:val="20"/>
        </w:rPr>
        <w:t>Cartogrammi per Unità Sanitaria Territoriale o Regione</w:t>
      </w:r>
      <w:r w:rsidRPr="00E50C92">
        <w:rPr>
          <w:sz w:val="20"/>
          <w:szCs w:val="20"/>
        </w:rPr>
        <w:t xml:space="preserve"> * </w:t>
      </w:r>
      <w:r w:rsidRPr="00E50C92">
        <w:rPr>
          <w:sz w:val="20"/>
          <w:szCs w:val="20"/>
        </w:rPr>
        <w:br/>
        <w:t xml:space="preserve">  </w:t>
      </w:r>
      <w:hyperlink r:id="rId35" w:tooltip="Clicca qui per cambiare indicatore" w:history="1">
        <w:r w:rsidRPr="00E50C92">
          <w:rPr>
            <w:rStyle w:val="Collegamentoipertestuale"/>
            <w:b/>
            <w:bCs/>
            <w:i/>
            <w:iCs/>
            <w:sz w:val="20"/>
            <w:szCs w:val="20"/>
          </w:rPr>
          <w:t>Rischio relativo di ospedalizzazione</w:t>
        </w:r>
        <w:r w:rsidRPr="00E50C92">
          <w:rPr>
            <w:rStyle w:val="Collegamentoipertestuale"/>
            <w:sz w:val="20"/>
            <w:szCs w:val="20"/>
          </w:rPr>
          <w:t xml:space="preserve"> </w:t>
        </w:r>
        <w:r w:rsidRPr="00E50C92">
          <w:rPr>
            <w:color w:val="0000FF"/>
            <w:sz w:val="20"/>
            <w:szCs w:val="20"/>
            <w:u w:val="single"/>
          </w:rPr>
          <w:br/>
        </w:r>
        <w:r w:rsidR="006E72A9">
          <w:rPr>
            <w:rStyle w:val="Collegamentoipertestuale"/>
            <w:sz w:val="20"/>
            <w:szCs w:val="20"/>
          </w:rPr>
          <w:t xml:space="preserve">FIGURA </w:t>
        </w:r>
        <w:r w:rsidR="00794BE9">
          <w:rPr>
            <w:rStyle w:val="Collegamentoipertestuale"/>
            <w:sz w:val="20"/>
            <w:szCs w:val="20"/>
          </w:rPr>
          <w:t xml:space="preserve">10 </w:t>
        </w:r>
        <w:r w:rsidR="006E72A9">
          <w:rPr>
            <w:rStyle w:val="Collegamentoipertestuale"/>
            <w:sz w:val="20"/>
            <w:szCs w:val="20"/>
          </w:rPr>
          <w:t xml:space="preserve"> </w:t>
        </w:r>
        <w:r w:rsidRPr="00E50C92">
          <w:rPr>
            <w:rStyle w:val="Collegamentoipertestuale"/>
            <w:sz w:val="20"/>
            <w:szCs w:val="20"/>
          </w:rPr>
          <w:t xml:space="preserve">Ricoveri totali per gruppo di diagnosi (x 100) - Anno 2008 </w:t>
        </w:r>
        <w:r w:rsidRPr="00E50C92">
          <w:rPr>
            <w:color w:val="0000FF"/>
            <w:sz w:val="20"/>
            <w:szCs w:val="20"/>
            <w:u w:val="single"/>
          </w:rPr>
          <w:br/>
        </w:r>
        <w:r w:rsidRPr="00E50C92">
          <w:rPr>
            <w:rStyle w:val="Collegamentoipertestuale"/>
            <w:sz w:val="20"/>
            <w:szCs w:val="20"/>
          </w:rPr>
          <w:t xml:space="preserve">Complicanze gravidanza, parto e puerperio </w:t>
        </w:r>
      </w:hyperlink>
    </w:p>
    <w:p w:rsidR="006D4CFB" w:rsidRPr="00E50C92" w:rsidRDefault="006D4CFB" w:rsidP="006D4CFB">
      <w:pPr>
        <w:rPr>
          <w:sz w:val="20"/>
          <w:szCs w:val="20"/>
        </w:rPr>
      </w:pPr>
      <w:r w:rsidRPr="00E50C92">
        <w:rPr>
          <w:sz w:val="20"/>
          <w:szCs w:val="20"/>
        </w:rPr>
        <w:t>ASL NAPOLI 3 SUD 138,77</w:t>
      </w:r>
    </w:p>
    <w:p w:rsidR="006D4CFB" w:rsidRDefault="006D4CFB" w:rsidP="006D4CFB">
      <w:r>
        <w:rPr>
          <w:noProof/>
          <w:lang w:eastAsia="it-IT"/>
        </w:rPr>
        <w:drawing>
          <wp:inline distT="0" distB="0" distL="0" distR="0">
            <wp:extent cx="2555900" cy="3108960"/>
            <wp:effectExtent l="1905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srcRect/>
                    <a:stretch>
                      <a:fillRect/>
                    </a:stretch>
                  </pic:blipFill>
                  <pic:spPr bwMode="auto">
                    <a:xfrm>
                      <a:off x="0" y="0"/>
                      <a:ext cx="2555430" cy="3108388"/>
                    </a:xfrm>
                    <a:prstGeom prst="rect">
                      <a:avLst/>
                    </a:prstGeom>
                    <a:noFill/>
                    <a:ln w="9525">
                      <a:noFill/>
                      <a:miter lim="800000"/>
                      <a:headEnd/>
                      <a:tailEnd/>
                    </a:ln>
                  </pic:spPr>
                </pic:pic>
              </a:graphicData>
            </a:graphic>
          </wp:inline>
        </w:drawing>
      </w:r>
    </w:p>
    <w:p w:rsidR="006D4CFB" w:rsidRPr="001036FF" w:rsidRDefault="006D4CFB" w:rsidP="006D4CFB">
      <w:pPr>
        <w:rPr>
          <w:sz w:val="20"/>
          <w:szCs w:val="20"/>
        </w:rPr>
      </w:pPr>
      <w:r w:rsidRPr="001036FF">
        <w:rPr>
          <w:b/>
          <w:bCs/>
          <w:sz w:val="20"/>
          <w:szCs w:val="20"/>
        </w:rPr>
        <w:lastRenderedPageBreak/>
        <w:t>Cartogrammi per Unità Sanitaria Territoriale o Regione</w:t>
      </w:r>
      <w:r w:rsidRPr="001036FF">
        <w:rPr>
          <w:sz w:val="20"/>
          <w:szCs w:val="20"/>
        </w:rPr>
        <w:t xml:space="preserve"> * </w:t>
      </w:r>
      <w:r w:rsidRPr="001036FF">
        <w:rPr>
          <w:sz w:val="20"/>
          <w:szCs w:val="20"/>
        </w:rPr>
        <w:br/>
      </w:r>
      <w:hyperlink r:id="rId37" w:tooltip="Clicca qui per cambiare indicatore" w:history="1">
        <w:r w:rsidRPr="001036FF">
          <w:rPr>
            <w:rStyle w:val="Collegamentoipertestuale"/>
            <w:b/>
            <w:bCs/>
            <w:i/>
            <w:iCs/>
            <w:sz w:val="20"/>
            <w:szCs w:val="20"/>
          </w:rPr>
          <w:t>Rischio relativo di ospedalizzazione</w:t>
        </w:r>
        <w:r w:rsidRPr="001036FF">
          <w:rPr>
            <w:rStyle w:val="Collegamentoipertestuale"/>
            <w:sz w:val="20"/>
            <w:szCs w:val="20"/>
          </w:rPr>
          <w:t xml:space="preserve"> </w:t>
        </w:r>
        <w:r w:rsidRPr="001036FF">
          <w:rPr>
            <w:color w:val="0000FF"/>
            <w:sz w:val="20"/>
            <w:szCs w:val="20"/>
            <w:u w:val="single"/>
          </w:rPr>
          <w:br/>
        </w:r>
        <w:r w:rsidR="006E72A9">
          <w:rPr>
            <w:rStyle w:val="Collegamentoipertestuale"/>
            <w:sz w:val="20"/>
            <w:szCs w:val="20"/>
          </w:rPr>
          <w:t>FIGURA 1</w:t>
        </w:r>
        <w:r w:rsidR="00794BE9">
          <w:rPr>
            <w:rStyle w:val="Collegamentoipertestuale"/>
            <w:sz w:val="20"/>
            <w:szCs w:val="20"/>
          </w:rPr>
          <w:t>1</w:t>
        </w:r>
        <w:r w:rsidR="006E72A9">
          <w:rPr>
            <w:rStyle w:val="Collegamentoipertestuale"/>
            <w:sz w:val="20"/>
            <w:szCs w:val="20"/>
          </w:rPr>
          <w:t xml:space="preserve"> </w:t>
        </w:r>
        <w:r w:rsidRPr="001036FF">
          <w:rPr>
            <w:rStyle w:val="Collegamentoipertestuale"/>
            <w:sz w:val="20"/>
            <w:szCs w:val="20"/>
          </w:rPr>
          <w:t xml:space="preserve">Ricoveri totali per gruppo di diagnosi (x 100) - Anno 2008 </w:t>
        </w:r>
        <w:r w:rsidRPr="001036FF">
          <w:rPr>
            <w:color w:val="0000FF"/>
            <w:sz w:val="20"/>
            <w:szCs w:val="20"/>
            <w:u w:val="single"/>
          </w:rPr>
          <w:br/>
        </w:r>
        <w:r w:rsidRPr="001036FF">
          <w:rPr>
            <w:rStyle w:val="Collegamentoipertestuale"/>
            <w:sz w:val="20"/>
            <w:szCs w:val="20"/>
          </w:rPr>
          <w:t xml:space="preserve">Altre diagnosi </w:t>
        </w:r>
      </w:hyperlink>
    </w:p>
    <w:p w:rsidR="006D4CFB" w:rsidRDefault="006D4CFB" w:rsidP="006D4CFB">
      <w:r w:rsidRPr="001036FF">
        <w:rPr>
          <w:sz w:val="20"/>
          <w:szCs w:val="20"/>
        </w:rPr>
        <w:t>ASL NAPOLI 3 SUD M 90,76</w:t>
      </w:r>
      <w:r>
        <w:rPr>
          <w:sz w:val="20"/>
          <w:szCs w:val="20"/>
        </w:rPr>
        <w:t xml:space="preserve">                                        </w:t>
      </w:r>
      <w:r>
        <w:t>ASL NAPOLI 3 SUD F 83,70</w:t>
      </w:r>
    </w:p>
    <w:p w:rsidR="006D4CFB" w:rsidRDefault="006D4CFB" w:rsidP="006D4CFB">
      <w:r w:rsidRPr="001939F8">
        <w:rPr>
          <w:noProof/>
          <w:lang w:eastAsia="it-IT"/>
        </w:rPr>
        <w:drawing>
          <wp:inline distT="0" distB="0" distL="0" distR="0">
            <wp:extent cx="2555900" cy="3108960"/>
            <wp:effectExtent l="19050" t="0" r="0" b="0"/>
            <wp:docPr id="2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srcRect/>
                    <a:stretch>
                      <a:fillRect/>
                    </a:stretch>
                  </pic:blipFill>
                  <pic:spPr bwMode="auto">
                    <a:xfrm>
                      <a:off x="0" y="0"/>
                      <a:ext cx="2555430" cy="3108388"/>
                    </a:xfrm>
                    <a:prstGeom prst="rect">
                      <a:avLst/>
                    </a:prstGeom>
                    <a:noFill/>
                    <a:ln w="9525">
                      <a:noFill/>
                      <a:miter lim="800000"/>
                      <a:headEnd/>
                      <a:tailEnd/>
                    </a:ln>
                  </pic:spPr>
                </pic:pic>
              </a:graphicData>
            </a:graphic>
          </wp:inline>
        </w:drawing>
      </w:r>
      <w:r w:rsidRPr="001939F8">
        <w:rPr>
          <w:noProof/>
          <w:lang w:eastAsia="it-IT"/>
        </w:rPr>
        <w:drawing>
          <wp:inline distT="0" distB="0" distL="0" distR="0">
            <wp:extent cx="2577846" cy="3116275"/>
            <wp:effectExtent l="19050" t="0" r="0" b="0"/>
            <wp:docPr id="22"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2577372" cy="3115702"/>
                    </a:xfrm>
                    <a:prstGeom prst="rect">
                      <a:avLst/>
                    </a:prstGeom>
                    <a:noFill/>
                    <a:ln w="9525">
                      <a:noFill/>
                      <a:miter lim="800000"/>
                      <a:headEnd/>
                      <a:tailEnd/>
                    </a:ln>
                  </pic:spPr>
                </pic:pic>
              </a:graphicData>
            </a:graphic>
          </wp:inline>
        </w:drawing>
      </w:r>
    </w:p>
    <w:p w:rsidR="006D4CFB" w:rsidRDefault="006D4CFB" w:rsidP="006D4CFB">
      <w:pPr>
        <w:rPr>
          <w:sz w:val="20"/>
          <w:szCs w:val="20"/>
        </w:rPr>
      </w:pPr>
      <w:r w:rsidRPr="001939F8">
        <w:rPr>
          <w:b/>
          <w:bCs/>
          <w:sz w:val="20"/>
          <w:szCs w:val="20"/>
        </w:rPr>
        <w:t>Cartogrammi per Unità Sanitaria Territoriale o Regione</w:t>
      </w:r>
      <w:r w:rsidRPr="001939F8">
        <w:rPr>
          <w:sz w:val="20"/>
          <w:szCs w:val="20"/>
        </w:rPr>
        <w:t xml:space="preserve"> * </w:t>
      </w:r>
      <w:r w:rsidRPr="001939F8">
        <w:rPr>
          <w:sz w:val="20"/>
          <w:szCs w:val="20"/>
        </w:rPr>
        <w:br/>
        <w:t xml:space="preserve">  </w:t>
      </w:r>
      <w:hyperlink r:id="rId40" w:tooltip="Clicca qui per cambiare indicatore" w:history="1">
        <w:r w:rsidRPr="001939F8">
          <w:rPr>
            <w:rStyle w:val="Collegamentoipertestuale"/>
            <w:b/>
            <w:bCs/>
            <w:i/>
            <w:iCs/>
            <w:sz w:val="20"/>
            <w:szCs w:val="20"/>
          </w:rPr>
          <w:t>Rischio relativo di ospedalizzazione</w:t>
        </w:r>
        <w:r w:rsidRPr="001939F8">
          <w:rPr>
            <w:rStyle w:val="Collegamentoipertestuale"/>
            <w:sz w:val="20"/>
            <w:szCs w:val="20"/>
          </w:rPr>
          <w:t xml:space="preserve"> </w:t>
        </w:r>
        <w:r w:rsidRPr="001939F8">
          <w:rPr>
            <w:color w:val="0000FF"/>
            <w:sz w:val="20"/>
            <w:szCs w:val="20"/>
            <w:u w:val="single"/>
          </w:rPr>
          <w:br/>
        </w:r>
        <w:r w:rsidR="006E72A9">
          <w:rPr>
            <w:rStyle w:val="Collegamentoipertestuale"/>
            <w:sz w:val="20"/>
            <w:szCs w:val="20"/>
          </w:rPr>
          <w:t>FIGURA 1</w:t>
        </w:r>
        <w:r w:rsidR="00794BE9">
          <w:rPr>
            <w:rStyle w:val="Collegamentoipertestuale"/>
            <w:sz w:val="20"/>
            <w:szCs w:val="20"/>
          </w:rPr>
          <w:t xml:space="preserve">2 </w:t>
        </w:r>
        <w:r w:rsidRPr="001939F8">
          <w:rPr>
            <w:rStyle w:val="Collegamentoipertestuale"/>
            <w:sz w:val="20"/>
            <w:szCs w:val="20"/>
          </w:rPr>
          <w:t xml:space="preserve"> Ricoveri potenzialmente inappropriati - Classifica - Anno 2008 </w:t>
        </w:r>
        <w:r w:rsidRPr="001939F8">
          <w:rPr>
            <w:color w:val="0000FF"/>
            <w:sz w:val="20"/>
            <w:szCs w:val="20"/>
            <w:u w:val="single"/>
          </w:rPr>
          <w:br/>
        </w:r>
        <w:r w:rsidRPr="001939F8">
          <w:rPr>
            <w:rStyle w:val="Collegamentoipertestuale"/>
            <w:sz w:val="20"/>
            <w:szCs w:val="20"/>
          </w:rPr>
          <w:t xml:space="preserve">Tutte le diagnosi (%) </w:t>
        </w:r>
      </w:hyperlink>
    </w:p>
    <w:p w:rsidR="006D4CFB" w:rsidRDefault="006D4CFB" w:rsidP="006D4CFB">
      <w:pPr>
        <w:rPr>
          <w:noProof/>
          <w:lang w:eastAsia="it-IT"/>
        </w:rPr>
      </w:pPr>
      <w:r w:rsidRPr="001939F8">
        <w:rPr>
          <w:sz w:val="20"/>
          <w:szCs w:val="20"/>
        </w:rPr>
        <w:t xml:space="preserve">ASL NAPOLI 3 SUD M 88,99 </w:t>
      </w:r>
      <w:r>
        <w:rPr>
          <w:sz w:val="20"/>
          <w:szCs w:val="20"/>
        </w:rPr>
        <w:t xml:space="preserve">                                             </w:t>
      </w:r>
      <w:r>
        <w:t xml:space="preserve">ASL NAPOLI 3 SUD </w:t>
      </w:r>
      <w:r>
        <w:rPr>
          <w:noProof/>
          <w:lang w:eastAsia="it-IT"/>
        </w:rPr>
        <w:t>F 82,30</w:t>
      </w:r>
    </w:p>
    <w:p w:rsidR="006D4CFB" w:rsidRDefault="006D4CFB" w:rsidP="006D4CFB">
      <w:r w:rsidRPr="00C6508C">
        <w:rPr>
          <w:noProof/>
          <w:lang w:eastAsia="it-IT"/>
        </w:rPr>
        <w:drawing>
          <wp:inline distT="0" distB="0" distL="0" distR="0">
            <wp:extent cx="2548585" cy="3087014"/>
            <wp:effectExtent l="19050" t="0" r="4115" b="0"/>
            <wp:docPr id="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548116" cy="3086446"/>
                    </a:xfrm>
                    <a:prstGeom prst="rect">
                      <a:avLst/>
                    </a:prstGeom>
                    <a:noFill/>
                    <a:ln w="9525">
                      <a:noFill/>
                      <a:miter lim="800000"/>
                      <a:headEnd/>
                      <a:tailEnd/>
                    </a:ln>
                  </pic:spPr>
                </pic:pic>
              </a:graphicData>
            </a:graphic>
          </wp:inline>
        </w:drawing>
      </w:r>
      <w:r w:rsidRPr="00C6508C">
        <w:rPr>
          <w:noProof/>
          <w:lang w:eastAsia="it-IT"/>
        </w:rPr>
        <w:drawing>
          <wp:inline distT="0" distB="0" distL="0" distR="0">
            <wp:extent cx="2577846" cy="3094329"/>
            <wp:effectExtent l="19050" t="0" r="0" b="0"/>
            <wp:docPr id="2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2577372" cy="3093760"/>
                    </a:xfrm>
                    <a:prstGeom prst="rect">
                      <a:avLst/>
                    </a:prstGeom>
                    <a:noFill/>
                    <a:ln w="9525">
                      <a:noFill/>
                      <a:miter lim="800000"/>
                      <a:headEnd/>
                      <a:tailEnd/>
                    </a:ln>
                  </pic:spPr>
                </pic:pic>
              </a:graphicData>
            </a:graphic>
          </wp:inline>
        </w:drawing>
      </w:r>
    </w:p>
    <w:p w:rsidR="006D4CFB" w:rsidRPr="00986F3B" w:rsidRDefault="006D4CFB" w:rsidP="006D4CFB">
      <w:pPr>
        <w:rPr>
          <w:sz w:val="20"/>
          <w:szCs w:val="20"/>
        </w:rPr>
      </w:pPr>
      <w:r w:rsidRPr="00986F3B">
        <w:rPr>
          <w:b/>
          <w:bCs/>
          <w:sz w:val="20"/>
          <w:szCs w:val="20"/>
        </w:rPr>
        <w:lastRenderedPageBreak/>
        <w:t>Cartogrammi per Unità Sanitaria Territoriale o Regione</w:t>
      </w:r>
      <w:r w:rsidRPr="00986F3B">
        <w:rPr>
          <w:sz w:val="20"/>
          <w:szCs w:val="20"/>
        </w:rPr>
        <w:t xml:space="preserve"> * </w:t>
      </w:r>
      <w:r w:rsidRPr="00986F3B">
        <w:rPr>
          <w:sz w:val="20"/>
          <w:szCs w:val="20"/>
        </w:rPr>
        <w:br/>
        <w:t xml:space="preserve">  </w:t>
      </w:r>
      <w:hyperlink r:id="rId43" w:tooltip="Clicca qui per cambiare indicatore" w:history="1">
        <w:r w:rsidRPr="00986F3B">
          <w:rPr>
            <w:rStyle w:val="Collegamentoipertestuale"/>
            <w:b/>
            <w:bCs/>
            <w:i/>
            <w:iCs/>
            <w:sz w:val="20"/>
            <w:szCs w:val="20"/>
          </w:rPr>
          <w:t>Rischio relativo di ospedalizzazione</w:t>
        </w:r>
        <w:r w:rsidRPr="00986F3B">
          <w:rPr>
            <w:rStyle w:val="Collegamentoipertestuale"/>
            <w:sz w:val="20"/>
            <w:szCs w:val="20"/>
          </w:rPr>
          <w:t xml:space="preserve"> </w:t>
        </w:r>
        <w:r w:rsidRPr="00986F3B">
          <w:rPr>
            <w:color w:val="0000FF"/>
            <w:sz w:val="20"/>
            <w:szCs w:val="20"/>
            <w:u w:val="single"/>
          </w:rPr>
          <w:br/>
        </w:r>
        <w:r w:rsidRPr="00986F3B">
          <w:rPr>
            <w:rStyle w:val="Collegamentoipertestuale"/>
            <w:sz w:val="20"/>
            <w:szCs w:val="20"/>
          </w:rPr>
          <w:t>FIGURA 1</w:t>
        </w:r>
        <w:r w:rsidR="00794BE9">
          <w:rPr>
            <w:rStyle w:val="Collegamentoipertestuale"/>
            <w:sz w:val="20"/>
            <w:szCs w:val="20"/>
          </w:rPr>
          <w:t>3</w:t>
        </w:r>
        <w:r w:rsidRPr="00986F3B">
          <w:rPr>
            <w:rStyle w:val="Collegamentoipertestuale"/>
            <w:sz w:val="20"/>
            <w:szCs w:val="20"/>
          </w:rPr>
          <w:t xml:space="preserve"> </w:t>
        </w:r>
        <w:proofErr w:type="spellStart"/>
        <w:r w:rsidRPr="00986F3B">
          <w:rPr>
            <w:rStyle w:val="Collegamentoipertestuale"/>
            <w:sz w:val="20"/>
            <w:szCs w:val="20"/>
          </w:rPr>
          <w:t>Ricov</w:t>
        </w:r>
        <w:proofErr w:type="spellEnd"/>
        <w:r w:rsidRPr="00986F3B">
          <w:rPr>
            <w:rStyle w:val="Collegamentoipertestuale"/>
            <w:sz w:val="20"/>
            <w:szCs w:val="20"/>
          </w:rPr>
          <w:t xml:space="preserve">. </w:t>
        </w:r>
        <w:proofErr w:type="spellStart"/>
        <w:r w:rsidRPr="00986F3B">
          <w:rPr>
            <w:rStyle w:val="Collegamentoipertestuale"/>
            <w:sz w:val="20"/>
            <w:szCs w:val="20"/>
          </w:rPr>
          <w:t>potenz</w:t>
        </w:r>
        <w:proofErr w:type="spellEnd"/>
        <w:r w:rsidRPr="00986F3B">
          <w:rPr>
            <w:rStyle w:val="Collegamentoipertestuale"/>
            <w:sz w:val="20"/>
            <w:szCs w:val="20"/>
          </w:rPr>
          <w:t xml:space="preserve">. inappropriati gruppo di </w:t>
        </w:r>
        <w:proofErr w:type="spellStart"/>
        <w:r w:rsidRPr="00986F3B">
          <w:rPr>
            <w:rStyle w:val="Collegamentoipertestuale"/>
            <w:sz w:val="20"/>
            <w:szCs w:val="20"/>
          </w:rPr>
          <w:t>diagn</w:t>
        </w:r>
        <w:proofErr w:type="spellEnd"/>
        <w:r w:rsidRPr="00986F3B">
          <w:rPr>
            <w:rStyle w:val="Collegamentoipertestuale"/>
            <w:sz w:val="20"/>
            <w:szCs w:val="20"/>
          </w:rPr>
          <w:t xml:space="preserve">. (x 100) - Anno 2008 </w:t>
        </w:r>
        <w:r w:rsidRPr="00986F3B">
          <w:rPr>
            <w:color w:val="0000FF"/>
            <w:sz w:val="20"/>
            <w:szCs w:val="20"/>
            <w:u w:val="single"/>
          </w:rPr>
          <w:br/>
        </w:r>
        <w:r w:rsidRPr="00986F3B">
          <w:rPr>
            <w:rStyle w:val="Collegamentoipertestuale"/>
            <w:sz w:val="20"/>
            <w:szCs w:val="20"/>
          </w:rPr>
          <w:t xml:space="preserve">Malattie del sistema circolatorio </w:t>
        </w:r>
      </w:hyperlink>
    </w:p>
    <w:p w:rsidR="006D4CFB" w:rsidRDefault="006D4CFB" w:rsidP="006D4CFB">
      <w:r w:rsidRPr="00986F3B">
        <w:rPr>
          <w:sz w:val="20"/>
          <w:szCs w:val="20"/>
        </w:rPr>
        <w:t>ASL NAPOLI 3 SUD M 76,62</w:t>
      </w:r>
      <w:r>
        <w:rPr>
          <w:sz w:val="20"/>
          <w:szCs w:val="20"/>
        </w:rPr>
        <w:t xml:space="preserve">                                                     </w:t>
      </w:r>
      <w:r>
        <w:t>ASL NAPOLI 3 SUD F 97,92</w:t>
      </w:r>
    </w:p>
    <w:p w:rsidR="006D4CFB" w:rsidRDefault="006D4CFB" w:rsidP="006D4CFB">
      <w:r w:rsidRPr="003C3EB3">
        <w:rPr>
          <w:noProof/>
          <w:lang w:eastAsia="it-IT"/>
        </w:rPr>
        <w:drawing>
          <wp:inline distT="0" distB="0" distL="0" distR="0">
            <wp:extent cx="2574950" cy="3094329"/>
            <wp:effectExtent l="19050" t="0" r="0" b="0"/>
            <wp:docPr id="31"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print"/>
                    <a:srcRect/>
                    <a:stretch>
                      <a:fillRect/>
                    </a:stretch>
                  </pic:blipFill>
                  <pic:spPr bwMode="auto">
                    <a:xfrm>
                      <a:off x="0" y="0"/>
                      <a:ext cx="2574477" cy="3093760"/>
                    </a:xfrm>
                    <a:prstGeom prst="rect">
                      <a:avLst/>
                    </a:prstGeom>
                    <a:noFill/>
                    <a:ln w="9525">
                      <a:noFill/>
                      <a:miter lim="800000"/>
                      <a:headEnd/>
                      <a:tailEnd/>
                    </a:ln>
                  </pic:spPr>
                </pic:pic>
              </a:graphicData>
            </a:graphic>
          </wp:inline>
        </w:drawing>
      </w:r>
      <w:r w:rsidRPr="003C3EB3">
        <w:rPr>
          <w:noProof/>
          <w:lang w:eastAsia="it-IT"/>
        </w:rPr>
        <w:drawing>
          <wp:inline distT="0" distB="0" distL="0" distR="0">
            <wp:extent cx="2563215" cy="3094329"/>
            <wp:effectExtent l="19050" t="0" r="8535" b="0"/>
            <wp:docPr id="28"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srcRect/>
                    <a:stretch>
                      <a:fillRect/>
                    </a:stretch>
                  </pic:blipFill>
                  <pic:spPr bwMode="auto">
                    <a:xfrm>
                      <a:off x="0" y="0"/>
                      <a:ext cx="2562744" cy="3093760"/>
                    </a:xfrm>
                    <a:prstGeom prst="rect">
                      <a:avLst/>
                    </a:prstGeom>
                    <a:noFill/>
                    <a:ln w="9525">
                      <a:noFill/>
                      <a:miter lim="800000"/>
                      <a:headEnd/>
                      <a:tailEnd/>
                    </a:ln>
                  </pic:spPr>
                </pic:pic>
              </a:graphicData>
            </a:graphic>
          </wp:inline>
        </w:drawing>
      </w:r>
    </w:p>
    <w:p w:rsidR="006D4CFB" w:rsidRPr="003C3EB3" w:rsidRDefault="006D4CFB" w:rsidP="006D4CFB">
      <w:pPr>
        <w:rPr>
          <w:sz w:val="20"/>
          <w:szCs w:val="20"/>
        </w:rPr>
      </w:pPr>
      <w:r w:rsidRPr="003C3EB3">
        <w:rPr>
          <w:b/>
          <w:bCs/>
          <w:sz w:val="20"/>
          <w:szCs w:val="20"/>
        </w:rPr>
        <w:t>Cartogrammi per Unità Sanitaria Territoriale o Regione</w:t>
      </w:r>
      <w:r w:rsidRPr="003C3EB3">
        <w:rPr>
          <w:sz w:val="20"/>
          <w:szCs w:val="20"/>
        </w:rPr>
        <w:t xml:space="preserve"> * </w:t>
      </w:r>
      <w:r w:rsidRPr="003C3EB3">
        <w:rPr>
          <w:sz w:val="20"/>
          <w:szCs w:val="20"/>
        </w:rPr>
        <w:br/>
      </w:r>
      <w:hyperlink r:id="rId46" w:tooltip="Clicca qui per cambiare indicatore" w:history="1">
        <w:r w:rsidRPr="003C3EB3">
          <w:rPr>
            <w:rStyle w:val="Collegamentoipertestuale"/>
            <w:b/>
            <w:bCs/>
            <w:i/>
            <w:iCs/>
            <w:sz w:val="20"/>
            <w:szCs w:val="20"/>
          </w:rPr>
          <w:t>Rischio relativo di ospedalizzazione</w:t>
        </w:r>
        <w:r w:rsidRPr="003C3EB3">
          <w:rPr>
            <w:rStyle w:val="Collegamentoipertestuale"/>
            <w:sz w:val="20"/>
            <w:szCs w:val="20"/>
          </w:rPr>
          <w:t xml:space="preserve"> </w:t>
        </w:r>
        <w:r w:rsidRPr="003C3EB3">
          <w:rPr>
            <w:color w:val="0000FF"/>
            <w:sz w:val="20"/>
            <w:szCs w:val="20"/>
            <w:u w:val="single"/>
          </w:rPr>
          <w:br/>
        </w:r>
        <w:r w:rsidR="006E72A9">
          <w:rPr>
            <w:rStyle w:val="Collegamentoipertestuale"/>
            <w:sz w:val="20"/>
            <w:szCs w:val="20"/>
          </w:rPr>
          <w:t>FIGURA 1</w:t>
        </w:r>
        <w:r w:rsidR="00794BE9">
          <w:rPr>
            <w:rStyle w:val="Collegamentoipertestuale"/>
            <w:sz w:val="20"/>
            <w:szCs w:val="20"/>
          </w:rPr>
          <w:t>4</w:t>
        </w:r>
        <w:r w:rsidRPr="003C3EB3">
          <w:rPr>
            <w:rStyle w:val="Collegamentoipertestuale"/>
            <w:sz w:val="20"/>
            <w:szCs w:val="20"/>
          </w:rPr>
          <w:t xml:space="preserve"> </w:t>
        </w:r>
        <w:proofErr w:type="spellStart"/>
        <w:r w:rsidRPr="003C3EB3">
          <w:rPr>
            <w:rStyle w:val="Collegamentoipertestuale"/>
            <w:sz w:val="20"/>
            <w:szCs w:val="20"/>
          </w:rPr>
          <w:t>Ricov</w:t>
        </w:r>
        <w:proofErr w:type="spellEnd"/>
        <w:r w:rsidRPr="003C3EB3">
          <w:rPr>
            <w:rStyle w:val="Collegamentoipertestuale"/>
            <w:sz w:val="20"/>
            <w:szCs w:val="20"/>
          </w:rPr>
          <w:t xml:space="preserve">. </w:t>
        </w:r>
        <w:proofErr w:type="spellStart"/>
        <w:r w:rsidRPr="003C3EB3">
          <w:rPr>
            <w:rStyle w:val="Collegamentoipertestuale"/>
            <w:sz w:val="20"/>
            <w:szCs w:val="20"/>
          </w:rPr>
          <w:t>potenz</w:t>
        </w:r>
        <w:proofErr w:type="spellEnd"/>
        <w:r w:rsidRPr="003C3EB3">
          <w:rPr>
            <w:rStyle w:val="Collegamentoipertestuale"/>
            <w:sz w:val="20"/>
            <w:szCs w:val="20"/>
          </w:rPr>
          <w:t xml:space="preserve">. inappropriati gruppo di </w:t>
        </w:r>
        <w:proofErr w:type="spellStart"/>
        <w:r w:rsidRPr="003C3EB3">
          <w:rPr>
            <w:rStyle w:val="Collegamentoipertestuale"/>
            <w:sz w:val="20"/>
            <w:szCs w:val="20"/>
          </w:rPr>
          <w:t>diagn</w:t>
        </w:r>
        <w:proofErr w:type="spellEnd"/>
        <w:r w:rsidRPr="003C3EB3">
          <w:rPr>
            <w:rStyle w:val="Collegamentoipertestuale"/>
            <w:sz w:val="20"/>
            <w:szCs w:val="20"/>
          </w:rPr>
          <w:t xml:space="preserve">. (x 100) - Anno 2008 </w:t>
        </w:r>
        <w:r w:rsidRPr="003C3EB3">
          <w:rPr>
            <w:color w:val="0000FF"/>
            <w:sz w:val="20"/>
            <w:szCs w:val="20"/>
            <w:u w:val="single"/>
          </w:rPr>
          <w:br/>
        </w:r>
        <w:r w:rsidRPr="003C3EB3">
          <w:rPr>
            <w:rStyle w:val="Collegamentoipertestuale"/>
            <w:sz w:val="20"/>
            <w:szCs w:val="20"/>
          </w:rPr>
          <w:t xml:space="preserve">Malattie dell'apparato digerente </w:t>
        </w:r>
      </w:hyperlink>
    </w:p>
    <w:p w:rsidR="006D4CFB" w:rsidRDefault="006D4CFB" w:rsidP="006D4CFB">
      <w:r w:rsidRPr="003C3EB3">
        <w:rPr>
          <w:sz w:val="20"/>
          <w:szCs w:val="20"/>
        </w:rPr>
        <w:t>ASL NAPOLI 3 SUD M 105,32</w:t>
      </w:r>
      <w:r>
        <w:rPr>
          <w:sz w:val="20"/>
          <w:szCs w:val="20"/>
        </w:rPr>
        <w:t xml:space="preserve">                                                    </w:t>
      </w:r>
      <w:r>
        <w:t>ASL NAPOLI 3 SUD F99,43</w:t>
      </w:r>
    </w:p>
    <w:p w:rsidR="006D4CFB" w:rsidRDefault="006D4CFB" w:rsidP="006D4CFB">
      <w:r>
        <w:rPr>
          <w:noProof/>
          <w:lang w:eastAsia="it-IT"/>
        </w:rPr>
        <w:drawing>
          <wp:inline distT="0" distB="0" distL="0" distR="0">
            <wp:extent cx="2585161" cy="3116275"/>
            <wp:effectExtent l="19050" t="0" r="5639"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cstate="print"/>
                    <a:srcRect/>
                    <a:stretch>
                      <a:fillRect/>
                    </a:stretch>
                  </pic:blipFill>
                  <pic:spPr bwMode="auto">
                    <a:xfrm>
                      <a:off x="0" y="0"/>
                      <a:ext cx="2584686" cy="3115702"/>
                    </a:xfrm>
                    <a:prstGeom prst="rect">
                      <a:avLst/>
                    </a:prstGeom>
                    <a:noFill/>
                    <a:ln w="9525">
                      <a:noFill/>
                      <a:miter lim="800000"/>
                      <a:headEnd/>
                      <a:tailEnd/>
                    </a:ln>
                  </pic:spPr>
                </pic:pic>
              </a:graphicData>
            </a:graphic>
          </wp:inline>
        </w:drawing>
      </w:r>
      <w:r w:rsidRPr="00ED3E1D">
        <w:rPr>
          <w:noProof/>
          <w:lang w:eastAsia="it-IT"/>
        </w:rPr>
        <w:t xml:space="preserve"> </w:t>
      </w:r>
      <w:r w:rsidRPr="00ED3E1D">
        <w:rPr>
          <w:noProof/>
          <w:lang w:eastAsia="it-IT"/>
        </w:rPr>
        <w:drawing>
          <wp:inline distT="0" distB="0" distL="0" distR="0">
            <wp:extent cx="2548585" cy="3079699"/>
            <wp:effectExtent l="19050" t="0" r="4115" b="0"/>
            <wp:docPr id="32"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cstate="print"/>
                    <a:srcRect/>
                    <a:stretch>
                      <a:fillRect/>
                    </a:stretch>
                  </pic:blipFill>
                  <pic:spPr bwMode="auto">
                    <a:xfrm>
                      <a:off x="0" y="0"/>
                      <a:ext cx="2548116" cy="3079132"/>
                    </a:xfrm>
                    <a:prstGeom prst="rect">
                      <a:avLst/>
                    </a:prstGeom>
                    <a:noFill/>
                    <a:ln w="9525">
                      <a:noFill/>
                      <a:miter lim="800000"/>
                      <a:headEnd/>
                      <a:tailEnd/>
                    </a:ln>
                  </pic:spPr>
                </pic:pic>
              </a:graphicData>
            </a:graphic>
          </wp:inline>
        </w:drawing>
      </w:r>
    </w:p>
    <w:p w:rsidR="006D4CFB" w:rsidRPr="00ED3E1D" w:rsidRDefault="006D4CFB" w:rsidP="006D4CFB">
      <w:pPr>
        <w:rPr>
          <w:sz w:val="20"/>
          <w:szCs w:val="20"/>
        </w:rPr>
      </w:pPr>
      <w:r w:rsidRPr="00ED3E1D">
        <w:rPr>
          <w:b/>
          <w:bCs/>
          <w:sz w:val="20"/>
          <w:szCs w:val="20"/>
        </w:rPr>
        <w:lastRenderedPageBreak/>
        <w:t>Cartogrammi per Unità Sanitaria Territoriale o Regione</w:t>
      </w:r>
      <w:r w:rsidRPr="00ED3E1D">
        <w:rPr>
          <w:sz w:val="20"/>
          <w:szCs w:val="20"/>
        </w:rPr>
        <w:t xml:space="preserve"> * </w:t>
      </w:r>
      <w:r w:rsidRPr="00ED3E1D">
        <w:rPr>
          <w:sz w:val="20"/>
          <w:szCs w:val="20"/>
        </w:rPr>
        <w:br/>
        <w:t xml:space="preserve">  </w:t>
      </w:r>
      <w:hyperlink r:id="rId49" w:tooltip="Clicca qui per cambiare indicatore" w:history="1">
        <w:r w:rsidRPr="00ED3E1D">
          <w:rPr>
            <w:rStyle w:val="Collegamentoipertestuale"/>
            <w:b/>
            <w:bCs/>
            <w:i/>
            <w:iCs/>
            <w:sz w:val="20"/>
            <w:szCs w:val="20"/>
          </w:rPr>
          <w:t>Rischio relativo di ospedalizzazione</w:t>
        </w:r>
        <w:r w:rsidRPr="00ED3E1D">
          <w:rPr>
            <w:rStyle w:val="Collegamentoipertestuale"/>
            <w:sz w:val="20"/>
            <w:szCs w:val="20"/>
          </w:rPr>
          <w:t xml:space="preserve"> </w:t>
        </w:r>
        <w:r w:rsidRPr="00ED3E1D">
          <w:rPr>
            <w:color w:val="0000FF"/>
            <w:sz w:val="20"/>
            <w:szCs w:val="20"/>
            <w:u w:val="single"/>
          </w:rPr>
          <w:br/>
        </w:r>
        <w:r w:rsidR="006E72A9">
          <w:rPr>
            <w:rStyle w:val="Collegamentoipertestuale"/>
            <w:sz w:val="20"/>
            <w:szCs w:val="20"/>
          </w:rPr>
          <w:t>FIGURA 1</w:t>
        </w:r>
        <w:r w:rsidR="00794BE9">
          <w:rPr>
            <w:rStyle w:val="Collegamentoipertestuale"/>
            <w:sz w:val="20"/>
            <w:szCs w:val="20"/>
          </w:rPr>
          <w:t xml:space="preserve">5 </w:t>
        </w:r>
        <w:r w:rsidRPr="00ED3E1D">
          <w:rPr>
            <w:rStyle w:val="Collegamentoipertestuale"/>
            <w:sz w:val="20"/>
            <w:szCs w:val="20"/>
          </w:rPr>
          <w:t xml:space="preserve"> </w:t>
        </w:r>
        <w:proofErr w:type="spellStart"/>
        <w:r w:rsidRPr="00ED3E1D">
          <w:rPr>
            <w:rStyle w:val="Collegamentoipertestuale"/>
            <w:sz w:val="20"/>
            <w:szCs w:val="20"/>
          </w:rPr>
          <w:t>Ricov</w:t>
        </w:r>
        <w:proofErr w:type="spellEnd"/>
        <w:r w:rsidRPr="00ED3E1D">
          <w:rPr>
            <w:rStyle w:val="Collegamentoipertestuale"/>
            <w:sz w:val="20"/>
            <w:szCs w:val="20"/>
          </w:rPr>
          <w:t xml:space="preserve">. </w:t>
        </w:r>
        <w:proofErr w:type="spellStart"/>
        <w:r w:rsidRPr="00ED3E1D">
          <w:rPr>
            <w:rStyle w:val="Collegamentoipertestuale"/>
            <w:sz w:val="20"/>
            <w:szCs w:val="20"/>
          </w:rPr>
          <w:t>potenz</w:t>
        </w:r>
        <w:proofErr w:type="spellEnd"/>
        <w:r w:rsidRPr="00ED3E1D">
          <w:rPr>
            <w:rStyle w:val="Collegamentoipertestuale"/>
            <w:sz w:val="20"/>
            <w:szCs w:val="20"/>
          </w:rPr>
          <w:t xml:space="preserve">. inappropriati gruppo di </w:t>
        </w:r>
        <w:proofErr w:type="spellStart"/>
        <w:r w:rsidRPr="00ED3E1D">
          <w:rPr>
            <w:rStyle w:val="Collegamentoipertestuale"/>
            <w:sz w:val="20"/>
            <w:szCs w:val="20"/>
          </w:rPr>
          <w:t>diagn</w:t>
        </w:r>
        <w:proofErr w:type="spellEnd"/>
        <w:r w:rsidRPr="00ED3E1D">
          <w:rPr>
            <w:rStyle w:val="Collegamentoipertestuale"/>
            <w:sz w:val="20"/>
            <w:szCs w:val="20"/>
          </w:rPr>
          <w:t xml:space="preserve">. (x 100) - Anno 2008 </w:t>
        </w:r>
        <w:r w:rsidRPr="00ED3E1D">
          <w:rPr>
            <w:color w:val="0000FF"/>
            <w:sz w:val="20"/>
            <w:szCs w:val="20"/>
            <w:u w:val="single"/>
          </w:rPr>
          <w:br/>
        </w:r>
        <w:r w:rsidRPr="00ED3E1D">
          <w:rPr>
            <w:rStyle w:val="Collegamentoipertestuale"/>
            <w:sz w:val="20"/>
            <w:szCs w:val="20"/>
          </w:rPr>
          <w:t xml:space="preserve">Malattie dell'apparato respiratorio </w:t>
        </w:r>
      </w:hyperlink>
    </w:p>
    <w:p w:rsidR="006D4CFB" w:rsidRDefault="006D4CFB" w:rsidP="006D4CFB">
      <w:r w:rsidRPr="00ED3E1D">
        <w:rPr>
          <w:sz w:val="20"/>
          <w:szCs w:val="20"/>
        </w:rPr>
        <w:t>ASL NAPOLI 3 SUD M 98,17</w:t>
      </w:r>
      <w:r>
        <w:rPr>
          <w:sz w:val="20"/>
          <w:szCs w:val="20"/>
        </w:rPr>
        <w:t xml:space="preserve">                                         </w:t>
      </w:r>
      <w:r>
        <w:t>ASL NAPOLI 3 SUD F 85,47</w:t>
      </w:r>
    </w:p>
    <w:p w:rsidR="006D4CFB" w:rsidRPr="00ED3E1D" w:rsidRDefault="006D4CFB" w:rsidP="006D4CFB">
      <w:pPr>
        <w:rPr>
          <w:sz w:val="20"/>
          <w:szCs w:val="20"/>
        </w:rPr>
      </w:pPr>
      <w:r w:rsidRPr="00AE7007">
        <w:rPr>
          <w:noProof/>
          <w:sz w:val="20"/>
          <w:szCs w:val="20"/>
          <w:lang w:eastAsia="it-IT"/>
        </w:rPr>
        <w:drawing>
          <wp:inline distT="0" distB="0" distL="0" distR="0">
            <wp:extent cx="2570530" cy="3116275"/>
            <wp:effectExtent l="19050" t="0" r="1220" b="0"/>
            <wp:docPr id="39"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srcRect/>
                    <a:stretch>
                      <a:fillRect/>
                    </a:stretch>
                  </pic:blipFill>
                  <pic:spPr bwMode="auto">
                    <a:xfrm>
                      <a:off x="0" y="0"/>
                      <a:ext cx="2570057" cy="3115702"/>
                    </a:xfrm>
                    <a:prstGeom prst="rect">
                      <a:avLst/>
                    </a:prstGeom>
                    <a:noFill/>
                    <a:ln w="9525">
                      <a:noFill/>
                      <a:miter lim="800000"/>
                      <a:headEnd/>
                      <a:tailEnd/>
                    </a:ln>
                  </pic:spPr>
                </pic:pic>
              </a:graphicData>
            </a:graphic>
          </wp:inline>
        </w:drawing>
      </w:r>
      <w:r w:rsidRPr="00AE7007">
        <w:rPr>
          <w:noProof/>
          <w:sz w:val="20"/>
          <w:szCs w:val="20"/>
          <w:lang w:eastAsia="it-IT"/>
        </w:rPr>
        <w:drawing>
          <wp:inline distT="0" distB="0" distL="0" distR="0">
            <wp:extent cx="2585161" cy="3072384"/>
            <wp:effectExtent l="19050" t="0" r="5639" b="0"/>
            <wp:docPr id="38"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cstate="print"/>
                    <a:srcRect/>
                    <a:stretch>
                      <a:fillRect/>
                    </a:stretch>
                  </pic:blipFill>
                  <pic:spPr bwMode="auto">
                    <a:xfrm>
                      <a:off x="0" y="0"/>
                      <a:ext cx="2584686" cy="3071819"/>
                    </a:xfrm>
                    <a:prstGeom prst="rect">
                      <a:avLst/>
                    </a:prstGeom>
                    <a:noFill/>
                    <a:ln w="9525">
                      <a:noFill/>
                      <a:miter lim="800000"/>
                      <a:headEnd/>
                      <a:tailEnd/>
                    </a:ln>
                  </pic:spPr>
                </pic:pic>
              </a:graphicData>
            </a:graphic>
          </wp:inline>
        </w:drawing>
      </w:r>
    </w:p>
    <w:p w:rsidR="006D4CFB" w:rsidRPr="00714C18" w:rsidRDefault="006D4CFB" w:rsidP="006D4CFB">
      <w:pPr>
        <w:rPr>
          <w:sz w:val="20"/>
          <w:szCs w:val="20"/>
        </w:rPr>
      </w:pPr>
      <w:r w:rsidRPr="00714C18">
        <w:rPr>
          <w:b/>
          <w:bCs/>
          <w:sz w:val="20"/>
          <w:szCs w:val="20"/>
        </w:rPr>
        <w:t>Cartogrammi per Unità Sanitaria Territoriale o Regione</w:t>
      </w:r>
      <w:r w:rsidRPr="00714C18">
        <w:rPr>
          <w:sz w:val="20"/>
          <w:szCs w:val="20"/>
        </w:rPr>
        <w:t xml:space="preserve"> * </w:t>
      </w:r>
      <w:r w:rsidRPr="00714C18">
        <w:rPr>
          <w:sz w:val="20"/>
          <w:szCs w:val="20"/>
        </w:rPr>
        <w:br/>
        <w:t xml:space="preserve">  </w:t>
      </w:r>
      <w:hyperlink r:id="rId52" w:tooltip="Clicca qui per cambiare indicatore" w:history="1">
        <w:r w:rsidRPr="00714C18">
          <w:rPr>
            <w:rStyle w:val="Collegamentoipertestuale"/>
            <w:b/>
            <w:bCs/>
            <w:i/>
            <w:iCs/>
            <w:sz w:val="20"/>
            <w:szCs w:val="20"/>
          </w:rPr>
          <w:t>Rischio relativo di ospedalizzazione</w:t>
        </w:r>
        <w:r w:rsidRPr="00714C18">
          <w:rPr>
            <w:rStyle w:val="Collegamentoipertestuale"/>
            <w:sz w:val="20"/>
            <w:szCs w:val="20"/>
          </w:rPr>
          <w:t xml:space="preserve"> </w:t>
        </w:r>
        <w:r w:rsidRPr="00714C18">
          <w:rPr>
            <w:color w:val="0000FF"/>
            <w:sz w:val="20"/>
            <w:szCs w:val="20"/>
            <w:u w:val="single"/>
          </w:rPr>
          <w:br/>
        </w:r>
        <w:r w:rsidR="00794BE9">
          <w:rPr>
            <w:rStyle w:val="Collegamentoipertestuale"/>
            <w:sz w:val="20"/>
            <w:szCs w:val="20"/>
          </w:rPr>
          <w:t>Figura 16</w:t>
        </w:r>
        <w:r w:rsidRPr="00714C18">
          <w:rPr>
            <w:rStyle w:val="Collegamentoipertestuale"/>
            <w:sz w:val="20"/>
            <w:szCs w:val="20"/>
          </w:rPr>
          <w:t xml:space="preserve"> </w:t>
        </w:r>
        <w:proofErr w:type="spellStart"/>
        <w:r w:rsidRPr="00714C18">
          <w:rPr>
            <w:rStyle w:val="Collegamentoipertestuale"/>
            <w:sz w:val="20"/>
            <w:szCs w:val="20"/>
          </w:rPr>
          <w:t>Ricov</w:t>
        </w:r>
        <w:proofErr w:type="spellEnd"/>
        <w:r w:rsidRPr="00714C18">
          <w:rPr>
            <w:rStyle w:val="Collegamentoipertestuale"/>
            <w:sz w:val="20"/>
            <w:szCs w:val="20"/>
          </w:rPr>
          <w:t xml:space="preserve">. </w:t>
        </w:r>
        <w:proofErr w:type="spellStart"/>
        <w:r w:rsidRPr="00714C18">
          <w:rPr>
            <w:rStyle w:val="Collegamentoipertestuale"/>
            <w:sz w:val="20"/>
            <w:szCs w:val="20"/>
          </w:rPr>
          <w:t>potenz</w:t>
        </w:r>
        <w:proofErr w:type="spellEnd"/>
        <w:r w:rsidRPr="00714C18">
          <w:rPr>
            <w:rStyle w:val="Collegamentoipertestuale"/>
            <w:sz w:val="20"/>
            <w:szCs w:val="20"/>
          </w:rPr>
          <w:t xml:space="preserve">. inappropriati gruppo di </w:t>
        </w:r>
        <w:proofErr w:type="spellStart"/>
        <w:r w:rsidRPr="00714C18">
          <w:rPr>
            <w:rStyle w:val="Collegamentoipertestuale"/>
            <w:sz w:val="20"/>
            <w:szCs w:val="20"/>
          </w:rPr>
          <w:t>diagn</w:t>
        </w:r>
        <w:proofErr w:type="spellEnd"/>
        <w:r w:rsidRPr="00714C18">
          <w:rPr>
            <w:rStyle w:val="Collegamentoipertestuale"/>
            <w:sz w:val="20"/>
            <w:szCs w:val="20"/>
          </w:rPr>
          <w:t xml:space="preserve">. (x 100) - Anno 2008 </w:t>
        </w:r>
        <w:r w:rsidRPr="00714C18">
          <w:rPr>
            <w:color w:val="0000FF"/>
            <w:sz w:val="20"/>
            <w:szCs w:val="20"/>
            <w:u w:val="single"/>
          </w:rPr>
          <w:br/>
        </w:r>
        <w:r w:rsidRPr="00714C18">
          <w:rPr>
            <w:rStyle w:val="Collegamentoipertestuale"/>
            <w:sz w:val="20"/>
            <w:szCs w:val="20"/>
          </w:rPr>
          <w:t xml:space="preserve">Malattie del sistema genito-urinario </w:t>
        </w:r>
      </w:hyperlink>
    </w:p>
    <w:p w:rsidR="006D4CFB" w:rsidRDefault="006D4CFB" w:rsidP="006D4CFB">
      <w:r w:rsidRPr="00714C18">
        <w:rPr>
          <w:sz w:val="20"/>
          <w:szCs w:val="20"/>
        </w:rPr>
        <w:t>ASL NAPOLI 3 SUD M 68,42</w:t>
      </w:r>
      <w:r>
        <w:rPr>
          <w:sz w:val="20"/>
          <w:szCs w:val="20"/>
        </w:rPr>
        <w:t xml:space="preserve">                                                    </w:t>
      </w:r>
      <w:r>
        <w:t>ASL NAPOLI 3 SUD F 65,69</w:t>
      </w:r>
    </w:p>
    <w:p w:rsidR="006D4CFB" w:rsidRDefault="006D4CFB" w:rsidP="006D4CFB">
      <w:r w:rsidRPr="00346F98">
        <w:rPr>
          <w:noProof/>
          <w:lang w:eastAsia="it-IT"/>
        </w:rPr>
        <w:drawing>
          <wp:inline distT="0" distB="0" distL="0" distR="0">
            <wp:extent cx="2570530" cy="3072384"/>
            <wp:effectExtent l="19050" t="0" r="1220" b="0"/>
            <wp:docPr id="41"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srcRect/>
                    <a:stretch>
                      <a:fillRect/>
                    </a:stretch>
                  </pic:blipFill>
                  <pic:spPr bwMode="auto">
                    <a:xfrm>
                      <a:off x="0" y="0"/>
                      <a:ext cx="2570057" cy="3071819"/>
                    </a:xfrm>
                    <a:prstGeom prst="rect">
                      <a:avLst/>
                    </a:prstGeom>
                    <a:noFill/>
                    <a:ln w="9525">
                      <a:noFill/>
                      <a:miter lim="800000"/>
                      <a:headEnd/>
                      <a:tailEnd/>
                    </a:ln>
                  </pic:spPr>
                </pic:pic>
              </a:graphicData>
            </a:graphic>
          </wp:inline>
        </w:drawing>
      </w:r>
      <w:r w:rsidRPr="00346F98">
        <w:rPr>
          <w:noProof/>
          <w:lang w:eastAsia="it-IT"/>
        </w:rPr>
        <w:drawing>
          <wp:inline distT="0" distB="0" distL="0" distR="0">
            <wp:extent cx="2570530" cy="3108960"/>
            <wp:effectExtent l="19050" t="0" r="1220" b="0"/>
            <wp:docPr id="40"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srcRect/>
                    <a:stretch>
                      <a:fillRect/>
                    </a:stretch>
                  </pic:blipFill>
                  <pic:spPr bwMode="auto">
                    <a:xfrm>
                      <a:off x="0" y="0"/>
                      <a:ext cx="2570057" cy="3108388"/>
                    </a:xfrm>
                    <a:prstGeom prst="rect">
                      <a:avLst/>
                    </a:prstGeom>
                    <a:noFill/>
                    <a:ln w="9525">
                      <a:noFill/>
                      <a:miter lim="800000"/>
                      <a:headEnd/>
                      <a:tailEnd/>
                    </a:ln>
                  </pic:spPr>
                </pic:pic>
              </a:graphicData>
            </a:graphic>
          </wp:inline>
        </w:drawing>
      </w:r>
    </w:p>
    <w:p w:rsidR="006D4CFB" w:rsidRPr="007037BA" w:rsidRDefault="006D4CFB" w:rsidP="006D4CFB">
      <w:pPr>
        <w:rPr>
          <w:sz w:val="20"/>
          <w:szCs w:val="20"/>
        </w:rPr>
      </w:pPr>
      <w:r w:rsidRPr="007037BA">
        <w:rPr>
          <w:b/>
          <w:bCs/>
          <w:sz w:val="20"/>
          <w:szCs w:val="20"/>
        </w:rPr>
        <w:lastRenderedPageBreak/>
        <w:t>Cartogrammi per Unità Sanitaria Territoriale o Regione</w:t>
      </w:r>
      <w:r w:rsidRPr="007037BA">
        <w:rPr>
          <w:sz w:val="20"/>
          <w:szCs w:val="20"/>
        </w:rPr>
        <w:t xml:space="preserve"> * </w:t>
      </w:r>
      <w:r w:rsidRPr="007037BA">
        <w:rPr>
          <w:sz w:val="20"/>
          <w:szCs w:val="20"/>
        </w:rPr>
        <w:br/>
      </w:r>
      <w:hyperlink r:id="rId55" w:tooltip="Clicca qui per cambiare indicatore" w:history="1">
        <w:r w:rsidRPr="007037BA">
          <w:rPr>
            <w:rStyle w:val="Collegamentoipertestuale"/>
            <w:b/>
            <w:bCs/>
            <w:i/>
            <w:iCs/>
            <w:sz w:val="20"/>
            <w:szCs w:val="20"/>
          </w:rPr>
          <w:t>Rischio relativo di ospedalizzazione</w:t>
        </w:r>
        <w:r w:rsidRPr="007037BA">
          <w:rPr>
            <w:rStyle w:val="Collegamentoipertestuale"/>
            <w:sz w:val="20"/>
            <w:szCs w:val="20"/>
          </w:rPr>
          <w:t xml:space="preserve"> </w:t>
        </w:r>
        <w:r w:rsidRPr="007037BA">
          <w:rPr>
            <w:color w:val="0000FF"/>
            <w:sz w:val="20"/>
            <w:szCs w:val="20"/>
            <w:u w:val="single"/>
          </w:rPr>
          <w:br/>
        </w:r>
        <w:r w:rsidR="006E72A9">
          <w:rPr>
            <w:rStyle w:val="Collegamentoipertestuale"/>
            <w:sz w:val="20"/>
            <w:szCs w:val="20"/>
          </w:rPr>
          <w:t>FIGURA 1</w:t>
        </w:r>
        <w:r w:rsidR="00794BE9">
          <w:rPr>
            <w:rStyle w:val="Collegamentoipertestuale"/>
            <w:sz w:val="20"/>
            <w:szCs w:val="20"/>
          </w:rPr>
          <w:t>7</w:t>
        </w:r>
        <w:r w:rsidRPr="007037BA">
          <w:rPr>
            <w:rStyle w:val="Collegamentoipertestuale"/>
            <w:sz w:val="20"/>
            <w:szCs w:val="20"/>
          </w:rPr>
          <w:t xml:space="preserve"> </w:t>
        </w:r>
        <w:proofErr w:type="spellStart"/>
        <w:r w:rsidRPr="007037BA">
          <w:rPr>
            <w:rStyle w:val="Collegamentoipertestuale"/>
            <w:sz w:val="20"/>
            <w:szCs w:val="20"/>
          </w:rPr>
          <w:t>Ricov</w:t>
        </w:r>
        <w:proofErr w:type="spellEnd"/>
        <w:r w:rsidRPr="007037BA">
          <w:rPr>
            <w:rStyle w:val="Collegamentoipertestuale"/>
            <w:sz w:val="20"/>
            <w:szCs w:val="20"/>
          </w:rPr>
          <w:t xml:space="preserve">. </w:t>
        </w:r>
        <w:proofErr w:type="spellStart"/>
        <w:r w:rsidRPr="007037BA">
          <w:rPr>
            <w:rStyle w:val="Collegamentoipertestuale"/>
            <w:sz w:val="20"/>
            <w:szCs w:val="20"/>
          </w:rPr>
          <w:t>potenz</w:t>
        </w:r>
        <w:proofErr w:type="spellEnd"/>
        <w:r w:rsidRPr="007037BA">
          <w:rPr>
            <w:rStyle w:val="Collegamentoipertestuale"/>
            <w:sz w:val="20"/>
            <w:szCs w:val="20"/>
          </w:rPr>
          <w:t xml:space="preserve">. inappropriati gruppo di </w:t>
        </w:r>
        <w:proofErr w:type="spellStart"/>
        <w:r w:rsidRPr="007037BA">
          <w:rPr>
            <w:rStyle w:val="Collegamentoipertestuale"/>
            <w:sz w:val="20"/>
            <w:szCs w:val="20"/>
          </w:rPr>
          <w:t>diagn</w:t>
        </w:r>
        <w:proofErr w:type="spellEnd"/>
        <w:r w:rsidRPr="007037BA">
          <w:rPr>
            <w:rStyle w:val="Collegamentoipertestuale"/>
            <w:sz w:val="20"/>
            <w:szCs w:val="20"/>
          </w:rPr>
          <w:t xml:space="preserve">. (x 100) - Anno 2008 </w:t>
        </w:r>
        <w:r w:rsidRPr="007037BA">
          <w:rPr>
            <w:color w:val="0000FF"/>
            <w:sz w:val="20"/>
            <w:szCs w:val="20"/>
            <w:u w:val="single"/>
          </w:rPr>
          <w:br/>
        </w:r>
        <w:r w:rsidRPr="007037BA">
          <w:rPr>
            <w:rStyle w:val="Collegamentoipertestuale"/>
            <w:sz w:val="20"/>
            <w:szCs w:val="20"/>
          </w:rPr>
          <w:t xml:space="preserve">Malattie del sistema nervoso e organi dei sensi </w:t>
        </w:r>
      </w:hyperlink>
    </w:p>
    <w:p w:rsidR="006D4CFB" w:rsidRDefault="006D4CFB" w:rsidP="006D4CFB">
      <w:r w:rsidRPr="007037BA">
        <w:rPr>
          <w:sz w:val="20"/>
          <w:szCs w:val="20"/>
        </w:rPr>
        <w:t>ASL NAPOLI 3 SUD M 87,27</w:t>
      </w:r>
      <w:r>
        <w:rPr>
          <w:sz w:val="20"/>
          <w:szCs w:val="20"/>
        </w:rPr>
        <w:t xml:space="preserve">                                                    </w:t>
      </w:r>
      <w:r>
        <w:t>ASL NAPOLI 3 SUD F 85,75</w:t>
      </w:r>
    </w:p>
    <w:p w:rsidR="006D4CFB" w:rsidRPr="007037BA" w:rsidRDefault="006D4CFB" w:rsidP="006D4CFB">
      <w:pPr>
        <w:rPr>
          <w:sz w:val="20"/>
          <w:szCs w:val="20"/>
        </w:rPr>
      </w:pPr>
      <w:r w:rsidRPr="00887EF1">
        <w:rPr>
          <w:noProof/>
          <w:sz w:val="20"/>
          <w:szCs w:val="20"/>
          <w:lang w:eastAsia="it-IT"/>
        </w:rPr>
        <w:drawing>
          <wp:inline distT="0" distB="0" distL="0" distR="0">
            <wp:extent cx="2585161" cy="3108960"/>
            <wp:effectExtent l="19050" t="0" r="5639" b="0"/>
            <wp:docPr id="42"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cstate="print"/>
                    <a:srcRect/>
                    <a:stretch>
                      <a:fillRect/>
                    </a:stretch>
                  </pic:blipFill>
                  <pic:spPr bwMode="auto">
                    <a:xfrm>
                      <a:off x="0" y="0"/>
                      <a:ext cx="2584685" cy="3108388"/>
                    </a:xfrm>
                    <a:prstGeom prst="rect">
                      <a:avLst/>
                    </a:prstGeom>
                    <a:noFill/>
                    <a:ln w="9525">
                      <a:noFill/>
                      <a:miter lim="800000"/>
                      <a:headEnd/>
                      <a:tailEnd/>
                    </a:ln>
                  </pic:spPr>
                </pic:pic>
              </a:graphicData>
            </a:graphic>
          </wp:inline>
        </w:drawing>
      </w:r>
      <w:r w:rsidRPr="00073774">
        <w:rPr>
          <w:noProof/>
          <w:sz w:val="20"/>
          <w:szCs w:val="20"/>
          <w:lang w:eastAsia="it-IT"/>
        </w:rPr>
        <w:drawing>
          <wp:inline distT="0" distB="0" distL="0" distR="0">
            <wp:extent cx="2607106" cy="3130906"/>
            <wp:effectExtent l="19050" t="0" r="2744" b="0"/>
            <wp:docPr id="45"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cstate="print"/>
                    <a:srcRect/>
                    <a:stretch>
                      <a:fillRect/>
                    </a:stretch>
                  </pic:blipFill>
                  <pic:spPr bwMode="auto">
                    <a:xfrm>
                      <a:off x="0" y="0"/>
                      <a:ext cx="2606626" cy="3130330"/>
                    </a:xfrm>
                    <a:prstGeom prst="rect">
                      <a:avLst/>
                    </a:prstGeom>
                    <a:noFill/>
                    <a:ln w="9525">
                      <a:noFill/>
                      <a:miter lim="800000"/>
                      <a:headEnd/>
                      <a:tailEnd/>
                    </a:ln>
                  </pic:spPr>
                </pic:pic>
              </a:graphicData>
            </a:graphic>
          </wp:inline>
        </w:drawing>
      </w:r>
    </w:p>
    <w:p w:rsidR="006D4CFB" w:rsidRPr="00FF4871" w:rsidRDefault="006D4CFB" w:rsidP="006D4CFB">
      <w:pPr>
        <w:rPr>
          <w:sz w:val="20"/>
          <w:szCs w:val="20"/>
        </w:rPr>
      </w:pPr>
      <w:r w:rsidRPr="00FF4871">
        <w:rPr>
          <w:b/>
          <w:bCs/>
          <w:sz w:val="20"/>
          <w:szCs w:val="20"/>
        </w:rPr>
        <w:t>Cartogrammi per Unità Sanitaria Territoriale o Regione</w:t>
      </w:r>
      <w:r w:rsidRPr="00FF4871">
        <w:rPr>
          <w:sz w:val="20"/>
          <w:szCs w:val="20"/>
        </w:rPr>
        <w:t xml:space="preserve"> * </w:t>
      </w:r>
      <w:r w:rsidRPr="00FF4871">
        <w:rPr>
          <w:sz w:val="20"/>
          <w:szCs w:val="20"/>
        </w:rPr>
        <w:br/>
        <w:t xml:space="preserve">  </w:t>
      </w:r>
      <w:hyperlink r:id="rId58" w:tooltip="Clicca qui per cambiare indicatore" w:history="1">
        <w:r w:rsidRPr="00FF4871">
          <w:rPr>
            <w:rStyle w:val="Collegamentoipertestuale"/>
            <w:b/>
            <w:bCs/>
            <w:i/>
            <w:iCs/>
            <w:sz w:val="20"/>
            <w:szCs w:val="20"/>
          </w:rPr>
          <w:t>Rischio relativo di ospedalizzazione</w:t>
        </w:r>
        <w:r w:rsidRPr="00FF4871">
          <w:rPr>
            <w:rStyle w:val="Collegamentoipertestuale"/>
            <w:sz w:val="20"/>
            <w:szCs w:val="20"/>
          </w:rPr>
          <w:t xml:space="preserve"> </w:t>
        </w:r>
        <w:r w:rsidRPr="00FF4871">
          <w:rPr>
            <w:color w:val="0000FF"/>
            <w:sz w:val="20"/>
            <w:szCs w:val="20"/>
            <w:u w:val="single"/>
          </w:rPr>
          <w:br/>
        </w:r>
        <w:proofErr w:type="spellStart"/>
        <w:r w:rsidRPr="00FF4871">
          <w:rPr>
            <w:rStyle w:val="Collegamentoipertestuale"/>
            <w:sz w:val="20"/>
            <w:szCs w:val="20"/>
          </w:rPr>
          <w:t>Ricov</w:t>
        </w:r>
        <w:proofErr w:type="spellEnd"/>
        <w:r w:rsidRPr="00FF4871">
          <w:rPr>
            <w:rStyle w:val="Collegamentoipertestuale"/>
            <w:sz w:val="20"/>
            <w:szCs w:val="20"/>
          </w:rPr>
          <w:t xml:space="preserve">. </w:t>
        </w:r>
        <w:proofErr w:type="spellStart"/>
        <w:r w:rsidRPr="00FF4871">
          <w:rPr>
            <w:rStyle w:val="Collegamentoipertestuale"/>
            <w:sz w:val="20"/>
            <w:szCs w:val="20"/>
          </w:rPr>
          <w:t>potenz</w:t>
        </w:r>
        <w:proofErr w:type="spellEnd"/>
        <w:r w:rsidRPr="00FF4871">
          <w:rPr>
            <w:rStyle w:val="Collegamentoipertestuale"/>
            <w:sz w:val="20"/>
            <w:szCs w:val="20"/>
          </w:rPr>
          <w:t xml:space="preserve">. inappropriati gruppo di </w:t>
        </w:r>
        <w:proofErr w:type="spellStart"/>
        <w:r w:rsidRPr="00FF4871">
          <w:rPr>
            <w:rStyle w:val="Collegamentoipertestuale"/>
            <w:sz w:val="20"/>
            <w:szCs w:val="20"/>
          </w:rPr>
          <w:t>diagn</w:t>
        </w:r>
        <w:proofErr w:type="spellEnd"/>
        <w:r w:rsidRPr="00FF4871">
          <w:rPr>
            <w:rStyle w:val="Collegamentoipertestuale"/>
            <w:sz w:val="20"/>
            <w:szCs w:val="20"/>
          </w:rPr>
          <w:t xml:space="preserve">. (x 100) - Anno 2008 </w:t>
        </w:r>
        <w:r w:rsidRPr="00FF4871">
          <w:rPr>
            <w:color w:val="0000FF"/>
            <w:sz w:val="20"/>
            <w:szCs w:val="20"/>
            <w:u w:val="single"/>
          </w:rPr>
          <w:br/>
        </w:r>
        <w:r w:rsidR="006E72A9">
          <w:rPr>
            <w:rStyle w:val="Collegamentoipertestuale"/>
            <w:sz w:val="20"/>
            <w:szCs w:val="20"/>
          </w:rPr>
          <w:t>FIGURA  1</w:t>
        </w:r>
        <w:r w:rsidR="00794BE9">
          <w:rPr>
            <w:rStyle w:val="Collegamentoipertestuale"/>
            <w:sz w:val="20"/>
            <w:szCs w:val="20"/>
          </w:rPr>
          <w:t>8</w:t>
        </w:r>
        <w:r w:rsidRPr="00FF4871">
          <w:rPr>
            <w:rStyle w:val="Collegamentoipertestuale"/>
            <w:sz w:val="20"/>
            <w:szCs w:val="20"/>
          </w:rPr>
          <w:t xml:space="preserve"> Altre diagnosi </w:t>
        </w:r>
      </w:hyperlink>
    </w:p>
    <w:p w:rsidR="006D4CFB" w:rsidRDefault="006D4CFB" w:rsidP="006D4CFB">
      <w:r w:rsidRPr="00FF4871">
        <w:rPr>
          <w:sz w:val="20"/>
          <w:szCs w:val="20"/>
        </w:rPr>
        <w:t>ASL NAPOLI 3 SUD M 76,61</w:t>
      </w:r>
      <w:r>
        <w:rPr>
          <w:sz w:val="20"/>
          <w:szCs w:val="20"/>
        </w:rPr>
        <w:t xml:space="preserve">                                                               </w:t>
      </w:r>
      <w:r>
        <w:t>ASL NAPOLI 3 SUD F 76,23</w:t>
      </w:r>
    </w:p>
    <w:p w:rsidR="006D4CFB" w:rsidRDefault="006D4CFB" w:rsidP="006D4CFB">
      <w:r w:rsidRPr="002862A2">
        <w:rPr>
          <w:noProof/>
          <w:lang w:eastAsia="it-IT"/>
        </w:rPr>
        <w:drawing>
          <wp:inline distT="0" distB="0" distL="0" distR="0">
            <wp:extent cx="2585161" cy="3101645"/>
            <wp:effectExtent l="19050" t="0" r="5639" b="0"/>
            <wp:docPr id="48"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cstate="print"/>
                    <a:srcRect/>
                    <a:stretch>
                      <a:fillRect/>
                    </a:stretch>
                  </pic:blipFill>
                  <pic:spPr bwMode="auto">
                    <a:xfrm>
                      <a:off x="0" y="0"/>
                      <a:ext cx="2584685" cy="3101074"/>
                    </a:xfrm>
                    <a:prstGeom prst="rect">
                      <a:avLst/>
                    </a:prstGeom>
                    <a:noFill/>
                    <a:ln w="9525">
                      <a:noFill/>
                      <a:miter lim="800000"/>
                      <a:headEnd/>
                      <a:tailEnd/>
                    </a:ln>
                  </pic:spPr>
                </pic:pic>
              </a:graphicData>
            </a:graphic>
          </wp:inline>
        </w:drawing>
      </w:r>
      <w:r w:rsidRPr="002862A2">
        <w:rPr>
          <w:noProof/>
          <w:lang w:eastAsia="it-IT"/>
        </w:rPr>
        <w:drawing>
          <wp:inline distT="0" distB="0" distL="0" distR="0">
            <wp:extent cx="2570530" cy="3123590"/>
            <wp:effectExtent l="19050" t="0" r="1220" b="0"/>
            <wp:docPr id="47"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cstate="print"/>
                    <a:srcRect/>
                    <a:stretch>
                      <a:fillRect/>
                    </a:stretch>
                  </pic:blipFill>
                  <pic:spPr bwMode="auto">
                    <a:xfrm>
                      <a:off x="0" y="0"/>
                      <a:ext cx="2570057" cy="3123015"/>
                    </a:xfrm>
                    <a:prstGeom prst="rect">
                      <a:avLst/>
                    </a:prstGeom>
                    <a:noFill/>
                    <a:ln w="9525">
                      <a:noFill/>
                      <a:miter lim="800000"/>
                      <a:headEnd/>
                      <a:tailEnd/>
                    </a:ln>
                  </pic:spPr>
                </pic:pic>
              </a:graphicData>
            </a:graphic>
          </wp:inline>
        </w:drawing>
      </w:r>
    </w:p>
    <w:p w:rsidR="006D4CFB" w:rsidRPr="002862A2" w:rsidRDefault="006D4CFB" w:rsidP="006D4CFB">
      <w:pPr>
        <w:rPr>
          <w:sz w:val="20"/>
          <w:szCs w:val="20"/>
        </w:rPr>
      </w:pPr>
      <w:r w:rsidRPr="002862A2">
        <w:rPr>
          <w:b/>
          <w:bCs/>
          <w:sz w:val="20"/>
          <w:szCs w:val="20"/>
        </w:rPr>
        <w:lastRenderedPageBreak/>
        <w:t>Cartogrammi per Unità Sanitaria Territoriale o Regione</w:t>
      </w:r>
      <w:r w:rsidR="006E72A9">
        <w:rPr>
          <w:sz w:val="20"/>
          <w:szCs w:val="20"/>
        </w:rPr>
        <w:t xml:space="preserve"> * </w:t>
      </w:r>
      <w:r w:rsidR="006E72A9">
        <w:rPr>
          <w:sz w:val="20"/>
          <w:szCs w:val="20"/>
        </w:rPr>
        <w:br/>
        <w:t>FIGURA 1</w:t>
      </w:r>
      <w:r w:rsidR="00794BE9">
        <w:rPr>
          <w:sz w:val="20"/>
          <w:szCs w:val="20"/>
        </w:rPr>
        <w:t>9</w:t>
      </w:r>
      <w:r w:rsidRPr="002862A2">
        <w:rPr>
          <w:sz w:val="20"/>
          <w:szCs w:val="20"/>
        </w:rPr>
        <w:t xml:space="preserve"> </w:t>
      </w:r>
      <w:hyperlink r:id="rId61" w:tooltip="Clicca qui per cambiare indicatore" w:history="1">
        <w:r w:rsidRPr="002862A2">
          <w:rPr>
            <w:rStyle w:val="Collegamentoipertestuale"/>
            <w:b/>
            <w:bCs/>
            <w:i/>
            <w:iCs/>
            <w:sz w:val="20"/>
            <w:szCs w:val="20"/>
          </w:rPr>
          <w:t>Rischio relativo di ospedalizzazione</w:t>
        </w:r>
        <w:r w:rsidRPr="002862A2">
          <w:rPr>
            <w:rStyle w:val="Collegamentoipertestuale"/>
            <w:sz w:val="20"/>
            <w:szCs w:val="20"/>
          </w:rPr>
          <w:t xml:space="preserve"> </w:t>
        </w:r>
        <w:r w:rsidRPr="002862A2">
          <w:rPr>
            <w:color w:val="0000FF"/>
            <w:sz w:val="20"/>
            <w:szCs w:val="20"/>
            <w:u w:val="single"/>
          </w:rPr>
          <w:br/>
        </w:r>
        <w:r w:rsidRPr="002862A2">
          <w:rPr>
            <w:rStyle w:val="Collegamentoipertestuale"/>
            <w:sz w:val="20"/>
            <w:szCs w:val="20"/>
          </w:rPr>
          <w:t xml:space="preserve">Ricoveri potenzialmente prevenibili - Classifica - Anno 2008 </w:t>
        </w:r>
        <w:r w:rsidRPr="002862A2">
          <w:rPr>
            <w:color w:val="0000FF"/>
            <w:sz w:val="20"/>
            <w:szCs w:val="20"/>
            <w:u w:val="single"/>
          </w:rPr>
          <w:br/>
        </w:r>
        <w:r w:rsidRPr="002862A2">
          <w:rPr>
            <w:rStyle w:val="Collegamentoipertestuale"/>
            <w:sz w:val="20"/>
            <w:szCs w:val="20"/>
          </w:rPr>
          <w:t xml:space="preserve">Tutte le diagnosi (%) </w:t>
        </w:r>
      </w:hyperlink>
    </w:p>
    <w:p w:rsidR="006D4CFB" w:rsidRDefault="006D4CFB" w:rsidP="006D4CFB">
      <w:r w:rsidRPr="002862A2">
        <w:rPr>
          <w:sz w:val="20"/>
          <w:szCs w:val="20"/>
        </w:rPr>
        <w:t>ASL NAPOLI 3 SUD M 119,89</w:t>
      </w:r>
      <w:r>
        <w:rPr>
          <w:sz w:val="20"/>
          <w:szCs w:val="20"/>
        </w:rPr>
        <w:t xml:space="preserve">                                                            </w:t>
      </w:r>
      <w:r>
        <w:t>ASL NAPOLI 3 SUD F 110,08</w:t>
      </w:r>
    </w:p>
    <w:p w:rsidR="006D4CFB" w:rsidRPr="002862A2" w:rsidRDefault="006D4CFB" w:rsidP="006D4CFB">
      <w:pPr>
        <w:rPr>
          <w:sz w:val="20"/>
          <w:szCs w:val="20"/>
        </w:rPr>
      </w:pPr>
      <w:r w:rsidRPr="001D348F">
        <w:rPr>
          <w:noProof/>
          <w:sz w:val="20"/>
          <w:szCs w:val="20"/>
          <w:lang w:eastAsia="it-IT"/>
        </w:rPr>
        <w:drawing>
          <wp:inline distT="0" distB="0" distL="0" distR="0">
            <wp:extent cx="2570530" cy="3108960"/>
            <wp:effectExtent l="19050" t="0" r="1220" b="0"/>
            <wp:docPr id="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570057" cy="3108388"/>
                    </a:xfrm>
                    <a:prstGeom prst="rect">
                      <a:avLst/>
                    </a:prstGeom>
                    <a:noFill/>
                    <a:ln w="9525">
                      <a:noFill/>
                      <a:miter lim="800000"/>
                      <a:headEnd/>
                      <a:tailEnd/>
                    </a:ln>
                  </pic:spPr>
                </pic:pic>
              </a:graphicData>
            </a:graphic>
          </wp:inline>
        </w:drawing>
      </w:r>
      <w:r w:rsidRPr="00443B01">
        <w:rPr>
          <w:noProof/>
          <w:sz w:val="20"/>
          <w:szCs w:val="20"/>
          <w:lang w:eastAsia="it-IT"/>
        </w:rPr>
        <w:drawing>
          <wp:inline distT="0" distB="0" distL="0" distR="0">
            <wp:extent cx="2585161" cy="3116275"/>
            <wp:effectExtent l="19050" t="0" r="5639" b="0"/>
            <wp:docPr id="5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2584686" cy="3115702"/>
                    </a:xfrm>
                    <a:prstGeom prst="rect">
                      <a:avLst/>
                    </a:prstGeom>
                    <a:noFill/>
                    <a:ln w="9525">
                      <a:noFill/>
                      <a:miter lim="800000"/>
                      <a:headEnd/>
                      <a:tailEnd/>
                    </a:ln>
                  </pic:spPr>
                </pic:pic>
              </a:graphicData>
            </a:graphic>
          </wp:inline>
        </w:drawing>
      </w:r>
    </w:p>
    <w:p w:rsidR="006D4CFB" w:rsidRPr="009067ED" w:rsidRDefault="006D4CFB" w:rsidP="006D4CFB">
      <w:pPr>
        <w:rPr>
          <w:sz w:val="20"/>
          <w:szCs w:val="20"/>
        </w:rPr>
      </w:pPr>
      <w:r w:rsidRPr="009067ED">
        <w:rPr>
          <w:b/>
          <w:bCs/>
          <w:sz w:val="20"/>
          <w:szCs w:val="20"/>
        </w:rPr>
        <w:t>Cartogrammi per Unità Sanitaria Territoriale o Regione</w:t>
      </w:r>
      <w:r w:rsidR="006E72A9">
        <w:rPr>
          <w:sz w:val="20"/>
          <w:szCs w:val="20"/>
        </w:rPr>
        <w:t xml:space="preserve"> * </w:t>
      </w:r>
      <w:r w:rsidR="006E72A9">
        <w:rPr>
          <w:sz w:val="20"/>
          <w:szCs w:val="20"/>
        </w:rPr>
        <w:br/>
        <w:t xml:space="preserve">  FIGURA </w:t>
      </w:r>
      <w:r w:rsidR="00794BE9">
        <w:rPr>
          <w:sz w:val="20"/>
          <w:szCs w:val="20"/>
        </w:rPr>
        <w:t>20</w:t>
      </w:r>
      <w:r w:rsidRPr="009067ED">
        <w:rPr>
          <w:sz w:val="20"/>
          <w:szCs w:val="20"/>
        </w:rPr>
        <w:t xml:space="preserve"> </w:t>
      </w:r>
      <w:hyperlink r:id="rId64" w:tooltip="Clicca qui per cambiare indicatore" w:history="1">
        <w:r w:rsidRPr="009067ED">
          <w:rPr>
            <w:rStyle w:val="Collegamentoipertestuale"/>
            <w:b/>
            <w:bCs/>
            <w:i/>
            <w:iCs/>
            <w:sz w:val="20"/>
            <w:szCs w:val="20"/>
          </w:rPr>
          <w:t>Rischio relativo di ospedalizzazione</w:t>
        </w:r>
        <w:r w:rsidRPr="009067ED">
          <w:rPr>
            <w:rStyle w:val="Collegamentoipertestuale"/>
            <w:sz w:val="20"/>
            <w:szCs w:val="20"/>
          </w:rPr>
          <w:t xml:space="preserve"> </w:t>
        </w:r>
        <w:r w:rsidRPr="009067ED">
          <w:rPr>
            <w:color w:val="0000FF"/>
            <w:sz w:val="20"/>
            <w:szCs w:val="20"/>
            <w:u w:val="single"/>
          </w:rPr>
          <w:br/>
        </w:r>
        <w:proofErr w:type="spellStart"/>
        <w:r w:rsidRPr="009067ED">
          <w:rPr>
            <w:rStyle w:val="Collegamentoipertestuale"/>
            <w:sz w:val="20"/>
            <w:szCs w:val="20"/>
          </w:rPr>
          <w:t>Ricov</w:t>
        </w:r>
        <w:proofErr w:type="spellEnd"/>
        <w:r w:rsidRPr="009067ED">
          <w:rPr>
            <w:rStyle w:val="Collegamentoipertestuale"/>
            <w:sz w:val="20"/>
            <w:szCs w:val="20"/>
          </w:rPr>
          <w:t xml:space="preserve">. </w:t>
        </w:r>
        <w:proofErr w:type="spellStart"/>
        <w:r w:rsidRPr="009067ED">
          <w:rPr>
            <w:rStyle w:val="Collegamentoipertestuale"/>
            <w:sz w:val="20"/>
            <w:szCs w:val="20"/>
          </w:rPr>
          <w:t>potenz</w:t>
        </w:r>
        <w:proofErr w:type="spellEnd"/>
        <w:r w:rsidRPr="009067ED">
          <w:rPr>
            <w:rStyle w:val="Collegamentoipertestuale"/>
            <w:sz w:val="20"/>
            <w:szCs w:val="20"/>
          </w:rPr>
          <w:t xml:space="preserve">. prevenibili gruppo di diagnosi (x 100) - Anno 2008 </w:t>
        </w:r>
        <w:r w:rsidRPr="009067ED">
          <w:rPr>
            <w:color w:val="0000FF"/>
            <w:sz w:val="20"/>
            <w:szCs w:val="20"/>
            <w:u w:val="single"/>
          </w:rPr>
          <w:br/>
        </w:r>
        <w:r w:rsidRPr="009067ED">
          <w:rPr>
            <w:rStyle w:val="Collegamentoipertestuale"/>
            <w:sz w:val="20"/>
            <w:szCs w:val="20"/>
          </w:rPr>
          <w:t xml:space="preserve">Malattie del sistema circolatorio </w:t>
        </w:r>
      </w:hyperlink>
    </w:p>
    <w:p w:rsidR="006D4CFB" w:rsidRDefault="006D4CFB" w:rsidP="006D4CFB">
      <w:r w:rsidRPr="009067ED">
        <w:rPr>
          <w:sz w:val="20"/>
          <w:szCs w:val="20"/>
        </w:rPr>
        <w:t>ASL NAPOLI 3 SUD M 143,20</w:t>
      </w:r>
      <w:r>
        <w:rPr>
          <w:sz w:val="20"/>
          <w:szCs w:val="20"/>
        </w:rPr>
        <w:t xml:space="preserve">                                                                </w:t>
      </w:r>
      <w:r>
        <w:t>ASL NAPOLI 3 SUD F 155,91</w:t>
      </w:r>
    </w:p>
    <w:p w:rsidR="006D4CFB" w:rsidRDefault="006D4CFB" w:rsidP="006D4CFB">
      <w:r>
        <w:rPr>
          <w:noProof/>
          <w:lang w:eastAsia="it-IT"/>
        </w:rPr>
        <w:drawing>
          <wp:inline distT="0" distB="0" distL="0" distR="0">
            <wp:extent cx="2563215" cy="3043123"/>
            <wp:effectExtent l="19050" t="0" r="8535" b="0"/>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2562743" cy="3042563"/>
                    </a:xfrm>
                    <a:prstGeom prst="rect">
                      <a:avLst/>
                    </a:prstGeom>
                    <a:noFill/>
                    <a:ln w="9525">
                      <a:noFill/>
                      <a:miter lim="800000"/>
                      <a:headEnd/>
                      <a:tailEnd/>
                    </a:ln>
                  </pic:spPr>
                </pic:pic>
              </a:graphicData>
            </a:graphic>
          </wp:inline>
        </w:drawing>
      </w:r>
      <w:r w:rsidRPr="00DF0BDE">
        <w:rPr>
          <w:noProof/>
          <w:lang w:eastAsia="it-IT"/>
        </w:rPr>
        <w:drawing>
          <wp:inline distT="0" distB="0" distL="0" distR="0">
            <wp:extent cx="2585161" cy="3101644"/>
            <wp:effectExtent l="19050" t="0" r="5639" b="0"/>
            <wp:docPr id="6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2584685" cy="3101073"/>
                    </a:xfrm>
                    <a:prstGeom prst="rect">
                      <a:avLst/>
                    </a:prstGeom>
                    <a:noFill/>
                    <a:ln w="9525">
                      <a:noFill/>
                      <a:miter lim="800000"/>
                      <a:headEnd/>
                      <a:tailEnd/>
                    </a:ln>
                  </pic:spPr>
                </pic:pic>
              </a:graphicData>
            </a:graphic>
          </wp:inline>
        </w:drawing>
      </w:r>
    </w:p>
    <w:p w:rsidR="006D4CFB" w:rsidRPr="00E23092" w:rsidRDefault="006D4CFB" w:rsidP="006D4CFB">
      <w:pPr>
        <w:rPr>
          <w:sz w:val="20"/>
          <w:szCs w:val="20"/>
        </w:rPr>
      </w:pPr>
      <w:r w:rsidRPr="00E23092">
        <w:rPr>
          <w:b/>
          <w:bCs/>
          <w:sz w:val="20"/>
          <w:szCs w:val="20"/>
        </w:rPr>
        <w:lastRenderedPageBreak/>
        <w:t>Cartogrammi per Unità Sanitaria Territoriale o Regione</w:t>
      </w:r>
      <w:r w:rsidR="006E72A9">
        <w:rPr>
          <w:sz w:val="20"/>
          <w:szCs w:val="20"/>
        </w:rPr>
        <w:t xml:space="preserve"> * </w:t>
      </w:r>
      <w:r w:rsidR="006E72A9">
        <w:rPr>
          <w:sz w:val="20"/>
          <w:szCs w:val="20"/>
        </w:rPr>
        <w:br/>
        <w:t xml:space="preserve">  FIGURA </w:t>
      </w:r>
      <w:r w:rsidR="00794BE9">
        <w:rPr>
          <w:sz w:val="20"/>
          <w:szCs w:val="20"/>
        </w:rPr>
        <w:t>21</w:t>
      </w:r>
      <w:r w:rsidRPr="00E23092">
        <w:rPr>
          <w:sz w:val="20"/>
          <w:szCs w:val="20"/>
        </w:rPr>
        <w:t xml:space="preserve"> </w:t>
      </w:r>
      <w:hyperlink r:id="rId67" w:tooltip="Clicca qui per cambiare indicatore" w:history="1">
        <w:r w:rsidRPr="00E23092">
          <w:rPr>
            <w:rStyle w:val="Collegamentoipertestuale"/>
            <w:b/>
            <w:bCs/>
            <w:i/>
            <w:iCs/>
            <w:sz w:val="20"/>
            <w:szCs w:val="20"/>
          </w:rPr>
          <w:t>Rischio relativo di ospedalizzazione</w:t>
        </w:r>
        <w:r w:rsidRPr="00E23092">
          <w:rPr>
            <w:rStyle w:val="Collegamentoipertestuale"/>
            <w:sz w:val="20"/>
            <w:szCs w:val="20"/>
          </w:rPr>
          <w:t xml:space="preserve"> </w:t>
        </w:r>
        <w:r w:rsidRPr="00E23092">
          <w:rPr>
            <w:color w:val="0000FF"/>
            <w:sz w:val="20"/>
            <w:szCs w:val="20"/>
            <w:u w:val="single"/>
          </w:rPr>
          <w:br/>
        </w:r>
        <w:proofErr w:type="spellStart"/>
        <w:r w:rsidRPr="00E23092">
          <w:rPr>
            <w:rStyle w:val="Collegamentoipertestuale"/>
            <w:sz w:val="20"/>
            <w:szCs w:val="20"/>
          </w:rPr>
          <w:t>Ricov</w:t>
        </w:r>
        <w:proofErr w:type="spellEnd"/>
        <w:r w:rsidRPr="00E23092">
          <w:rPr>
            <w:rStyle w:val="Collegamentoipertestuale"/>
            <w:sz w:val="20"/>
            <w:szCs w:val="20"/>
          </w:rPr>
          <w:t xml:space="preserve">. </w:t>
        </w:r>
        <w:proofErr w:type="spellStart"/>
        <w:r w:rsidRPr="00E23092">
          <w:rPr>
            <w:rStyle w:val="Collegamentoipertestuale"/>
            <w:sz w:val="20"/>
            <w:szCs w:val="20"/>
          </w:rPr>
          <w:t>potenz</w:t>
        </w:r>
        <w:proofErr w:type="spellEnd"/>
        <w:r w:rsidRPr="00E23092">
          <w:rPr>
            <w:rStyle w:val="Collegamentoipertestuale"/>
            <w:sz w:val="20"/>
            <w:szCs w:val="20"/>
          </w:rPr>
          <w:t xml:space="preserve">. prevenibili gruppo di diagnosi (x 100) - Anno 2008 </w:t>
        </w:r>
        <w:r w:rsidRPr="00E23092">
          <w:rPr>
            <w:color w:val="0000FF"/>
            <w:sz w:val="20"/>
            <w:szCs w:val="20"/>
            <w:u w:val="single"/>
          </w:rPr>
          <w:br/>
        </w:r>
        <w:r w:rsidRPr="00E23092">
          <w:rPr>
            <w:rStyle w:val="Collegamentoipertestuale"/>
            <w:sz w:val="20"/>
            <w:szCs w:val="20"/>
          </w:rPr>
          <w:t xml:space="preserve">Malattie dell'apparato digerente </w:t>
        </w:r>
      </w:hyperlink>
    </w:p>
    <w:p w:rsidR="006D4CFB" w:rsidRDefault="006D4CFB" w:rsidP="006D4CFB">
      <w:r w:rsidRPr="00E23092">
        <w:rPr>
          <w:sz w:val="20"/>
          <w:szCs w:val="20"/>
        </w:rPr>
        <w:t>ASL NAPOLI 3 SUD M 48,91</w:t>
      </w:r>
      <w:r>
        <w:rPr>
          <w:sz w:val="20"/>
          <w:szCs w:val="20"/>
        </w:rPr>
        <w:t xml:space="preserve">                                                                 </w:t>
      </w:r>
      <w:r>
        <w:t>ASL NAPOLI 3 SUD F 42,12</w:t>
      </w:r>
    </w:p>
    <w:p w:rsidR="006D4CFB" w:rsidRDefault="006D4CFB" w:rsidP="006D4CFB">
      <w:r>
        <w:rPr>
          <w:noProof/>
          <w:lang w:eastAsia="it-IT"/>
        </w:rPr>
        <w:drawing>
          <wp:inline distT="0" distB="0" distL="0" distR="0">
            <wp:extent cx="2596896" cy="3065068"/>
            <wp:effectExtent l="19050" t="0" r="0" b="0"/>
            <wp:docPr id="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2596418" cy="3064504"/>
                    </a:xfrm>
                    <a:prstGeom prst="rect">
                      <a:avLst/>
                    </a:prstGeom>
                    <a:noFill/>
                    <a:ln w="9525">
                      <a:noFill/>
                      <a:miter lim="800000"/>
                      <a:headEnd/>
                      <a:tailEnd/>
                    </a:ln>
                  </pic:spPr>
                </pic:pic>
              </a:graphicData>
            </a:graphic>
          </wp:inline>
        </w:drawing>
      </w:r>
      <w:r w:rsidRPr="004B24EC">
        <w:rPr>
          <w:noProof/>
          <w:lang w:eastAsia="it-IT"/>
        </w:rPr>
        <w:drawing>
          <wp:inline distT="0" distB="0" distL="0" distR="0">
            <wp:extent cx="2592476" cy="3101645"/>
            <wp:effectExtent l="19050" t="0" r="0" b="0"/>
            <wp:docPr id="6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2591999" cy="3101074"/>
                    </a:xfrm>
                    <a:prstGeom prst="rect">
                      <a:avLst/>
                    </a:prstGeom>
                    <a:noFill/>
                    <a:ln w="9525">
                      <a:noFill/>
                      <a:miter lim="800000"/>
                      <a:headEnd/>
                      <a:tailEnd/>
                    </a:ln>
                  </pic:spPr>
                </pic:pic>
              </a:graphicData>
            </a:graphic>
          </wp:inline>
        </w:drawing>
      </w:r>
    </w:p>
    <w:p w:rsidR="006D4CFB" w:rsidRPr="001F1F20" w:rsidRDefault="006D4CFB" w:rsidP="006D4CFB">
      <w:pPr>
        <w:rPr>
          <w:sz w:val="20"/>
          <w:szCs w:val="20"/>
        </w:rPr>
      </w:pPr>
      <w:r w:rsidRPr="001F1F20">
        <w:rPr>
          <w:b/>
          <w:bCs/>
          <w:sz w:val="20"/>
          <w:szCs w:val="20"/>
        </w:rPr>
        <w:t>Cartogrammi per Unità Sanitaria Territoriale o Regione</w:t>
      </w:r>
      <w:r w:rsidR="006E72A9">
        <w:rPr>
          <w:sz w:val="20"/>
          <w:szCs w:val="20"/>
        </w:rPr>
        <w:t xml:space="preserve"> * </w:t>
      </w:r>
      <w:r w:rsidR="006E72A9">
        <w:rPr>
          <w:sz w:val="20"/>
          <w:szCs w:val="20"/>
        </w:rPr>
        <w:br/>
        <w:t>  FIGURA 2</w:t>
      </w:r>
      <w:r w:rsidR="00794BE9">
        <w:rPr>
          <w:sz w:val="20"/>
          <w:szCs w:val="20"/>
        </w:rPr>
        <w:t>2</w:t>
      </w:r>
      <w:r w:rsidRPr="001F1F20">
        <w:rPr>
          <w:sz w:val="20"/>
          <w:szCs w:val="20"/>
        </w:rPr>
        <w:t xml:space="preserve"> </w:t>
      </w:r>
      <w:hyperlink r:id="rId70" w:tooltip="Clicca qui per cambiare indicatore" w:history="1">
        <w:r w:rsidRPr="001F1F20">
          <w:rPr>
            <w:rStyle w:val="Collegamentoipertestuale"/>
            <w:b/>
            <w:bCs/>
            <w:i/>
            <w:iCs/>
            <w:sz w:val="20"/>
            <w:szCs w:val="20"/>
          </w:rPr>
          <w:t>Rischio relativo di ospedalizzazione</w:t>
        </w:r>
        <w:r w:rsidRPr="001F1F20">
          <w:rPr>
            <w:rStyle w:val="Collegamentoipertestuale"/>
            <w:sz w:val="20"/>
            <w:szCs w:val="20"/>
          </w:rPr>
          <w:t xml:space="preserve"> </w:t>
        </w:r>
        <w:r w:rsidRPr="001F1F20">
          <w:rPr>
            <w:color w:val="0000FF"/>
            <w:sz w:val="20"/>
            <w:szCs w:val="20"/>
            <w:u w:val="single"/>
          </w:rPr>
          <w:br/>
        </w:r>
        <w:proofErr w:type="spellStart"/>
        <w:r w:rsidRPr="001F1F20">
          <w:rPr>
            <w:rStyle w:val="Collegamentoipertestuale"/>
            <w:sz w:val="20"/>
            <w:szCs w:val="20"/>
          </w:rPr>
          <w:t>Ricov</w:t>
        </w:r>
        <w:proofErr w:type="spellEnd"/>
        <w:r w:rsidRPr="001F1F20">
          <w:rPr>
            <w:rStyle w:val="Collegamentoipertestuale"/>
            <w:sz w:val="20"/>
            <w:szCs w:val="20"/>
          </w:rPr>
          <w:t xml:space="preserve">. </w:t>
        </w:r>
        <w:proofErr w:type="spellStart"/>
        <w:r w:rsidRPr="001F1F20">
          <w:rPr>
            <w:rStyle w:val="Collegamentoipertestuale"/>
            <w:sz w:val="20"/>
            <w:szCs w:val="20"/>
          </w:rPr>
          <w:t>potenz</w:t>
        </w:r>
        <w:proofErr w:type="spellEnd"/>
        <w:r w:rsidRPr="001F1F20">
          <w:rPr>
            <w:rStyle w:val="Collegamentoipertestuale"/>
            <w:sz w:val="20"/>
            <w:szCs w:val="20"/>
          </w:rPr>
          <w:t xml:space="preserve">. prevenibili gruppo di diagnosi (x 100) - Anno 2008 </w:t>
        </w:r>
        <w:r w:rsidRPr="001F1F20">
          <w:rPr>
            <w:color w:val="0000FF"/>
            <w:sz w:val="20"/>
            <w:szCs w:val="20"/>
            <w:u w:val="single"/>
          </w:rPr>
          <w:br/>
        </w:r>
        <w:r w:rsidRPr="001F1F20">
          <w:rPr>
            <w:rStyle w:val="Collegamentoipertestuale"/>
            <w:sz w:val="20"/>
            <w:szCs w:val="20"/>
          </w:rPr>
          <w:t xml:space="preserve">Tumori </w:t>
        </w:r>
      </w:hyperlink>
    </w:p>
    <w:p w:rsidR="006D4CFB" w:rsidRPr="005A7D5F" w:rsidRDefault="006D4CFB" w:rsidP="006D4CFB">
      <w:pPr>
        <w:rPr>
          <w:sz w:val="20"/>
          <w:szCs w:val="20"/>
        </w:rPr>
      </w:pPr>
      <w:r w:rsidRPr="00E80973">
        <w:rPr>
          <w:sz w:val="20"/>
          <w:szCs w:val="20"/>
        </w:rPr>
        <w:t xml:space="preserve">ASL NAPOLI 3 SUD M 123,09                                                                </w:t>
      </w:r>
      <w:r w:rsidRPr="005A7D5F">
        <w:rPr>
          <w:sz w:val="20"/>
          <w:szCs w:val="20"/>
        </w:rPr>
        <w:t>ASL NAPOLI 3 SUD F 89,79</w:t>
      </w:r>
    </w:p>
    <w:p w:rsidR="006D4CFB" w:rsidRDefault="006D4CFB" w:rsidP="006D4CFB">
      <w:r w:rsidRPr="00E80973">
        <w:rPr>
          <w:noProof/>
          <w:lang w:eastAsia="it-IT"/>
        </w:rPr>
        <w:drawing>
          <wp:inline distT="0" distB="0" distL="0" distR="0">
            <wp:extent cx="2563215" cy="3138221"/>
            <wp:effectExtent l="19050" t="0" r="8535" b="0"/>
            <wp:docPr id="6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a:stretch>
                      <a:fillRect/>
                    </a:stretch>
                  </pic:blipFill>
                  <pic:spPr bwMode="auto">
                    <a:xfrm>
                      <a:off x="0" y="0"/>
                      <a:ext cx="2562744" cy="3137644"/>
                    </a:xfrm>
                    <a:prstGeom prst="rect">
                      <a:avLst/>
                    </a:prstGeom>
                    <a:noFill/>
                    <a:ln w="9525">
                      <a:noFill/>
                      <a:miter lim="800000"/>
                      <a:headEnd/>
                      <a:tailEnd/>
                    </a:ln>
                  </pic:spPr>
                </pic:pic>
              </a:graphicData>
            </a:graphic>
          </wp:inline>
        </w:drawing>
      </w:r>
      <w:r w:rsidRPr="00E80973">
        <w:rPr>
          <w:noProof/>
          <w:lang w:eastAsia="it-IT"/>
        </w:rPr>
        <w:drawing>
          <wp:inline distT="0" distB="0" distL="0" distR="0">
            <wp:extent cx="2592476" cy="3152851"/>
            <wp:effectExtent l="19050" t="0" r="0" b="0"/>
            <wp:docPr id="6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2591999" cy="3152271"/>
                    </a:xfrm>
                    <a:prstGeom prst="rect">
                      <a:avLst/>
                    </a:prstGeom>
                    <a:noFill/>
                    <a:ln w="9525">
                      <a:noFill/>
                      <a:miter lim="800000"/>
                      <a:headEnd/>
                      <a:tailEnd/>
                    </a:ln>
                  </pic:spPr>
                </pic:pic>
              </a:graphicData>
            </a:graphic>
          </wp:inline>
        </w:drawing>
      </w:r>
    </w:p>
    <w:p w:rsidR="006D4CFB" w:rsidRPr="00E80973" w:rsidRDefault="006D4CFB" w:rsidP="006D4CFB">
      <w:pPr>
        <w:rPr>
          <w:sz w:val="20"/>
          <w:szCs w:val="20"/>
        </w:rPr>
      </w:pPr>
      <w:r w:rsidRPr="00E80973">
        <w:rPr>
          <w:b/>
          <w:bCs/>
          <w:sz w:val="20"/>
          <w:szCs w:val="20"/>
        </w:rPr>
        <w:lastRenderedPageBreak/>
        <w:t>Cartogrammi per Unità Sanitaria Territoriale o Regione</w:t>
      </w:r>
      <w:r w:rsidR="006E72A9">
        <w:rPr>
          <w:sz w:val="20"/>
          <w:szCs w:val="20"/>
        </w:rPr>
        <w:t xml:space="preserve"> * </w:t>
      </w:r>
      <w:r w:rsidR="006E72A9">
        <w:rPr>
          <w:sz w:val="20"/>
          <w:szCs w:val="20"/>
        </w:rPr>
        <w:br/>
        <w:t>  FIGURA 2</w:t>
      </w:r>
      <w:r w:rsidR="00794BE9">
        <w:rPr>
          <w:sz w:val="20"/>
          <w:szCs w:val="20"/>
        </w:rPr>
        <w:t>3</w:t>
      </w:r>
      <w:r w:rsidRPr="00E80973">
        <w:rPr>
          <w:sz w:val="20"/>
          <w:szCs w:val="20"/>
        </w:rPr>
        <w:t xml:space="preserve"> </w:t>
      </w:r>
      <w:hyperlink r:id="rId73" w:tooltip="Clicca qui per cambiare indicatore" w:history="1">
        <w:r w:rsidRPr="00E80973">
          <w:rPr>
            <w:rStyle w:val="Collegamentoipertestuale"/>
            <w:b/>
            <w:bCs/>
            <w:i/>
            <w:iCs/>
            <w:sz w:val="20"/>
            <w:szCs w:val="20"/>
          </w:rPr>
          <w:t>Rischio relativo di ospedalizzazione</w:t>
        </w:r>
        <w:r w:rsidRPr="00E80973">
          <w:rPr>
            <w:rStyle w:val="Collegamentoipertestuale"/>
            <w:sz w:val="20"/>
            <w:szCs w:val="20"/>
          </w:rPr>
          <w:t xml:space="preserve"> </w:t>
        </w:r>
        <w:r w:rsidRPr="00E80973">
          <w:rPr>
            <w:color w:val="0000FF"/>
            <w:sz w:val="20"/>
            <w:szCs w:val="20"/>
            <w:u w:val="single"/>
          </w:rPr>
          <w:br/>
        </w:r>
        <w:proofErr w:type="spellStart"/>
        <w:r w:rsidRPr="00E80973">
          <w:rPr>
            <w:rStyle w:val="Collegamentoipertestuale"/>
            <w:sz w:val="20"/>
            <w:szCs w:val="20"/>
          </w:rPr>
          <w:t>Ricov</w:t>
        </w:r>
        <w:proofErr w:type="spellEnd"/>
        <w:r w:rsidRPr="00E80973">
          <w:rPr>
            <w:rStyle w:val="Collegamentoipertestuale"/>
            <w:sz w:val="20"/>
            <w:szCs w:val="20"/>
          </w:rPr>
          <w:t xml:space="preserve">. </w:t>
        </w:r>
        <w:proofErr w:type="spellStart"/>
        <w:r w:rsidRPr="00E80973">
          <w:rPr>
            <w:rStyle w:val="Collegamentoipertestuale"/>
            <w:sz w:val="20"/>
            <w:szCs w:val="20"/>
          </w:rPr>
          <w:t>potenz</w:t>
        </w:r>
        <w:proofErr w:type="spellEnd"/>
        <w:r w:rsidRPr="00E80973">
          <w:rPr>
            <w:rStyle w:val="Collegamentoipertestuale"/>
            <w:sz w:val="20"/>
            <w:szCs w:val="20"/>
          </w:rPr>
          <w:t xml:space="preserve">. prevenibili gruppo di diagnosi (x 100) - Anno 2008 </w:t>
        </w:r>
        <w:r w:rsidRPr="00E80973">
          <w:rPr>
            <w:color w:val="0000FF"/>
            <w:sz w:val="20"/>
            <w:szCs w:val="20"/>
            <w:u w:val="single"/>
          </w:rPr>
          <w:br/>
        </w:r>
        <w:r w:rsidRPr="00E80973">
          <w:rPr>
            <w:rStyle w:val="Collegamentoipertestuale"/>
            <w:sz w:val="20"/>
            <w:szCs w:val="20"/>
          </w:rPr>
          <w:t xml:space="preserve">Traumatismi e avvelenamenti </w:t>
        </w:r>
      </w:hyperlink>
    </w:p>
    <w:p w:rsidR="006D4CFB" w:rsidRPr="00EF2B84" w:rsidRDefault="006D4CFB" w:rsidP="006D4CFB">
      <w:pPr>
        <w:rPr>
          <w:sz w:val="20"/>
          <w:szCs w:val="20"/>
        </w:rPr>
      </w:pPr>
      <w:r w:rsidRPr="00E80973">
        <w:rPr>
          <w:sz w:val="20"/>
          <w:szCs w:val="20"/>
        </w:rPr>
        <w:t>ASL NAPOLI 3 SUD M 113,54</w:t>
      </w:r>
      <w:r>
        <w:rPr>
          <w:sz w:val="20"/>
          <w:szCs w:val="20"/>
        </w:rPr>
        <w:t xml:space="preserve">                                                           </w:t>
      </w:r>
      <w:r w:rsidRPr="00EF2B84">
        <w:rPr>
          <w:sz w:val="20"/>
          <w:szCs w:val="20"/>
        </w:rPr>
        <w:t>ASL NAPOLI 3 SUD F 104,95</w:t>
      </w:r>
    </w:p>
    <w:p w:rsidR="006D4CFB" w:rsidRDefault="006D4CFB" w:rsidP="006D4CFB">
      <w:r w:rsidRPr="00120D4D">
        <w:rPr>
          <w:noProof/>
          <w:lang w:eastAsia="it-IT"/>
        </w:rPr>
        <w:drawing>
          <wp:inline distT="0" distB="0" distL="0" distR="0">
            <wp:extent cx="2562275" cy="3028492"/>
            <wp:effectExtent l="19050" t="0" r="9475" b="0"/>
            <wp:docPr id="74"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srcRect/>
                    <a:stretch>
                      <a:fillRect/>
                    </a:stretch>
                  </pic:blipFill>
                  <pic:spPr bwMode="auto">
                    <a:xfrm>
                      <a:off x="0" y="0"/>
                      <a:ext cx="2561804" cy="3027935"/>
                    </a:xfrm>
                    <a:prstGeom prst="rect">
                      <a:avLst/>
                    </a:prstGeom>
                    <a:noFill/>
                    <a:ln w="9525">
                      <a:noFill/>
                      <a:miter lim="800000"/>
                      <a:headEnd/>
                      <a:tailEnd/>
                    </a:ln>
                  </pic:spPr>
                </pic:pic>
              </a:graphicData>
            </a:graphic>
          </wp:inline>
        </w:drawing>
      </w:r>
      <w:r w:rsidRPr="00120D4D">
        <w:rPr>
          <w:noProof/>
          <w:lang w:eastAsia="it-IT"/>
        </w:rPr>
        <w:drawing>
          <wp:inline distT="0" distB="0" distL="0" distR="0">
            <wp:extent cx="2614422" cy="3108960"/>
            <wp:effectExtent l="19050" t="0" r="0" b="0"/>
            <wp:docPr id="73"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srcRect/>
                    <a:stretch>
                      <a:fillRect/>
                    </a:stretch>
                  </pic:blipFill>
                  <pic:spPr bwMode="auto">
                    <a:xfrm>
                      <a:off x="0" y="0"/>
                      <a:ext cx="2613941" cy="3108388"/>
                    </a:xfrm>
                    <a:prstGeom prst="rect">
                      <a:avLst/>
                    </a:prstGeom>
                    <a:noFill/>
                    <a:ln w="9525">
                      <a:noFill/>
                      <a:miter lim="800000"/>
                      <a:headEnd/>
                      <a:tailEnd/>
                    </a:ln>
                  </pic:spPr>
                </pic:pic>
              </a:graphicData>
            </a:graphic>
          </wp:inline>
        </w:drawing>
      </w:r>
    </w:p>
    <w:p w:rsidR="006D4CFB" w:rsidRDefault="006D4CFB" w:rsidP="006D4CFB"/>
    <w:p w:rsidR="006D4CFB" w:rsidRPr="00120D4D" w:rsidRDefault="006D4CFB" w:rsidP="006D4CFB">
      <w:pPr>
        <w:rPr>
          <w:sz w:val="20"/>
          <w:szCs w:val="20"/>
        </w:rPr>
      </w:pPr>
      <w:r w:rsidRPr="00120D4D">
        <w:rPr>
          <w:b/>
          <w:bCs/>
          <w:sz w:val="20"/>
          <w:szCs w:val="20"/>
        </w:rPr>
        <w:t>Cartogrammi per Unità Sanitaria Territoriale o Regione</w:t>
      </w:r>
      <w:r w:rsidRPr="00120D4D">
        <w:rPr>
          <w:sz w:val="20"/>
          <w:szCs w:val="20"/>
        </w:rPr>
        <w:t xml:space="preserve"> * </w:t>
      </w:r>
      <w:r w:rsidRPr="00120D4D">
        <w:rPr>
          <w:sz w:val="20"/>
          <w:szCs w:val="20"/>
        </w:rPr>
        <w:br/>
        <w:t> </w:t>
      </w:r>
      <w:r>
        <w:rPr>
          <w:sz w:val="20"/>
          <w:szCs w:val="20"/>
        </w:rPr>
        <w:t>F</w:t>
      </w:r>
      <w:r w:rsidR="006E72A9">
        <w:rPr>
          <w:sz w:val="20"/>
          <w:szCs w:val="20"/>
        </w:rPr>
        <w:t>IGURA 2</w:t>
      </w:r>
      <w:r w:rsidR="00794BE9">
        <w:rPr>
          <w:sz w:val="20"/>
          <w:szCs w:val="20"/>
        </w:rPr>
        <w:t xml:space="preserve">4 </w:t>
      </w:r>
      <w:hyperlink r:id="rId76" w:tooltip="Clicca qui per cambiare indicatore" w:history="1">
        <w:r w:rsidRPr="00120D4D">
          <w:rPr>
            <w:rStyle w:val="Collegamentoipertestuale"/>
            <w:b/>
            <w:bCs/>
            <w:i/>
            <w:iCs/>
            <w:sz w:val="20"/>
            <w:szCs w:val="20"/>
          </w:rPr>
          <w:t>Rischio relativo di ospedalizzazione</w:t>
        </w:r>
        <w:r w:rsidRPr="00120D4D">
          <w:rPr>
            <w:rStyle w:val="Collegamentoipertestuale"/>
            <w:sz w:val="20"/>
            <w:szCs w:val="20"/>
          </w:rPr>
          <w:t xml:space="preserve"> </w:t>
        </w:r>
        <w:r w:rsidRPr="00120D4D">
          <w:rPr>
            <w:color w:val="0000FF"/>
            <w:sz w:val="20"/>
            <w:szCs w:val="20"/>
            <w:u w:val="single"/>
          </w:rPr>
          <w:br/>
        </w:r>
        <w:proofErr w:type="spellStart"/>
        <w:r w:rsidRPr="00120D4D">
          <w:rPr>
            <w:rStyle w:val="Collegamentoipertestuale"/>
            <w:sz w:val="20"/>
            <w:szCs w:val="20"/>
          </w:rPr>
          <w:t>Ricov</w:t>
        </w:r>
        <w:proofErr w:type="spellEnd"/>
        <w:r w:rsidRPr="00120D4D">
          <w:rPr>
            <w:rStyle w:val="Collegamentoipertestuale"/>
            <w:sz w:val="20"/>
            <w:szCs w:val="20"/>
          </w:rPr>
          <w:t xml:space="preserve">. </w:t>
        </w:r>
        <w:proofErr w:type="spellStart"/>
        <w:r w:rsidRPr="00120D4D">
          <w:rPr>
            <w:rStyle w:val="Collegamentoipertestuale"/>
            <w:sz w:val="20"/>
            <w:szCs w:val="20"/>
          </w:rPr>
          <w:t>potenz</w:t>
        </w:r>
        <w:proofErr w:type="spellEnd"/>
        <w:r w:rsidRPr="00120D4D">
          <w:rPr>
            <w:rStyle w:val="Collegamentoipertestuale"/>
            <w:sz w:val="20"/>
            <w:szCs w:val="20"/>
          </w:rPr>
          <w:t xml:space="preserve">. prevenibili gruppo di diagnosi (x 100) - Anno 2008 </w:t>
        </w:r>
        <w:r w:rsidRPr="00120D4D">
          <w:rPr>
            <w:color w:val="0000FF"/>
            <w:sz w:val="20"/>
            <w:szCs w:val="20"/>
            <w:u w:val="single"/>
          </w:rPr>
          <w:br/>
        </w:r>
        <w:r w:rsidRPr="00120D4D">
          <w:rPr>
            <w:rStyle w:val="Collegamentoipertestuale"/>
            <w:sz w:val="20"/>
            <w:szCs w:val="20"/>
          </w:rPr>
          <w:t xml:space="preserve">Altre diagnosi </w:t>
        </w:r>
      </w:hyperlink>
    </w:p>
    <w:p w:rsidR="006D4CFB" w:rsidRPr="00120D4D" w:rsidRDefault="006D4CFB" w:rsidP="006D4CFB">
      <w:pPr>
        <w:rPr>
          <w:sz w:val="20"/>
          <w:szCs w:val="20"/>
        </w:rPr>
      </w:pPr>
      <w:r w:rsidRPr="00120D4D">
        <w:rPr>
          <w:sz w:val="20"/>
          <w:szCs w:val="20"/>
        </w:rPr>
        <w:t>ASL NAPOLI 3 SUD M 69,52</w:t>
      </w:r>
      <w:r>
        <w:rPr>
          <w:sz w:val="20"/>
          <w:szCs w:val="20"/>
        </w:rPr>
        <w:t xml:space="preserve">                                               </w:t>
      </w:r>
      <w:r w:rsidRPr="00120D4D">
        <w:rPr>
          <w:sz w:val="20"/>
          <w:szCs w:val="20"/>
        </w:rPr>
        <w:t>ASL NAPOLI 3 SUD F 59,75</w:t>
      </w:r>
    </w:p>
    <w:p w:rsidR="006D4CFB" w:rsidRDefault="006D4CFB" w:rsidP="006D4CFB">
      <w:r w:rsidRPr="00E767AB">
        <w:rPr>
          <w:noProof/>
          <w:lang w:eastAsia="it-IT"/>
        </w:rPr>
        <w:drawing>
          <wp:inline distT="0" distB="0" distL="0" distR="0">
            <wp:extent cx="2841193" cy="2984601"/>
            <wp:effectExtent l="19050" t="0" r="0" b="0"/>
            <wp:docPr id="79"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srcRect/>
                    <a:stretch>
                      <a:fillRect/>
                    </a:stretch>
                  </pic:blipFill>
                  <pic:spPr bwMode="auto">
                    <a:xfrm>
                      <a:off x="0" y="0"/>
                      <a:ext cx="2839870" cy="2983211"/>
                    </a:xfrm>
                    <a:prstGeom prst="rect">
                      <a:avLst/>
                    </a:prstGeom>
                    <a:noFill/>
                    <a:ln w="9525">
                      <a:noFill/>
                      <a:miter lim="800000"/>
                      <a:headEnd/>
                      <a:tailEnd/>
                    </a:ln>
                  </pic:spPr>
                </pic:pic>
              </a:graphicData>
            </a:graphic>
          </wp:inline>
        </w:drawing>
      </w:r>
      <w:r>
        <w:rPr>
          <w:noProof/>
          <w:lang w:eastAsia="it-IT"/>
        </w:rPr>
        <w:drawing>
          <wp:inline distT="0" distB="0" distL="0" distR="0">
            <wp:extent cx="2599791" cy="3043123"/>
            <wp:effectExtent l="19050" t="0" r="0" b="0"/>
            <wp:docPr id="18"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2599313" cy="3042563"/>
                    </a:xfrm>
                    <a:prstGeom prst="rect">
                      <a:avLst/>
                    </a:prstGeom>
                    <a:noFill/>
                    <a:ln w="9525">
                      <a:noFill/>
                      <a:miter lim="800000"/>
                      <a:headEnd/>
                      <a:tailEnd/>
                    </a:ln>
                  </pic:spPr>
                </pic:pic>
              </a:graphicData>
            </a:graphic>
          </wp:inline>
        </w:drawing>
      </w:r>
    </w:p>
    <w:sectPr w:rsidR="006D4CFB" w:rsidSect="000E293D">
      <w:footerReference w:type="default" r:id="rId7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20E" w:rsidRDefault="006B020E" w:rsidP="00AB7BD9">
      <w:pPr>
        <w:spacing w:after="0" w:line="240" w:lineRule="auto"/>
      </w:pPr>
      <w:r>
        <w:separator/>
      </w:r>
    </w:p>
  </w:endnote>
  <w:endnote w:type="continuationSeparator" w:id="0">
    <w:p w:rsidR="006B020E" w:rsidRDefault="006B020E" w:rsidP="00AB7B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60596"/>
      <w:docPartObj>
        <w:docPartGallery w:val="Page Numbers (Bottom of Page)"/>
        <w:docPartUnique/>
      </w:docPartObj>
    </w:sdtPr>
    <w:sdtContent>
      <w:p w:rsidR="00AB7BD9" w:rsidRDefault="00125B7B">
        <w:pPr>
          <w:pStyle w:val="Pidipagina"/>
        </w:pPr>
        <w:fldSimple w:instr=" PAGE   \* MERGEFORMAT ">
          <w:r w:rsidR="005E2E26">
            <w:rPr>
              <w:noProof/>
            </w:rPr>
            <w:t>1</w:t>
          </w:r>
        </w:fldSimple>
      </w:p>
    </w:sdtContent>
  </w:sdt>
  <w:p w:rsidR="00AB7BD9" w:rsidRDefault="00AB7BD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20E" w:rsidRDefault="006B020E" w:rsidP="00AB7BD9">
      <w:pPr>
        <w:spacing w:after="0" w:line="240" w:lineRule="auto"/>
      </w:pPr>
      <w:r>
        <w:separator/>
      </w:r>
    </w:p>
  </w:footnote>
  <w:footnote w:type="continuationSeparator" w:id="0">
    <w:p w:rsidR="006B020E" w:rsidRDefault="006B020E" w:rsidP="00AB7B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FE7F94"/>
    <w:multiLevelType w:val="hybridMultilevel"/>
    <w:tmpl w:val="6714CB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BC2269E"/>
    <w:multiLevelType w:val="hybridMultilevel"/>
    <w:tmpl w:val="F120EAFA"/>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defaultTabStop w:val="708"/>
  <w:hyphenationZone w:val="283"/>
  <w:characterSpacingControl w:val="doNotCompress"/>
  <w:footnotePr>
    <w:footnote w:id="-1"/>
    <w:footnote w:id="0"/>
  </w:footnotePr>
  <w:endnotePr>
    <w:endnote w:id="-1"/>
    <w:endnote w:id="0"/>
  </w:endnotePr>
  <w:compat/>
  <w:rsids>
    <w:rsidRoot w:val="005C3A0A"/>
    <w:rsid w:val="000132FB"/>
    <w:rsid w:val="00074A02"/>
    <w:rsid w:val="000B3F76"/>
    <w:rsid w:val="000B7019"/>
    <w:rsid w:val="000D3894"/>
    <w:rsid w:val="000E293D"/>
    <w:rsid w:val="000F7754"/>
    <w:rsid w:val="0010673A"/>
    <w:rsid w:val="0011001F"/>
    <w:rsid w:val="00125B7B"/>
    <w:rsid w:val="00145226"/>
    <w:rsid w:val="001758C4"/>
    <w:rsid w:val="001845BA"/>
    <w:rsid w:val="001B505A"/>
    <w:rsid w:val="00230802"/>
    <w:rsid w:val="002406FA"/>
    <w:rsid w:val="002C7282"/>
    <w:rsid w:val="002E532B"/>
    <w:rsid w:val="00361E1F"/>
    <w:rsid w:val="00370DC1"/>
    <w:rsid w:val="00386A3F"/>
    <w:rsid w:val="003A187F"/>
    <w:rsid w:val="003C5233"/>
    <w:rsid w:val="00447652"/>
    <w:rsid w:val="00451322"/>
    <w:rsid w:val="004603F7"/>
    <w:rsid w:val="004B29B4"/>
    <w:rsid w:val="004C2333"/>
    <w:rsid w:val="00513674"/>
    <w:rsid w:val="00533834"/>
    <w:rsid w:val="00563BB3"/>
    <w:rsid w:val="005C3A0A"/>
    <w:rsid w:val="005E2E26"/>
    <w:rsid w:val="00610CA5"/>
    <w:rsid w:val="00612075"/>
    <w:rsid w:val="00623372"/>
    <w:rsid w:val="00631A5E"/>
    <w:rsid w:val="006B020E"/>
    <w:rsid w:val="006B1B4E"/>
    <w:rsid w:val="006B1C4D"/>
    <w:rsid w:val="006D4CFB"/>
    <w:rsid w:val="006E327C"/>
    <w:rsid w:val="006E72A9"/>
    <w:rsid w:val="006F242E"/>
    <w:rsid w:val="00711AF1"/>
    <w:rsid w:val="00726B69"/>
    <w:rsid w:val="00794BE9"/>
    <w:rsid w:val="007B2696"/>
    <w:rsid w:val="007B325D"/>
    <w:rsid w:val="007C301C"/>
    <w:rsid w:val="008028AB"/>
    <w:rsid w:val="00840EF1"/>
    <w:rsid w:val="00853F1C"/>
    <w:rsid w:val="008655EF"/>
    <w:rsid w:val="008777E2"/>
    <w:rsid w:val="0088077A"/>
    <w:rsid w:val="008C2DDC"/>
    <w:rsid w:val="008D50E0"/>
    <w:rsid w:val="009110D7"/>
    <w:rsid w:val="009565EE"/>
    <w:rsid w:val="00965BE8"/>
    <w:rsid w:val="00983564"/>
    <w:rsid w:val="00995642"/>
    <w:rsid w:val="00A2045F"/>
    <w:rsid w:val="00A2607F"/>
    <w:rsid w:val="00A31386"/>
    <w:rsid w:val="00A34C54"/>
    <w:rsid w:val="00A4621B"/>
    <w:rsid w:val="00A83DE5"/>
    <w:rsid w:val="00AB7BD9"/>
    <w:rsid w:val="00AC25F0"/>
    <w:rsid w:val="00AC5253"/>
    <w:rsid w:val="00AD5D64"/>
    <w:rsid w:val="00AF4EDD"/>
    <w:rsid w:val="00B25D1D"/>
    <w:rsid w:val="00B54AB0"/>
    <w:rsid w:val="00B86511"/>
    <w:rsid w:val="00BF74E2"/>
    <w:rsid w:val="00C10406"/>
    <w:rsid w:val="00C21366"/>
    <w:rsid w:val="00CA4970"/>
    <w:rsid w:val="00CB1950"/>
    <w:rsid w:val="00CC6548"/>
    <w:rsid w:val="00CE266A"/>
    <w:rsid w:val="00D00DDD"/>
    <w:rsid w:val="00D43E59"/>
    <w:rsid w:val="00DA58C0"/>
    <w:rsid w:val="00DB73BC"/>
    <w:rsid w:val="00DC323C"/>
    <w:rsid w:val="00E04B7F"/>
    <w:rsid w:val="00E461E2"/>
    <w:rsid w:val="00E63616"/>
    <w:rsid w:val="00E81193"/>
    <w:rsid w:val="00F143B3"/>
    <w:rsid w:val="00F37384"/>
    <w:rsid w:val="00F7389C"/>
    <w:rsid w:val="00FA06B3"/>
    <w:rsid w:val="00FD053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E293D"/>
  </w:style>
  <w:style w:type="paragraph" w:styleId="Titolo5">
    <w:name w:val="heading 5"/>
    <w:basedOn w:val="Normale"/>
    <w:next w:val="Normale"/>
    <w:link w:val="Titolo5Carattere"/>
    <w:qFormat/>
    <w:rsid w:val="006E327C"/>
    <w:pPr>
      <w:keepNext/>
      <w:spacing w:after="0" w:line="240" w:lineRule="auto"/>
      <w:jc w:val="center"/>
      <w:outlineLvl w:val="4"/>
    </w:pPr>
    <w:rPr>
      <w:rFonts w:ascii="Times New Roman" w:eastAsia="Times New Roman" w:hAnsi="Times New Roman"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63BB3"/>
    <w:pPr>
      <w:ind w:left="720"/>
      <w:contextualSpacing/>
    </w:pPr>
  </w:style>
  <w:style w:type="character" w:customStyle="1" w:styleId="Titolo5Carattere">
    <w:name w:val="Titolo 5 Carattere"/>
    <w:basedOn w:val="Carpredefinitoparagrafo"/>
    <w:link w:val="Titolo5"/>
    <w:rsid w:val="006E327C"/>
    <w:rPr>
      <w:rFonts w:ascii="Times New Roman" w:eastAsia="Times New Roman" w:hAnsi="Times New Roman" w:cs="Times New Roman"/>
      <w:sz w:val="24"/>
      <w:szCs w:val="20"/>
      <w:lang w:eastAsia="it-IT"/>
    </w:rPr>
  </w:style>
  <w:style w:type="paragraph" w:styleId="Intestazione">
    <w:name w:val="header"/>
    <w:basedOn w:val="Normale"/>
    <w:link w:val="IntestazioneCarattere"/>
    <w:rsid w:val="006E327C"/>
    <w:pPr>
      <w:tabs>
        <w:tab w:val="center" w:pos="4819"/>
        <w:tab w:val="right" w:pos="9638"/>
      </w:tabs>
      <w:spacing w:after="0" w:line="240" w:lineRule="auto"/>
    </w:pPr>
    <w:rPr>
      <w:rFonts w:ascii="Times New Roman" w:eastAsia="Times New Roman" w:hAnsi="Times New Roman" w:cs="Times New Roman"/>
      <w:sz w:val="20"/>
      <w:szCs w:val="20"/>
      <w:lang w:eastAsia="it-IT"/>
    </w:rPr>
  </w:style>
  <w:style w:type="character" w:customStyle="1" w:styleId="IntestazioneCarattere">
    <w:name w:val="Intestazione Carattere"/>
    <w:basedOn w:val="Carpredefinitoparagrafo"/>
    <w:link w:val="Intestazione"/>
    <w:rsid w:val="006E327C"/>
    <w:rPr>
      <w:rFonts w:ascii="Times New Roman" w:eastAsia="Times New Roman" w:hAnsi="Times New Roman" w:cs="Times New Roman"/>
      <w:sz w:val="20"/>
      <w:szCs w:val="20"/>
      <w:lang w:eastAsia="it-IT"/>
    </w:rPr>
  </w:style>
  <w:style w:type="character" w:customStyle="1" w:styleId="apple-style-span">
    <w:name w:val="apple-style-span"/>
    <w:basedOn w:val="Carpredefinitoparagrafo"/>
    <w:rsid w:val="006E327C"/>
  </w:style>
  <w:style w:type="paragraph" w:styleId="Testofumetto">
    <w:name w:val="Balloon Text"/>
    <w:basedOn w:val="Normale"/>
    <w:link w:val="TestofumettoCarattere"/>
    <w:uiPriority w:val="99"/>
    <w:semiHidden/>
    <w:unhideWhenUsed/>
    <w:rsid w:val="006E327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327C"/>
    <w:rPr>
      <w:rFonts w:ascii="Tahoma" w:hAnsi="Tahoma" w:cs="Tahoma"/>
      <w:sz w:val="16"/>
      <w:szCs w:val="16"/>
    </w:rPr>
  </w:style>
  <w:style w:type="paragraph" w:styleId="Pidipagina">
    <w:name w:val="footer"/>
    <w:basedOn w:val="Normale"/>
    <w:link w:val="PidipaginaCarattere"/>
    <w:uiPriority w:val="99"/>
    <w:unhideWhenUsed/>
    <w:rsid w:val="00AB7BD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B7BD9"/>
  </w:style>
  <w:style w:type="character" w:styleId="Collegamentoipertestuale">
    <w:name w:val="Hyperlink"/>
    <w:basedOn w:val="Carpredefinitoparagrafo"/>
    <w:uiPriority w:val="99"/>
    <w:semiHidden/>
    <w:unhideWhenUsed/>
    <w:rsid w:val="006D4CFB"/>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atlantesanitario.it/ew2/cartit.php?anno=2009&amp;dati=3&amp;ind=20206" TargetMode="Externa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hyperlink" Target="http://www.atlantesanitario.it/ew2/cartit.php?anno=2009&amp;dati=3&amp;ind=20408" TargetMode="External"/><Relationship Id="rId63" Type="http://schemas.openxmlformats.org/officeDocument/2006/relationships/image" Target="media/image38.png"/><Relationship Id="rId68" Type="http://schemas.openxmlformats.org/officeDocument/2006/relationships/image" Target="media/image41.png"/><Relationship Id="rId76" Type="http://schemas.openxmlformats.org/officeDocument/2006/relationships/hyperlink" Target="http://www.atlantesanitario.it/ew2/cartit.php?anno=2009&amp;dati=3&amp;ind=20610" TargetMode="External"/><Relationship Id="rId7" Type="http://schemas.openxmlformats.org/officeDocument/2006/relationships/image" Target="media/image1.jpeg"/><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www.atlantesanitario.it/ew2/cartit.php?anno=2009&amp;dati=3&amp;ind=20207" TargetMode="External"/><Relationship Id="rId11" Type="http://schemas.openxmlformats.org/officeDocument/2006/relationships/hyperlink" Target="http://www.atlantesanitario.it/ew2/cartit.php?anno=2009&amp;dati=3&amp;ind=20201" TargetMode="External"/><Relationship Id="rId24" Type="http://schemas.openxmlformats.org/officeDocument/2006/relationships/image" Target="media/image12.png"/><Relationship Id="rId32" Type="http://schemas.openxmlformats.org/officeDocument/2006/relationships/hyperlink" Target="http://www.atlantesanitario.it/ew2/cartit.php?anno=2009&amp;dati=3&amp;ind=20208" TargetMode="External"/><Relationship Id="rId37" Type="http://schemas.openxmlformats.org/officeDocument/2006/relationships/hyperlink" Target="http://www.atlantesanitario.it/ew2/cartit.php?anno=2009&amp;dati=3&amp;ind=20210" TargetMode="External"/><Relationship Id="rId40" Type="http://schemas.openxmlformats.org/officeDocument/2006/relationships/hyperlink" Target="http://www.atlantesanitario.it/ew2/cartit.php" TargetMode="External"/><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hyperlink" Target="http://www.atlantesanitario.it/ew2/cartit.php?anno=2009&amp;dati=3&amp;ind=20410" TargetMode="External"/><Relationship Id="rId66" Type="http://schemas.openxmlformats.org/officeDocument/2006/relationships/image" Target="media/image40.png"/><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www.atlantesanitario.it/ew2/cartit.php?anno=2009&amp;dati=3&amp;ind=20501" TargetMode="Externa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yperlink" Target="http://www.atlantesanitario.it/ew2/cartit.php?anno=2009&amp;dati=3&amp;ind=20406" TargetMode="External"/><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hyperlink" Target="http://www.atlantesanitario.it/ew2/cartit.php?anno=2009&amp;dati=3&amp;ind=20604" TargetMode="External"/><Relationship Id="rId78" Type="http://schemas.openxmlformats.org/officeDocument/2006/relationships/image" Target="media/image48.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atlantesanitario.it/ew2/cartit.php?anno=2009&amp;dati=3&amp;ind=20202"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www.atlantesanitario.it/ew2/cartit.php?anno=2009&amp;dati=3&amp;ind=20209" TargetMode="External"/><Relationship Id="rId43" Type="http://schemas.openxmlformats.org/officeDocument/2006/relationships/hyperlink" Target="http://www.atlantesanitario.it/ew2/cartit.php?anno=2009&amp;dati=3&amp;ind=20401" TargetMode="External"/><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hyperlink" Target="http://www.atlantesanitario.it/ew2/cartit.php?anno=2009&amp;dati=3&amp;ind=20601" TargetMode="External"/><Relationship Id="rId69" Type="http://schemas.openxmlformats.org/officeDocument/2006/relationships/image" Target="media/image42.png"/><Relationship Id="rId77" Type="http://schemas.openxmlformats.org/officeDocument/2006/relationships/image" Target="media/image47.png"/><Relationship Id="rId8" Type="http://schemas.openxmlformats.org/officeDocument/2006/relationships/hyperlink" Target="http://www.atlantesanitario.it/ew2/cartit.php" TargetMode="External"/><Relationship Id="rId51" Type="http://schemas.openxmlformats.org/officeDocument/2006/relationships/image" Target="media/image30.png"/><Relationship Id="rId72" Type="http://schemas.openxmlformats.org/officeDocument/2006/relationships/image" Target="media/image4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atlantesanitario.it/ew2/cartit.php?anno=2009&amp;dati=3&amp;ind=20203" TargetMode="Externa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hyperlink" Target="http://www.atlantesanitario.it/ew2/cartit.php?anno=2009&amp;dati=3&amp;ind=20402" TargetMode="External"/><Relationship Id="rId59" Type="http://schemas.openxmlformats.org/officeDocument/2006/relationships/image" Target="media/image35.png"/><Relationship Id="rId67" Type="http://schemas.openxmlformats.org/officeDocument/2006/relationships/hyperlink" Target="http://www.atlantesanitario.it/ew2/cartit.php?anno=2009&amp;dati=3&amp;ind=20602" TargetMode="External"/><Relationship Id="rId20" Type="http://schemas.openxmlformats.org/officeDocument/2006/relationships/hyperlink" Target="http://www.atlantesanitario.it/ew2/cartit.php?anno=2009&amp;dati=3&amp;ind=20204" TargetMode="External"/><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37.png"/><Relationship Id="rId70" Type="http://schemas.openxmlformats.org/officeDocument/2006/relationships/hyperlink" Target="http://www.atlantesanitario.it/ew2/cartit.php?anno=2009&amp;dati=3&amp;ind=20603" TargetMode="External"/><Relationship Id="rId75"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www.atlantesanitario.it/ew2/cartit.php?anno=2009&amp;dati=3&amp;ind=20205" TargetMode="Externa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www.atlantesanitario.it/ew2/cartit.php?anno=2009&amp;dati=3&amp;ind=20405" TargetMode="External"/><Relationship Id="rId57" Type="http://schemas.openxmlformats.org/officeDocument/2006/relationships/image" Target="media/image3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3200</Words>
  <Characters>18241</Characters>
  <Application>Microsoft Office Word</Application>
  <DocSecurity>0</DocSecurity>
  <Lines>152</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2012-09-19T11:25:00Z</cp:lastPrinted>
  <dcterms:created xsi:type="dcterms:W3CDTF">2012-11-06T14:37:00Z</dcterms:created>
  <dcterms:modified xsi:type="dcterms:W3CDTF">2012-11-30T12:43:00Z</dcterms:modified>
</cp:coreProperties>
</file>