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7C" w:rsidRDefault="008F687C" w:rsidP="00C21AC5">
      <w:pPr>
        <w:spacing w:after="0" w:line="240" w:lineRule="auto"/>
        <w:jc w:val="both"/>
        <w:rPr>
          <w:rFonts w:ascii="Arial" w:hAnsi="Arial" w:cs="Arial"/>
          <w:b/>
          <w:color w:val="000000"/>
          <w:sz w:val="28"/>
          <w:szCs w:val="28"/>
        </w:rPr>
      </w:pPr>
      <w:r>
        <w:rPr>
          <w:noProof/>
          <w:lang w:eastAsia="it-IT"/>
        </w:rPr>
        <w:drawing>
          <wp:inline distT="0" distB="0" distL="0" distR="0">
            <wp:extent cx="1764030" cy="772795"/>
            <wp:effectExtent l="19050" t="0" r="7620" b="0"/>
            <wp:docPr id="4" name="Immagine 1" descr="LogoASLNapoli3Sud_D_1101_0410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SLNapoli3Sud_D_1101_04102010_1"/>
                    <pic:cNvPicPr>
                      <a:picLocks noChangeAspect="1" noChangeArrowheads="1"/>
                    </pic:cNvPicPr>
                  </pic:nvPicPr>
                  <pic:blipFill>
                    <a:blip r:embed="rId8" cstate="print"/>
                    <a:srcRect/>
                    <a:stretch>
                      <a:fillRect/>
                    </a:stretch>
                  </pic:blipFill>
                  <pic:spPr bwMode="auto">
                    <a:xfrm>
                      <a:off x="0" y="0"/>
                      <a:ext cx="1764030" cy="772795"/>
                    </a:xfrm>
                    <a:prstGeom prst="rect">
                      <a:avLst/>
                    </a:prstGeom>
                    <a:noFill/>
                    <a:ln w="9525">
                      <a:noFill/>
                      <a:miter lim="800000"/>
                      <a:headEnd/>
                      <a:tailEnd/>
                    </a:ln>
                  </pic:spPr>
                </pic:pic>
              </a:graphicData>
            </a:graphic>
          </wp:inline>
        </w:drawing>
      </w:r>
    </w:p>
    <w:p w:rsidR="008F687C" w:rsidRDefault="008F687C" w:rsidP="00C21AC5">
      <w:pPr>
        <w:spacing w:after="0" w:line="240" w:lineRule="auto"/>
        <w:jc w:val="both"/>
        <w:rPr>
          <w:rFonts w:ascii="Arial" w:hAnsi="Arial" w:cs="Arial"/>
          <w:b/>
          <w:color w:val="000000"/>
          <w:sz w:val="28"/>
          <w:szCs w:val="28"/>
        </w:rPr>
      </w:pPr>
    </w:p>
    <w:p w:rsidR="008F687C" w:rsidRDefault="008F687C" w:rsidP="00C21AC5">
      <w:pPr>
        <w:spacing w:after="0" w:line="240" w:lineRule="auto"/>
        <w:jc w:val="both"/>
        <w:rPr>
          <w:rFonts w:ascii="Arial" w:hAnsi="Arial" w:cs="Arial"/>
          <w:b/>
          <w:color w:val="000000"/>
          <w:sz w:val="28"/>
          <w:szCs w:val="28"/>
        </w:rPr>
      </w:pPr>
      <w:r>
        <w:rPr>
          <w:rFonts w:ascii="Arial" w:hAnsi="Arial" w:cs="Arial"/>
          <w:b/>
          <w:color w:val="000000"/>
          <w:sz w:val="28"/>
          <w:szCs w:val="28"/>
        </w:rPr>
        <w:t xml:space="preserve">Le dipendenze patologiche nell'Asl Napoli 3 Sud Area </w:t>
      </w:r>
      <w:proofErr w:type="spellStart"/>
      <w:r>
        <w:rPr>
          <w:rFonts w:ascii="Arial" w:hAnsi="Arial" w:cs="Arial"/>
          <w:b/>
          <w:color w:val="000000"/>
          <w:sz w:val="28"/>
          <w:szCs w:val="28"/>
        </w:rPr>
        <w:t>Sud</w:t>
      </w:r>
      <w:proofErr w:type="spellEnd"/>
    </w:p>
    <w:p w:rsidR="008F687C" w:rsidRDefault="008F687C" w:rsidP="00C21AC5">
      <w:pPr>
        <w:spacing w:after="0" w:line="240" w:lineRule="auto"/>
        <w:jc w:val="both"/>
        <w:rPr>
          <w:rFonts w:ascii="Arial" w:hAnsi="Arial" w:cs="Arial"/>
          <w:b/>
          <w:color w:val="000000"/>
          <w:sz w:val="28"/>
          <w:szCs w:val="28"/>
        </w:rPr>
      </w:pPr>
    </w:p>
    <w:p w:rsidR="00247BC3" w:rsidRPr="00EA7567" w:rsidRDefault="00247BC3" w:rsidP="00C21AC5">
      <w:pPr>
        <w:spacing w:after="0" w:line="240" w:lineRule="auto"/>
        <w:jc w:val="both"/>
        <w:rPr>
          <w:rFonts w:ascii="Arial" w:hAnsi="Arial" w:cs="Arial"/>
          <w:color w:val="000000"/>
          <w:sz w:val="24"/>
          <w:szCs w:val="24"/>
        </w:rPr>
      </w:pPr>
      <w:r w:rsidRPr="00EA7567">
        <w:rPr>
          <w:rFonts w:ascii="Arial" w:hAnsi="Arial" w:cs="Arial"/>
          <w:color w:val="000000"/>
          <w:sz w:val="24"/>
          <w:szCs w:val="24"/>
        </w:rPr>
        <w:t xml:space="preserve">Sul territorio </w:t>
      </w:r>
      <w:r w:rsidR="00AA7327" w:rsidRPr="00EA7567">
        <w:rPr>
          <w:rFonts w:ascii="Arial" w:hAnsi="Arial" w:cs="Arial"/>
          <w:color w:val="000000"/>
          <w:sz w:val="24"/>
          <w:szCs w:val="24"/>
        </w:rPr>
        <w:t xml:space="preserve">della ex ASL NA5 </w:t>
      </w:r>
      <w:r w:rsidRPr="00EA7567">
        <w:rPr>
          <w:rFonts w:ascii="Arial" w:hAnsi="Arial" w:cs="Arial"/>
          <w:color w:val="000000"/>
          <w:sz w:val="24"/>
          <w:szCs w:val="24"/>
        </w:rPr>
        <w:t>sono operanti le se</w:t>
      </w:r>
      <w:r w:rsidRPr="00EA7567">
        <w:rPr>
          <w:rFonts w:ascii="Arial" w:hAnsi="Arial" w:cs="Arial"/>
          <w:color w:val="000000"/>
          <w:sz w:val="24"/>
          <w:szCs w:val="24"/>
        </w:rPr>
        <w:softHyphen/>
        <w:t xml:space="preserve">guenti </w:t>
      </w:r>
      <w:proofErr w:type="spellStart"/>
      <w:r w:rsidRPr="00EA7567">
        <w:rPr>
          <w:rFonts w:ascii="Arial" w:hAnsi="Arial" w:cs="Arial"/>
          <w:b/>
          <w:color w:val="000000"/>
          <w:sz w:val="24"/>
          <w:szCs w:val="24"/>
        </w:rPr>
        <w:t>U.U.O.O.C.C.</w:t>
      </w:r>
      <w:proofErr w:type="spellEnd"/>
      <w:r w:rsidRPr="00EA7567">
        <w:rPr>
          <w:rFonts w:ascii="Arial" w:hAnsi="Arial" w:cs="Arial"/>
          <w:b/>
          <w:color w:val="000000"/>
          <w:sz w:val="24"/>
          <w:szCs w:val="24"/>
        </w:rPr>
        <w:t xml:space="preserve"> </w:t>
      </w:r>
      <w:proofErr w:type="spellStart"/>
      <w:r w:rsidRPr="00EA7567">
        <w:rPr>
          <w:rFonts w:ascii="Arial" w:hAnsi="Arial" w:cs="Arial"/>
          <w:b/>
          <w:color w:val="000000"/>
          <w:sz w:val="24"/>
          <w:szCs w:val="24"/>
        </w:rPr>
        <w:t>Ser.T</w:t>
      </w:r>
      <w:r w:rsidRPr="00EA7567">
        <w:rPr>
          <w:rFonts w:ascii="Arial" w:hAnsi="Arial" w:cs="Arial"/>
          <w:color w:val="000000"/>
          <w:sz w:val="24"/>
          <w:szCs w:val="24"/>
        </w:rPr>
        <w:t>.</w:t>
      </w:r>
      <w:proofErr w:type="spellEnd"/>
      <w:r w:rsidRPr="00EA7567">
        <w:rPr>
          <w:rFonts w:ascii="Arial" w:hAnsi="Arial" w:cs="Arial"/>
          <w:color w:val="000000"/>
          <w:sz w:val="24"/>
          <w:szCs w:val="24"/>
        </w:rPr>
        <w:t xml:space="preserve"> (Servizi per le </w:t>
      </w:r>
      <w:r w:rsidRPr="00EA7567">
        <w:rPr>
          <w:rFonts w:ascii="Arial" w:hAnsi="Arial" w:cs="Arial"/>
          <w:b/>
          <w:color w:val="000000"/>
          <w:sz w:val="24"/>
          <w:szCs w:val="24"/>
        </w:rPr>
        <w:t>T</w:t>
      </w:r>
      <w:r w:rsidRPr="00EA7567">
        <w:rPr>
          <w:rFonts w:ascii="Arial" w:hAnsi="Arial" w:cs="Arial"/>
          <w:color w:val="000000"/>
          <w:sz w:val="24"/>
          <w:szCs w:val="24"/>
        </w:rPr>
        <w:t xml:space="preserve">ossicodipendenze): </w:t>
      </w:r>
    </w:p>
    <w:p w:rsidR="00247BC3" w:rsidRPr="00EA7567" w:rsidRDefault="00247BC3" w:rsidP="00C21AC5">
      <w:pPr>
        <w:spacing w:after="0" w:line="240" w:lineRule="auto"/>
        <w:ind w:left="708"/>
        <w:jc w:val="both"/>
        <w:rPr>
          <w:rFonts w:ascii="Arial" w:hAnsi="Arial" w:cs="Arial"/>
          <w:color w:val="000000"/>
          <w:sz w:val="24"/>
          <w:szCs w:val="24"/>
        </w:rPr>
      </w:pPr>
      <w:r w:rsidRPr="00EA7567">
        <w:rPr>
          <w:rFonts w:ascii="Arial" w:hAnsi="Arial" w:cs="Arial"/>
          <w:b/>
          <w:color w:val="000000"/>
          <w:sz w:val="24"/>
          <w:szCs w:val="24"/>
        </w:rPr>
        <w:t xml:space="preserve">Castellammare di </w:t>
      </w:r>
      <w:proofErr w:type="spellStart"/>
      <w:r w:rsidRPr="00EA7567">
        <w:rPr>
          <w:rFonts w:ascii="Arial" w:hAnsi="Arial" w:cs="Arial"/>
          <w:b/>
          <w:color w:val="000000"/>
          <w:sz w:val="24"/>
          <w:szCs w:val="24"/>
        </w:rPr>
        <w:t>Stabia</w:t>
      </w:r>
      <w:proofErr w:type="spellEnd"/>
      <w:r w:rsidRPr="00EA7567">
        <w:rPr>
          <w:rFonts w:ascii="Arial" w:hAnsi="Arial" w:cs="Arial"/>
          <w:b/>
          <w:color w:val="000000"/>
          <w:sz w:val="24"/>
          <w:szCs w:val="24"/>
        </w:rPr>
        <w:t xml:space="preserve"> – Sorrento</w:t>
      </w:r>
      <w:r w:rsidR="005F3F34" w:rsidRPr="00EA7567">
        <w:rPr>
          <w:rFonts w:ascii="Arial" w:hAnsi="Arial" w:cs="Arial"/>
          <w:color w:val="000000"/>
          <w:sz w:val="24"/>
          <w:szCs w:val="24"/>
        </w:rPr>
        <w:t xml:space="preserve"> sito in via A De Gasperi 219.</w:t>
      </w:r>
    </w:p>
    <w:p w:rsidR="00247BC3" w:rsidRPr="00EA7567" w:rsidRDefault="00247BC3" w:rsidP="00C21AC5">
      <w:pPr>
        <w:spacing w:after="0" w:line="240" w:lineRule="auto"/>
        <w:ind w:left="705"/>
        <w:jc w:val="both"/>
        <w:rPr>
          <w:rFonts w:ascii="Arial" w:hAnsi="Arial" w:cs="Arial"/>
          <w:color w:val="000000"/>
          <w:sz w:val="24"/>
          <w:szCs w:val="24"/>
        </w:rPr>
      </w:pPr>
      <w:r w:rsidRPr="00EA7567">
        <w:rPr>
          <w:rFonts w:ascii="Arial" w:hAnsi="Arial" w:cs="Arial"/>
          <w:color w:val="000000"/>
          <w:sz w:val="24"/>
          <w:szCs w:val="24"/>
        </w:rPr>
        <w:t xml:space="preserve">Ambiti territoriali: distretto </w:t>
      </w:r>
      <w:proofErr w:type="spellStart"/>
      <w:r w:rsidRPr="00EA7567">
        <w:rPr>
          <w:rFonts w:ascii="Arial" w:hAnsi="Arial" w:cs="Arial"/>
          <w:color w:val="000000"/>
          <w:sz w:val="24"/>
          <w:szCs w:val="24"/>
        </w:rPr>
        <w:t>n°</w:t>
      </w:r>
      <w:proofErr w:type="spellEnd"/>
      <w:r w:rsidRPr="00EA7567">
        <w:rPr>
          <w:rFonts w:ascii="Arial" w:hAnsi="Arial" w:cs="Arial"/>
          <w:color w:val="000000"/>
          <w:sz w:val="24"/>
          <w:szCs w:val="24"/>
        </w:rPr>
        <w:t xml:space="preserve"> 53 - 58 - 59 (escluso Pompei)</w:t>
      </w:r>
      <w:r w:rsidR="00DC7551" w:rsidRPr="00EA7567">
        <w:rPr>
          <w:rFonts w:ascii="Arial" w:hAnsi="Arial" w:cs="Arial"/>
          <w:color w:val="000000"/>
          <w:sz w:val="24"/>
          <w:szCs w:val="24"/>
        </w:rPr>
        <w:t xml:space="preserve">, </w:t>
      </w:r>
      <w:r w:rsidRPr="00EA7567">
        <w:rPr>
          <w:rFonts w:ascii="Arial" w:hAnsi="Arial" w:cs="Arial"/>
          <w:color w:val="000000"/>
          <w:sz w:val="24"/>
          <w:szCs w:val="24"/>
        </w:rPr>
        <w:t>popolazione: circa 229.883 ab</w:t>
      </w:r>
      <w:r w:rsidR="005F3F34" w:rsidRPr="00EA7567">
        <w:rPr>
          <w:rFonts w:ascii="Arial" w:hAnsi="Arial" w:cs="Arial"/>
          <w:color w:val="000000"/>
          <w:sz w:val="24"/>
          <w:szCs w:val="24"/>
        </w:rPr>
        <w:t>itanti</w:t>
      </w:r>
      <w:r w:rsidRPr="00EA7567">
        <w:rPr>
          <w:rFonts w:ascii="Arial" w:hAnsi="Arial" w:cs="Arial"/>
          <w:color w:val="000000"/>
          <w:sz w:val="24"/>
          <w:szCs w:val="24"/>
        </w:rPr>
        <w:t>.</w:t>
      </w:r>
    </w:p>
    <w:p w:rsidR="00247BC3" w:rsidRPr="00EA7567" w:rsidRDefault="005F3F34" w:rsidP="00C21AC5">
      <w:pPr>
        <w:spacing w:after="0" w:line="240" w:lineRule="auto"/>
        <w:ind w:left="709" w:hanging="1"/>
        <w:jc w:val="both"/>
        <w:rPr>
          <w:rFonts w:ascii="Arial" w:hAnsi="Arial" w:cs="Arial"/>
          <w:color w:val="000000"/>
          <w:sz w:val="24"/>
          <w:szCs w:val="24"/>
        </w:rPr>
      </w:pPr>
      <w:r w:rsidRPr="00EA7567">
        <w:rPr>
          <w:rFonts w:ascii="Arial" w:hAnsi="Arial" w:cs="Arial"/>
          <w:color w:val="000000"/>
          <w:sz w:val="24"/>
          <w:szCs w:val="24"/>
        </w:rPr>
        <w:t xml:space="preserve">Ambiti Sociali: </w:t>
      </w:r>
      <w:r w:rsidR="00247BC3" w:rsidRPr="00EA7567">
        <w:rPr>
          <w:rFonts w:ascii="Arial" w:hAnsi="Arial" w:cs="Arial"/>
          <w:color w:val="000000"/>
          <w:sz w:val="24"/>
          <w:szCs w:val="24"/>
        </w:rPr>
        <w:t xml:space="preserve">Napoli 13 (Comune capofila Sorrento) e Napoli 14 (Comune capofila Castellammare di </w:t>
      </w:r>
      <w:proofErr w:type="spellStart"/>
      <w:r w:rsidR="00247BC3" w:rsidRPr="00EA7567">
        <w:rPr>
          <w:rFonts w:ascii="Arial" w:hAnsi="Arial" w:cs="Arial"/>
          <w:color w:val="000000"/>
          <w:sz w:val="24"/>
          <w:szCs w:val="24"/>
        </w:rPr>
        <w:t>Stabia</w:t>
      </w:r>
      <w:proofErr w:type="spellEnd"/>
      <w:r w:rsidR="00247BC3" w:rsidRPr="00EA7567">
        <w:rPr>
          <w:rFonts w:ascii="Arial" w:hAnsi="Arial" w:cs="Arial"/>
          <w:color w:val="000000"/>
          <w:sz w:val="24"/>
          <w:szCs w:val="24"/>
        </w:rPr>
        <w:t>), per un totale di 14 comuni</w:t>
      </w:r>
      <w:r w:rsidR="00DC7551" w:rsidRPr="00EA7567">
        <w:rPr>
          <w:rFonts w:ascii="Arial" w:hAnsi="Arial" w:cs="Arial"/>
          <w:color w:val="000000"/>
          <w:sz w:val="24"/>
          <w:szCs w:val="24"/>
        </w:rPr>
        <w:t xml:space="preserve">, </w:t>
      </w:r>
      <w:r w:rsidRPr="00EA7567">
        <w:rPr>
          <w:rFonts w:ascii="Arial" w:hAnsi="Arial" w:cs="Arial"/>
          <w:color w:val="000000"/>
          <w:sz w:val="24"/>
          <w:szCs w:val="24"/>
        </w:rPr>
        <w:t>C</w:t>
      </w:r>
      <w:r w:rsidR="00247BC3" w:rsidRPr="00EA7567">
        <w:rPr>
          <w:rFonts w:ascii="Arial" w:hAnsi="Arial" w:cs="Arial"/>
          <w:color w:val="000000"/>
          <w:sz w:val="24"/>
          <w:szCs w:val="24"/>
        </w:rPr>
        <w:t xml:space="preserve">omunità </w:t>
      </w:r>
      <w:r w:rsidRPr="00EA7567">
        <w:rPr>
          <w:rFonts w:ascii="Arial" w:hAnsi="Arial" w:cs="Arial"/>
          <w:color w:val="000000"/>
          <w:sz w:val="24"/>
          <w:szCs w:val="24"/>
        </w:rPr>
        <w:t>T</w:t>
      </w:r>
      <w:r w:rsidR="00247BC3" w:rsidRPr="00EA7567">
        <w:rPr>
          <w:rFonts w:ascii="Arial" w:hAnsi="Arial" w:cs="Arial"/>
          <w:color w:val="000000"/>
          <w:sz w:val="24"/>
          <w:szCs w:val="24"/>
        </w:rPr>
        <w:t xml:space="preserve">erapeutiche: </w:t>
      </w:r>
      <w:proofErr w:type="spellStart"/>
      <w:r w:rsidR="00247BC3" w:rsidRPr="00EA7567">
        <w:rPr>
          <w:rFonts w:ascii="Arial" w:hAnsi="Arial" w:cs="Arial"/>
          <w:color w:val="000000"/>
          <w:sz w:val="24"/>
          <w:szCs w:val="24"/>
        </w:rPr>
        <w:t>n°</w:t>
      </w:r>
      <w:proofErr w:type="spellEnd"/>
      <w:r w:rsidR="00247BC3" w:rsidRPr="00EA7567">
        <w:rPr>
          <w:rFonts w:ascii="Arial" w:hAnsi="Arial" w:cs="Arial"/>
          <w:color w:val="000000"/>
          <w:sz w:val="24"/>
          <w:szCs w:val="24"/>
        </w:rPr>
        <w:t xml:space="preserve"> 3</w:t>
      </w:r>
      <w:r w:rsidRPr="00EA7567">
        <w:rPr>
          <w:rFonts w:ascii="Arial" w:hAnsi="Arial" w:cs="Arial"/>
          <w:color w:val="000000"/>
          <w:sz w:val="24"/>
          <w:szCs w:val="24"/>
        </w:rPr>
        <w:t>.</w:t>
      </w:r>
    </w:p>
    <w:p w:rsidR="005F3F34" w:rsidRPr="00EA7567" w:rsidRDefault="00247BC3" w:rsidP="00C21AC5">
      <w:pPr>
        <w:spacing w:after="0" w:line="240" w:lineRule="auto"/>
        <w:ind w:left="705"/>
        <w:jc w:val="both"/>
        <w:rPr>
          <w:rFonts w:ascii="Arial" w:hAnsi="Arial" w:cs="Arial"/>
          <w:color w:val="000000"/>
          <w:sz w:val="24"/>
          <w:szCs w:val="24"/>
        </w:rPr>
      </w:pPr>
      <w:r w:rsidRPr="00EA7567">
        <w:rPr>
          <w:rFonts w:ascii="Arial" w:hAnsi="Arial" w:cs="Arial"/>
          <w:b/>
          <w:color w:val="000000"/>
          <w:sz w:val="24"/>
          <w:szCs w:val="24"/>
        </w:rPr>
        <w:t>Torre Annunziata</w:t>
      </w:r>
      <w:r w:rsidRPr="00EA7567">
        <w:rPr>
          <w:rFonts w:ascii="Arial" w:hAnsi="Arial" w:cs="Arial"/>
          <w:color w:val="000000"/>
          <w:sz w:val="24"/>
          <w:szCs w:val="24"/>
        </w:rPr>
        <w:t xml:space="preserve"> sito in Via Delle Vigne 4</w:t>
      </w:r>
      <w:r w:rsidR="005F3F34" w:rsidRPr="00EA7567">
        <w:rPr>
          <w:rFonts w:ascii="Arial" w:hAnsi="Arial" w:cs="Arial"/>
          <w:color w:val="000000"/>
          <w:sz w:val="24"/>
          <w:szCs w:val="24"/>
        </w:rPr>
        <w:t>.</w:t>
      </w:r>
      <w:r w:rsidR="00DC7551" w:rsidRPr="00EA7567">
        <w:rPr>
          <w:rFonts w:ascii="Arial" w:hAnsi="Arial" w:cs="Arial"/>
          <w:color w:val="000000"/>
          <w:sz w:val="24"/>
          <w:szCs w:val="24"/>
        </w:rPr>
        <w:t xml:space="preserve"> </w:t>
      </w:r>
    </w:p>
    <w:p w:rsidR="005F3F34" w:rsidRPr="00EA7567" w:rsidRDefault="00247BC3" w:rsidP="00C21AC5">
      <w:pPr>
        <w:spacing w:after="0" w:line="240" w:lineRule="auto"/>
        <w:ind w:left="705"/>
        <w:jc w:val="both"/>
        <w:rPr>
          <w:rFonts w:ascii="Arial" w:hAnsi="Arial" w:cs="Arial"/>
          <w:color w:val="000000"/>
          <w:sz w:val="24"/>
          <w:szCs w:val="24"/>
        </w:rPr>
      </w:pPr>
      <w:r w:rsidRPr="00EA7567">
        <w:rPr>
          <w:rFonts w:ascii="Arial" w:hAnsi="Arial" w:cs="Arial"/>
          <w:color w:val="000000"/>
          <w:sz w:val="24"/>
          <w:szCs w:val="24"/>
        </w:rPr>
        <w:t xml:space="preserve">Ambiti territoriali: distretto </w:t>
      </w:r>
      <w:proofErr w:type="spellStart"/>
      <w:r w:rsidRPr="00EA7567">
        <w:rPr>
          <w:rFonts w:ascii="Arial" w:hAnsi="Arial" w:cs="Arial"/>
          <w:color w:val="000000"/>
          <w:sz w:val="24"/>
          <w:szCs w:val="24"/>
        </w:rPr>
        <w:t>n°</w:t>
      </w:r>
      <w:proofErr w:type="spellEnd"/>
      <w:r w:rsidRPr="00EA7567">
        <w:rPr>
          <w:rFonts w:ascii="Arial" w:hAnsi="Arial" w:cs="Arial"/>
          <w:color w:val="000000"/>
          <w:sz w:val="24"/>
          <w:szCs w:val="24"/>
        </w:rPr>
        <w:t xml:space="preserve"> 56 - 58 (solo Pompei)</w:t>
      </w:r>
      <w:r w:rsidR="00DC7551" w:rsidRPr="00EA7567">
        <w:rPr>
          <w:rFonts w:ascii="Arial" w:hAnsi="Arial" w:cs="Arial"/>
          <w:color w:val="000000"/>
          <w:sz w:val="24"/>
          <w:szCs w:val="24"/>
        </w:rPr>
        <w:t xml:space="preserve">, </w:t>
      </w:r>
      <w:r w:rsidRPr="00EA7567">
        <w:rPr>
          <w:rFonts w:ascii="Arial" w:hAnsi="Arial" w:cs="Arial"/>
          <w:color w:val="000000"/>
          <w:sz w:val="24"/>
          <w:szCs w:val="24"/>
        </w:rPr>
        <w:t>popolazione: circa 119.640 ab</w:t>
      </w:r>
      <w:r w:rsidR="005F3F34" w:rsidRPr="00EA7567">
        <w:rPr>
          <w:rFonts w:ascii="Arial" w:hAnsi="Arial" w:cs="Arial"/>
          <w:color w:val="000000"/>
          <w:sz w:val="24"/>
          <w:szCs w:val="24"/>
        </w:rPr>
        <w:t>itanti.</w:t>
      </w:r>
      <w:r w:rsidR="00DC7551" w:rsidRPr="00EA7567">
        <w:rPr>
          <w:rFonts w:ascii="Arial" w:hAnsi="Arial" w:cs="Arial"/>
          <w:color w:val="000000"/>
          <w:sz w:val="24"/>
          <w:szCs w:val="24"/>
        </w:rPr>
        <w:t xml:space="preserve"> </w:t>
      </w:r>
    </w:p>
    <w:p w:rsidR="00247BC3" w:rsidRPr="00EA7567" w:rsidRDefault="00247BC3" w:rsidP="00C21AC5">
      <w:pPr>
        <w:spacing w:after="0" w:line="240" w:lineRule="auto"/>
        <w:ind w:left="705"/>
        <w:jc w:val="both"/>
        <w:rPr>
          <w:rFonts w:ascii="Arial" w:hAnsi="Arial" w:cs="Arial"/>
          <w:color w:val="000000"/>
          <w:sz w:val="24"/>
          <w:szCs w:val="24"/>
        </w:rPr>
      </w:pPr>
      <w:r w:rsidRPr="00EA7567">
        <w:rPr>
          <w:rFonts w:ascii="Arial" w:hAnsi="Arial" w:cs="Arial"/>
          <w:color w:val="000000"/>
          <w:sz w:val="24"/>
          <w:szCs w:val="24"/>
        </w:rPr>
        <w:t xml:space="preserve">Ambiti Sociali: Napoli 15 (Comune capofila Torre Annunziata), per un totale di 5 </w:t>
      </w:r>
      <w:r w:rsidR="005F3F34" w:rsidRPr="00EA7567">
        <w:rPr>
          <w:rFonts w:ascii="Arial" w:hAnsi="Arial" w:cs="Arial"/>
          <w:color w:val="000000"/>
          <w:sz w:val="24"/>
          <w:szCs w:val="24"/>
        </w:rPr>
        <w:t>c</w:t>
      </w:r>
      <w:r w:rsidRPr="00EA7567">
        <w:rPr>
          <w:rFonts w:ascii="Arial" w:hAnsi="Arial" w:cs="Arial"/>
          <w:color w:val="000000"/>
          <w:sz w:val="24"/>
          <w:szCs w:val="24"/>
        </w:rPr>
        <w:t>omuni</w:t>
      </w:r>
      <w:r w:rsidR="005F3F34" w:rsidRPr="00EA7567">
        <w:rPr>
          <w:rFonts w:ascii="Arial" w:hAnsi="Arial" w:cs="Arial"/>
          <w:color w:val="000000"/>
          <w:sz w:val="24"/>
          <w:szCs w:val="24"/>
        </w:rPr>
        <w:t>, C</w:t>
      </w:r>
      <w:r w:rsidRPr="00EA7567">
        <w:rPr>
          <w:rFonts w:ascii="Arial" w:hAnsi="Arial" w:cs="Arial"/>
          <w:color w:val="000000"/>
          <w:sz w:val="24"/>
          <w:szCs w:val="24"/>
        </w:rPr>
        <w:t xml:space="preserve">omunità </w:t>
      </w:r>
      <w:r w:rsidR="005F3F34" w:rsidRPr="00EA7567">
        <w:rPr>
          <w:rFonts w:ascii="Arial" w:hAnsi="Arial" w:cs="Arial"/>
          <w:color w:val="000000"/>
          <w:sz w:val="24"/>
          <w:szCs w:val="24"/>
        </w:rPr>
        <w:t xml:space="preserve">Terapeutiche: </w:t>
      </w:r>
      <w:proofErr w:type="spellStart"/>
      <w:r w:rsidR="005F3F34" w:rsidRPr="00EA7567">
        <w:rPr>
          <w:rFonts w:ascii="Arial" w:hAnsi="Arial" w:cs="Arial"/>
          <w:color w:val="000000"/>
          <w:sz w:val="24"/>
          <w:szCs w:val="24"/>
        </w:rPr>
        <w:t>n°</w:t>
      </w:r>
      <w:proofErr w:type="spellEnd"/>
      <w:r w:rsidR="005F3F34" w:rsidRPr="00EA7567">
        <w:rPr>
          <w:rFonts w:ascii="Arial" w:hAnsi="Arial" w:cs="Arial"/>
          <w:color w:val="000000"/>
          <w:sz w:val="24"/>
          <w:szCs w:val="24"/>
        </w:rPr>
        <w:t xml:space="preserve"> 1.</w:t>
      </w:r>
    </w:p>
    <w:p w:rsidR="005F3F34" w:rsidRPr="00EA7567" w:rsidRDefault="00247BC3" w:rsidP="00C21AC5">
      <w:pPr>
        <w:spacing w:after="0" w:line="240" w:lineRule="auto"/>
        <w:ind w:left="708"/>
        <w:jc w:val="both"/>
        <w:rPr>
          <w:rFonts w:ascii="Arial" w:hAnsi="Arial" w:cs="Arial"/>
          <w:color w:val="000000"/>
          <w:sz w:val="24"/>
          <w:szCs w:val="24"/>
        </w:rPr>
      </w:pPr>
      <w:r w:rsidRPr="00EA7567">
        <w:rPr>
          <w:rFonts w:ascii="Arial" w:hAnsi="Arial" w:cs="Arial"/>
          <w:b/>
          <w:color w:val="000000"/>
          <w:sz w:val="24"/>
          <w:szCs w:val="24"/>
        </w:rPr>
        <w:t>Torre del Greco</w:t>
      </w:r>
      <w:r w:rsidRPr="00EA7567">
        <w:rPr>
          <w:rFonts w:ascii="Arial" w:hAnsi="Arial" w:cs="Arial"/>
          <w:color w:val="000000"/>
          <w:sz w:val="24"/>
          <w:szCs w:val="24"/>
        </w:rPr>
        <w:t xml:space="preserve"> sito in via Guglielmo Marconi 66 “Plesso </w:t>
      </w:r>
      <w:proofErr w:type="spellStart"/>
      <w:r w:rsidRPr="00EA7567">
        <w:rPr>
          <w:rFonts w:ascii="Arial" w:hAnsi="Arial" w:cs="Arial"/>
          <w:color w:val="000000"/>
          <w:sz w:val="24"/>
          <w:szCs w:val="24"/>
        </w:rPr>
        <w:t>Bottazzi</w:t>
      </w:r>
      <w:proofErr w:type="spellEnd"/>
      <w:r w:rsidRPr="00EA7567">
        <w:rPr>
          <w:rFonts w:ascii="Arial" w:hAnsi="Arial" w:cs="Arial"/>
          <w:color w:val="000000"/>
          <w:sz w:val="24"/>
          <w:szCs w:val="24"/>
        </w:rPr>
        <w:t>”</w:t>
      </w:r>
      <w:r w:rsidR="005F3F34" w:rsidRPr="00EA7567">
        <w:rPr>
          <w:rFonts w:ascii="Arial" w:hAnsi="Arial" w:cs="Arial"/>
          <w:color w:val="000000"/>
          <w:sz w:val="24"/>
          <w:szCs w:val="24"/>
        </w:rPr>
        <w:t>.</w:t>
      </w:r>
    </w:p>
    <w:p w:rsidR="00247BC3" w:rsidRPr="00EA7567" w:rsidRDefault="00247BC3" w:rsidP="00C21AC5">
      <w:pPr>
        <w:spacing w:after="0" w:line="240" w:lineRule="auto"/>
        <w:ind w:left="708"/>
        <w:jc w:val="both"/>
        <w:rPr>
          <w:rFonts w:ascii="Arial" w:hAnsi="Arial" w:cs="Arial"/>
          <w:color w:val="000000"/>
          <w:sz w:val="24"/>
          <w:szCs w:val="24"/>
        </w:rPr>
      </w:pPr>
      <w:r w:rsidRPr="00EA7567">
        <w:rPr>
          <w:rFonts w:ascii="Arial" w:hAnsi="Arial" w:cs="Arial"/>
          <w:color w:val="000000"/>
          <w:sz w:val="24"/>
          <w:szCs w:val="24"/>
        </w:rPr>
        <w:t xml:space="preserve">Ambiti territoriali: distretto </w:t>
      </w:r>
      <w:proofErr w:type="spellStart"/>
      <w:r w:rsidRPr="00EA7567">
        <w:rPr>
          <w:rFonts w:ascii="Arial" w:hAnsi="Arial" w:cs="Arial"/>
          <w:color w:val="000000"/>
          <w:sz w:val="24"/>
          <w:szCs w:val="24"/>
        </w:rPr>
        <w:t>n°</w:t>
      </w:r>
      <w:proofErr w:type="spellEnd"/>
      <w:r w:rsidRPr="00EA7567">
        <w:rPr>
          <w:rFonts w:ascii="Arial" w:hAnsi="Arial" w:cs="Arial"/>
          <w:color w:val="000000"/>
          <w:sz w:val="24"/>
          <w:szCs w:val="24"/>
        </w:rPr>
        <w:t xml:space="preserve"> 54 - 55 </w:t>
      </w:r>
      <w:r w:rsidR="00DC7551" w:rsidRPr="00EA7567">
        <w:rPr>
          <w:rFonts w:ascii="Arial" w:hAnsi="Arial" w:cs="Arial"/>
          <w:color w:val="000000"/>
          <w:sz w:val="24"/>
          <w:szCs w:val="24"/>
        </w:rPr>
        <w:t>–</w:t>
      </w:r>
      <w:r w:rsidRPr="00EA7567">
        <w:rPr>
          <w:rFonts w:ascii="Arial" w:hAnsi="Arial" w:cs="Arial"/>
          <w:color w:val="000000"/>
          <w:sz w:val="24"/>
          <w:szCs w:val="24"/>
        </w:rPr>
        <w:t xml:space="preserve"> 57</w:t>
      </w:r>
      <w:r w:rsidR="00DC7551" w:rsidRPr="00EA7567">
        <w:rPr>
          <w:rFonts w:ascii="Arial" w:hAnsi="Arial" w:cs="Arial"/>
          <w:color w:val="000000"/>
          <w:sz w:val="24"/>
          <w:szCs w:val="24"/>
        </w:rPr>
        <w:t>,</w:t>
      </w:r>
      <w:r w:rsidRPr="00EA7567">
        <w:rPr>
          <w:rFonts w:ascii="Arial" w:hAnsi="Arial" w:cs="Arial"/>
          <w:color w:val="000000"/>
          <w:sz w:val="24"/>
          <w:szCs w:val="24"/>
        </w:rPr>
        <w:t>popolazione: circa 201.143 ab</w:t>
      </w:r>
      <w:r w:rsidR="005F3F34" w:rsidRPr="00EA7567">
        <w:rPr>
          <w:rFonts w:ascii="Arial" w:hAnsi="Arial" w:cs="Arial"/>
          <w:color w:val="000000"/>
          <w:sz w:val="24"/>
          <w:szCs w:val="24"/>
        </w:rPr>
        <w:t>itanti.</w:t>
      </w:r>
    </w:p>
    <w:p w:rsidR="00247BC3" w:rsidRPr="00EA7567" w:rsidRDefault="00247BC3" w:rsidP="00C21AC5">
      <w:pPr>
        <w:spacing w:after="0" w:line="240" w:lineRule="auto"/>
        <w:ind w:left="709" w:hanging="1"/>
        <w:jc w:val="both"/>
        <w:rPr>
          <w:rFonts w:ascii="Arial" w:hAnsi="Arial" w:cs="Arial"/>
          <w:color w:val="000000"/>
          <w:sz w:val="24"/>
          <w:szCs w:val="24"/>
        </w:rPr>
      </w:pPr>
      <w:r w:rsidRPr="00EA7567">
        <w:rPr>
          <w:rFonts w:ascii="Arial" w:hAnsi="Arial" w:cs="Arial"/>
          <w:color w:val="000000"/>
          <w:sz w:val="24"/>
          <w:szCs w:val="24"/>
        </w:rPr>
        <w:t>Ambiti Sociali: Napoli 16 (Comune capofila Ercolano), per un totale di 4 comuni</w:t>
      </w:r>
      <w:r w:rsidR="005F3F34" w:rsidRPr="00EA7567">
        <w:rPr>
          <w:rFonts w:ascii="Arial" w:hAnsi="Arial" w:cs="Arial"/>
          <w:color w:val="000000"/>
          <w:sz w:val="24"/>
          <w:szCs w:val="24"/>
        </w:rPr>
        <w:t>.</w:t>
      </w:r>
    </w:p>
    <w:p w:rsidR="00037B72" w:rsidRPr="00EA7567" w:rsidRDefault="00037B72" w:rsidP="00C21AC5">
      <w:pPr>
        <w:spacing w:after="0" w:line="240" w:lineRule="auto"/>
        <w:ind w:left="709" w:hanging="1"/>
        <w:jc w:val="both"/>
        <w:rPr>
          <w:rFonts w:ascii="Arial" w:hAnsi="Arial" w:cs="Arial"/>
          <w:color w:val="000000"/>
          <w:sz w:val="24"/>
          <w:szCs w:val="24"/>
        </w:rPr>
      </w:pPr>
    </w:p>
    <w:p w:rsidR="00247BC3" w:rsidRPr="00EA7567" w:rsidRDefault="00037B72" w:rsidP="00C21AC5">
      <w:pPr>
        <w:spacing w:after="0" w:line="240" w:lineRule="auto"/>
        <w:jc w:val="both"/>
        <w:rPr>
          <w:rFonts w:ascii="Arial" w:hAnsi="Arial" w:cs="Arial"/>
          <w:color w:val="000000"/>
          <w:sz w:val="24"/>
          <w:szCs w:val="24"/>
        </w:rPr>
      </w:pPr>
      <w:r w:rsidRPr="00EA7567">
        <w:rPr>
          <w:rFonts w:ascii="Arial" w:hAnsi="Arial" w:cs="Arial"/>
          <w:color w:val="000000"/>
          <w:sz w:val="24"/>
          <w:szCs w:val="24"/>
        </w:rPr>
        <w:t xml:space="preserve">La relazione che segue </w:t>
      </w:r>
      <w:r w:rsidR="00247BC3" w:rsidRPr="00EA7567">
        <w:rPr>
          <w:rFonts w:ascii="Arial" w:hAnsi="Arial" w:cs="Arial"/>
          <w:color w:val="000000"/>
          <w:sz w:val="24"/>
          <w:szCs w:val="24"/>
        </w:rPr>
        <w:t>è relativa all’area della ex ASL Napoli 5 nella quale è maturata un’esperienza condivisa negli anni.</w:t>
      </w:r>
    </w:p>
    <w:p w:rsidR="00A622DF" w:rsidRPr="00EA7567" w:rsidRDefault="00A622DF" w:rsidP="00C21AC5">
      <w:pPr>
        <w:spacing w:after="0" w:line="240" w:lineRule="auto"/>
        <w:jc w:val="both"/>
        <w:rPr>
          <w:rFonts w:ascii="Arial" w:hAnsi="Arial" w:cs="Arial"/>
          <w:color w:val="000000"/>
          <w:sz w:val="24"/>
          <w:szCs w:val="24"/>
        </w:rPr>
      </w:pPr>
    </w:p>
    <w:p w:rsidR="00247BC3" w:rsidRPr="00EA7567" w:rsidRDefault="00247BC3" w:rsidP="00C21AC5">
      <w:pPr>
        <w:spacing w:after="0" w:line="240" w:lineRule="auto"/>
        <w:jc w:val="both"/>
        <w:rPr>
          <w:rFonts w:ascii="Arial" w:hAnsi="Arial" w:cs="Arial"/>
          <w:color w:val="000000"/>
          <w:sz w:val="24"/>
          <w:szCs w:val="24"/>
        </w:rPr>
      </w:pPr>
      <w:r w:rsidRPr="00EA7567">
        <w:rPr>
          <w:rFonts w:ascii="Arial" w:hAnsi="Arial" w:cs="Arial"/>
          <w:color w:val="000000"/>
          <w:sz w:val="24"/>
          <w:szCs w:val="24"/>
        </w:rPr>
        <w:t>L’attività dell’</w:t>
      </w:r>
      <w:proofErr w:type="spellStart"/>
      <w:r w:rsidRPr="00EA7567">
        <w:rPr>
          <w:rFonts w:ascii="Arial" w:hAnsi="Arial" w:cs="Arial"/>
          <w:color w:val="000000"/>
          <w:sz w:val="24"/>
          <w:szCs w:val="24"/>
        </w:rPr>
        <w:t>U.O.C.</w:t>
      </w:r>
      <w:proofErr w:type="spellEnd"/>
      <w:r w:rsidRPr="00EA7567">
        <w:rPr>
          <w:rFonts w:ascii="Arial" w:hAnsi="Arial" w:cs="Arial"/>
          <w:color w:val="000000"/>
          <w:sz w:val="24"/>
          <w:szCs w:val="24"/>
        </w:rPr>
        <w:t xml:space="preserve"> </w:t>
      </w:r>
      <w:proofErr w:type="spellStart"/>
      <w:r w:rsidRPr="00EA7567">
        <w:rPr>
          <w:rFonts w:ascii="Arial" w:hAnsi="Arial" w:cs="Arial"/>
          <w:color w:val="000000"/>
          <w:sz w:val="24"/>
          <w:szCs w:val="24"/>
        </w:rPr>
        <w:t>Ser.T.</w:t>
      </w:r>
      <w:proofErr w:type="spellEnd"/>
      <w:r w:rsidRPr="00EA7567">
        <w:rPr>
          <w:rFonts w:ascii="Arial" w:hAnsi="Arial" w:cs="Arial"/>
          <w:color w:val="000000"/>
          <w:sz w:val="24"/>
          <w:szCs w:val="24"/>
        </w:rPr>
        <w:t xml:space="preserve"> si sviluppa nei tre classici settori previsti dalla normativa di riferimento, costituita dal D.P.R. 309/90 e dal D.M. 444/90: la prevenzione, la terapia e la riabilitazione. Le attività sono offerte tramite una équipe multidisciplinare composta da operatori con differenti competenze (medici, sociologi, psicologi, a</w:t>
      </w:r>
      <w:r w:rsidR="007E12BF" w:rsidRPr="00EA7567">
        <w:rPr>
          <w:rFonts w:ascii="Arial" w:hAnsi="Arial" w:cs="Arial"/>
          <w:color w:val="000000"/>
          <w:sz w:val="24"/>
          <w:szCs w:val="24"/>
        </w:rPr>
        <w:t xml:space="preserve">ssistenti sociali e infermieri) </w:t>
      </w:r>
      <w:r w:rsidRPr="00EA7567">
        <w:rPr>
          <w:rFonts w:ascii="Arial" w:hAnsi="Arial" w:cs="Arial"/>
          <w:color w:val="000000"/>
          <w:sz w:val="24"/>
          <w:szCs w:val="24"/>
        </w:rPr>
        <w:t>in grado di intervenire sulla persona con problematiche relative a dipendenza da sostanze o di tipo comportamentale in modo globale. Attua interventi di consulenza, primo sostegno e orientamento per gli utenti e le loro famiglie, operando anche a livello di informazione e prevenzione, particolarmente nei confronti delle fasce giovanili della popolazione, in particolare nelle scuole e nei luoghi di aggregazione. Più in particolare l’</w:t>
      </w:r>
      <w:proofErr w:type="spellStart"/>
      <w:r w:rsidRPr="00EA7567">
        <w:rPr>
          <w:rFonts w:ascii="Arial" w:hAnsi="Arial" w:cs="Arial"/>
          <w:color w:val="000000"/>
          <w:sz w:val="24"/>
          <w:szCs w:val="24"/>
        </w:rPr>
        <w:t>U.O.C.</w:t>
      </w:r>
      <w:proofErr w:type="spellEnd"/>
      <w:r w:rsidRPr="00EA7567">
        <w:rPr>
          <w:rFonts w:ascii="Arial" w:hAnsi="Arial" w:cs="Arial"/>
          <w:color w:val="000000"/>
          <w:sz w:val="24"/>
          <w:szCs w:val="24"/>
        </w:rPr>
        <w:t xml:space="preserve"> </w:t>
      </w:r>
      <w:proofErr w:type="spellStart"/>
      <w:r w:rsidRPr="00EA7567">
        <w:rPr>
          <w:rFonts w:ascii="Arial" w:hAnsi="Arial" w:cs="Arial"/>
          <w:color w:val="000000"/>
          <w:sz w:val="24"/>
          <w:szCs w:val="24"/>
        </w:rPr>
        <w:t>Ser.T.</w:t>
      </w:r>
      <w:proofErr w:type="spellEnd"/>
      <w:r w:rsidRPr="00EA7567">
        <w:rPr>
          <w:rFonts w:ascii="Arial" w:hAnsi="Arial" w:cs="Arial"/>
          <w:color w:val="000000"/>
          <w:sz w:val="24"/>
          <w:szCs w:val="24"/>
        </w:rPr>
        <w:t xml:space="preserve"> accerta lo stato di salute psicofisica del soggetto, definisce programmi terapeutici individuali da realizzare direttamente o in convenzione con strutture di recupero sociale e valuta periodicamente l'andamento e i risultati del trattamento e dei programmi di intervento sui singoli utenti in riferimento agli aspetti di carattere clinico, psicologico e sociale. I trattamenti possono essere ambulatoriali (interventi educativi, psicoterapie, interventi di supporto psicologico e sociale, trattamenti medici</w:t>
      </w:r>
      <w:r w:rsidR="007E12BF" w:rsidRPr="00EA7567">
        <w:rPr>
          <w:rFonts w:ascii="Arial" w:hAnsi="Arial" w:cs="Arial"/>
          <w:color w:val="000000"/>
          <w:sz w:val="24"/>
          <w:szCs w:val="24"/>
        </w:rPr>
        <w:t>,</w:t>
      </w:r>
      <w:r w:rsidRPr="00EA7567">
        <w:rPr>
          <w:rFonts w:ascii="Arial" w:hAnsi="Arial" w:cs="Arial"/>
          <w:color w:val="000000"/>
          <w:sz w:val="24"/>
          <w:szCs w:val="24"/>
        </w:rPr>
        <w:t xml:space="preserve"> farmacologici con farmaci sostitutivi e/o sintomatici, interventi assistenziali diretti al reinserimento sociale del soggetto), residenziali (ricoveri ospedalieri programmati, Centro di Osservazione e Diagnosi, Comunità Terapeutiche) o semiresidenziali (Centri Diurni). Inoltre l’</w:t>
      </w:r>
      <w:proofErr w:type="spellStart"/>
      <w:r w:rsidRPr="00EA7567">
        <w:rPr>
          <w:rFonts w:ascii="Arial" w:hAnsi="Arial" w:cs="Arial"/>
          <w:color w:val="000000"/>
          <w:sz w:val="24"/>
          <w:szCs w:val="24"/>
        </w:rPr>
        <w:t>U.O.C.</w:t>
      </w:r>
      <w:proofErr w:type="spellEnd"/>
      <w:r w:rsidRPr="00EA7567">
        <w:rPr>
          <w:rFonts w:ascii="Arial" w:hAnsi="Arial" w:cs="Arial"/>
          <w:color w:val="000000"/>
          <w:sz w:val="24"/>
          <w:szCs w:val="24"/>
        </w:rPr>
        <w:t xml:space="preserve"> </w:t>
      </w:r>
      <w:proofErr w:type="spellStart"/>
      <w:r w:rsidRPr="00EA7567">
        <w:rPr>
          <w:rFonts w:ascii="Arial" w:hAnsi="Arial" w:cs="Arial"/>
          <w:color w:val="000000"/>
          <w:sz w:val="24"/>
          <w:szCs w:val="24"/>
        </w:rPr>
        <w:t>Ser.T.</w:t>
      </w:r>
      <w:proofErr w:type="spellEnd"/>
      <w:r w:rsidRPr="00EA7567">
        <w:rPr>
          <w:rFonts w:ascii="Arial" w:hAnsi="Arial" w:cs="Arial"/>
          <w:color w:val="000000"/>
          <w:sz w:val="24"/>
          <w:szCs w:val="24"/>
        </w:rPr>
        <w:t xml:space="preserve"> offre consulenza alle scuole, agli Enti e alle Istituzioni che si occupano, a vario titolo, del fenomeno. Il Servizio realizza il monitoraggio e l'analisi socio epidemiologica del fenomeno dipendenze nell'ambito del territorio di competenza.</w:t>
      </w:r>
      <w:r w:rsidRPr="00EA7567">
        <w:rPr>
          <w:rFonts w:ascii="Arial" w:eastAsia="Times New Roman" w:hAnsi="Arial" w:cs="Arial"/>
          <w:sz w:val="24"/>
          <w:szCs w:val="24"/>
          <w:lang w:eastAsia="it-IT"/>
        </w:rPr>
        <w:t>  </w:t>
      </w:r>
    </w:p>
    <w:p w:rsidR="00247BC3" w:rsidRPr="00EA7567" w:rsidRDefault="00247BC3" w:rsidP="00C21AC5">
      <w:pPr>
        <w:spacing w:after="0" w:line="240" w:lineRule="auto"/>
        <w:jc w:val="both"/>
        <w:rPr>
          <w:rFonts w:ascii="Arial" w:hAnsi="Arial" w:cs="Arial"/>
          <w:color w:val="000000"/>
          <w:sz w:val="24"/>
          <w:szCs w:val="24"/>
        </w:rPr>
      </w:pPr>
      <w:r w:rsidRPr="00EA7567">
        <w:rPr>
          <w:rFonts w:ascii="Arial" w:hAnsi="Arial" w:cs="Arial"/>
          <w:color w:val="000000"/>
          <w:sz w:val="24"/>
          <w:szCs w:val="24"/>
        </w:rPr>
        <w:lastRenderedPageBreak/>
        <w:t>L’utenza afferente presenta, in gran parte, problematiche connesse all’uso cronico di stupefacenti, oppiacei, cocaina ed alcol, per i quali sono predisposti piani terapeutici e di sostegno psico-sociale personalizzati.</w:t>
      </w:r>
    </w:p>
    <w:p w:rsidR="00247BC3" w:rsidRPr="00EA7567" w:rsidRDefault="00247BC3" w:rsidP="00C21AC5">
      <w:pPr>
        <w:spacing w:after="0" w:line="240" w:lineRule="auto"/>
        <w:jc w:val="both"/>
        <w:rPr>
          <w:rFonts w:ascii="Arial" w:hAnsi="Arial" w:cs="Arial"/>
          <w:color w:val="000000"/>
          <w:sz w:val="24"/>
          <w:szCs w:val="24"/>
        </w:rPr>
      </w:pPr>
      <w:r w:rsidRPr="00EA7567">
        <w:rPr>
          <w:rFonts w:ascii="Arial" w:hAnsi="Arial" w:cs="Arial"/>
          <w:color w:val="000000"/>
          <w:sz w:val="24"/>
          <w:szCs w:val="24"/>
        </w:rPr>
        <w:t>Parte dell’utenza è costituita da soggetti con dipendenza patologica non correlata ad assunzione di sostanze esogene, quale quella da gioco d’azzardo (</w:t>
      </w:r>
      <w:proofErr w:type="spellStart"/>
      <w:r w:rsidRPr="00EA7567">
        <w:rPr>
          <w:rFonts w:ascii="Arial" w:hAnsi="Arial" w:cs="Arial"/>
          <w:color w:val="000000"/>
          <w:sz w:val="24"/>
          <w:szCs w:val="24"/>
        </w:rPr>
        <w:t>gambling</w:t>
      </w:r>
      <w:proofErr w:type="spellEnd"/>
      <w:r w:rsidRPr="00EA7567">
        <w:rPr>
          <w:rFonts w:ascii="Arial" w:hAnsi="Arial" w:cs="Arial"/>
          <w:color w:val="000000"/>
          <w:sz w:val="24"/>
          <w:szCs w:val="24"/>
        </w:rPr>
        <w:t xml:space="preserve">), strumenti elettronici (internet </w:t>
      </w:r>
      <w:proofErr w:type="spellStart"/>
      <w:r w:rsidRPr="00EA7567">
        <w:rPr>
          <w:rFonts w:ascii="Arial" w:hAnsi="Arial" w:cs="Arial"/>
          <w:color w:val="000000"/>
          <w:sz w:val="24"/>
          <w:szCs w:val="24"/>
        </w:rPr>
        <w:t>addiction</w:t>
      </w:r>
      <w:proofErr w:type="spellEnd"/>
      <w:r w:rsidRPr="00EA7567">
        <w:rPr>
          <w:rFonts w:ascii="Arial" w:hAnsi="Arial" w:cs="Arial"/>
          <w:color w:val="000000"/>
          <w:sz w:val="24"/>
          <w:szCs w:val="24"/>
        </w:rPr>
        <w:t xml:space="preserve">, </w:t>
      </w:r>
      <w:proofErr w:type="spellStart"/>
      <w:r w:rsidRPr="00EA7567">
        <w:rPr>
          <w:rFonts w:ascii="Arial" w:hAnsi="Arial" w:cs="Arial"/>
          <w:color w:val="000000"/>
          <w:sz w:val="24"/>
          <w:szCs w:val="24"/>
        </w:rPr>
        <w:t>ludopatia</w:t>
      </w:r>
      <w:proofErr w:type="spellEnd"/>
      <w:r w:rsidRPr="00EA7567">
        <w:rPr>
          <w:rFonts w:ascii="Arial" w:hAnsi="Arial" w:cs="Arial"/>
          <w:color w:val="000000"/>
          <w:sz w:val="24"/>
          <w:szCs w:val="24"/>
        </w:rPr>
        <w:t>), ed altre di tipo comportamentale.</w:t>
      </w:r>
    </w:p>
    <w:p w:rsidR="00247BC3" w:rsidRPr="00EA7567" w:rsidRDefault="00247BC3" w:rsidP="00C21AC5">
      <w:pPr>
        <w:spacing w:after="0" w:line="240" w:lineRule="auto"/>
        <w:jc w:val="both"/>
        <w:rPr>
          <w:rFonts w:ascii="Arial" w:hAnsi="Arial" w:cs="Arial"/>
          <w:color w:val="000000"/>
          <w:sz w:val="24"/>
          <w:szCs w:val="24"/>
        </w:rPr>
      </w:pPr>
      <w:r w:rsidRPr="00EA7567">
        <w:rPr>
          <w:rFonts w:ascii="Arial" w:hAnsi="Arial" w:cs="Arial"/>
          <w:color w:val="000000"/>
          <w:sz w:val="24"/>
          <w:szCs w:val="24"/>
        </w:rPr>
        <w:t>Una quota parte ancora di interventi sono finalizzati ad attività a carattere medico-legale, sostanziate in accertamenti sulla base delle segnalazioni dell’</w:t>
      </w:r>
      <w:proofErr w:type="spellStart"/>
      <w:r w:rsidRPr="00EA7567">
        <w:rPr>
          <w:rFonts w:ascii="Arial" w:hAnsi="Arial" w:cs="Arial"/>
          <w:color w:val="000000"/>
          <w:sz w:val="24"/>
          <w:szCs w:val="24"/>
        </w:rPr>
        <w:t>U.T.G.</w:t>
      </w:r>
      <w:proofErr w:type="spellEnd"/>
      <w:r w:rsidRPr="00EA7567">
        <w:rPr>
          <w:rFonts w:ascii="Arial" w:hAnsi="Arial" w:cs="Arial"/>
          <w:color w:val="000000"/>
          <w:sz w:val="24"/>
          <w:szCs w:val="24"/>
        </w:rPr>
        <w:t xml:space="preserve">, autorità giudiziaria per sospensione di pena, affidamenti al Servizio, segnalazioni Tribunale per i Minorenni, UEPE, </w:t>
      </w:r>
      <w:proofErr w:type="spellStart"/>
      <w:r w:rsidRPr="00EA7567">
        <w:rPr>
          <w:rFonts w:ascii="Arial" w:hAnsi="Arial" w:cs="Arial"/>
          <w:color w:val="000000"/>
          <w:sz w:val="24"/>
          <w:szCs w:val="24"/>
        </w:rPr>
        <w:t>FF.OO.</w:t>
      </w:r>
      <w:proofErr w:type="spellEnd"/>
      <w:r w:rsidRPr="00EA7567">
        <w:rPr>
          <w:rFonts w:ascii="Arial" w:hAnsi="Arial" w:cs="Arial"/>
          <w:color w:val="000000"/>
          <w:sz w:val="24"/>
          <w:szCs w:val="24"/>
        </w:rPr>
        <w:t>, Servizi Sociali Territoriali, accertamenti di assenza di tossicodipendenza nei lavoratori.</w:t>
      </w:r>
    </w:p>
    <w:p w:rsidR="00AA7327" w:rsidRPr="00EA7567" w:rsidRDefault="00247BC3" w:rsidP="00C21AC5">
      <w:pPr>
        <w:spacing w:after="0" w:line="240" w:lineRule="auto"/>
        <w:jc w:val="both"/>
        <w:rPr>
          <w:rFonts w:ascii="Arial" w:hAnsi="Arial" w:cs="Arial"/>
          <w:color w:val="000000"/>
          <w:sz w:val="24"/>
          <w:szCs w:val="24"/>
        </w:rPr>
      </w:pPr>
      <w:r w:rsidRPr="00EA7567">
        <w:rPr>
          <w:rFonts w:ascii="Arial" w:hAnsi="Arial" w:cs="Arial"/>
          <w:color w:val="000000"/>
          <w:sz w:val="24"/>
          <w:szCs w:val="24"/>
        </w:rPr>
        <w:t>L’</w:t>
      </w:r>
      <w:proofErr w:type="spellStart"/>
      <w:r w:rsidRPr="00EA7567">
        <w:rPr>
          <w:rFonts w:ascii="Arial" w:hAnsi="Arial" w:cs="Arial"/>
          <w:color w:val="000000"/>
          <w:sz w:val="24"/>
          <w:szCs w:val="24"/>
        </w:rPr>
        <w:t>U.O.C.</w:t>
      </w:r>
      <w:proofErr w:type="spellEnd"/>
      <w:r w:rsidRPr="00EA7567">
        <w:rPr>
          <w:rFonts w:ascii="Arial" w:hAnsi="Arial" w:cs="Arial"/>
          <w:color w:val="000000"/>
          <w:sz w:val="24"/>
          <w:szCs w:val="24"/>
        </w:rPr>
        <w:t xml:space="preserve"> </w:t>
      </w:r>
      <w:proofErr w:type="spellStart"/>
      <w:r w:rsidRPr="00EA7567">
        <w:rPr>
          <w:rFonts w:ascii="Arial" w:hAnsi="Arial" w:cs="Arial"/>
          <w:color w:val="000000"/>
          <w:sz w:val="24"/>
          <w:szCs w:val="24"/>
        </w:rPr>
        <w:t>Ser.T.</w:t>
      </w:r>
      <w:proofErr w:type="spellEnd"/>
      <w:r w:rsidRPr="00EA7567">
        <w:rPr>
          <w:rFonts w:ascii="Arial" w:hAnsi="Arial" w:cs="Arial"/>
          <w:color w:val="000000"/>
          <w:sz w:val="24"/>
          <w:szCs w:val="24"/>
        </w:rPr>
        <w:t xml:space="preserve"> prende in carico anche l’utenza per le patologie secondarie alla dipendenza principale, specialmente infettive e psichiatriche, seguendo un percorso terapeutico non limitato all’aspetto medico, ma anche con interventi sociali quali visite domiciliari, colloqui sociali, supporto psicologico, attività socio-riabilitative nonché di accompagnamento verso strutture ospedaliere, comunità residenziali, semiresidenziali e gruppi di auto aiuto</w:t>
      </w:r>
      <w:r w:rsidR="007E12BF" w:rsidRPr="00EA7567">
        <w:rPr>
          <w:rFonts w:ascii="Arial" w:hAnsi="Arial" w:cs="Arial"/>
          <w:color w:val="000000"/>
          <w:sz w:val="24"/>
          <w:szCs w:val="24"/>
        </w:rPr>
        <w:t>.</w:t>
      </w:r>
    </w:p>
    <w:p w:rsidR="00AA7327" w:rsidRPr="00EA7567" w:rsidRDefault="00AA7327" w:rsidP="00C21AC5">
      <w:pPr>
        <w:spacing w:after="0" w:line="240" w:lineRule="auto"/>
        <w:jc w:val="both"/>
        <w:rPr>
          <w:rFonts w:ascii="Arial" w:hAnsi="Arial" w:cs="Arial"/>
          <w:color w:val="000000"/>
          <w:sz w:val="24"/>
          <w:szCs w:val="24"/>
        </w:rPr>
      </w:pPr>
    </w:p>
    <w:p w:rsidR="00247BC3" w:rsidRPr="00EA7567" w:rsidRDefault="00247BC3" w:rsidP="00C21AC5">
      <w:pPr>
        <w:spacing w:after="0" w:line="240" w:lineRule="auto"/>
        <w:jc w:val="both"/>
        <w:rPr>
          <w:rFonts w:ascii="Arial" w:hAnsi="Arial" w:cs="Arial"/>
          <w:color w:val="000000"/>
          <w:sz w:val="28"/>
          <w:szCs w:val="28"/>
        </w:rPr>
      </w:pPr>
      <w:r w:rsidRPr="00EA7567">
        <w:rPr>
          <w:rFonts w:ascii="Arial" w:hAnsi="Arial" w:cs="Arial"/>
          <w:b/>
          <w:color w:val="000000"/>
          <w:sz w:val="28"/>
          <w:szCs w:val="28"/>
        </w:rPr>
        <w:t>Principali attività</w:t>
      </w:r>
    </w:p>
    <w:p w:rsidR="00247BC3" w:rsidRPr="00EA7567" w:rsidRDefault="00247BC3" w:rsidP="00C21AC5">
      <w:pPr>
        <w:spacing w:after="0" w:line="240" w:lineRule="auto"/>
        <w:jc w:val="both"/>
        <w:rPr>
          <w:rFonts w:ascii="Arial" w:hAnsi="Arial" w:cs="Arial"/>
          <w:color w:val="000000"/>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rPr>
      </w:pPr>
      <w:r w:rsidRPr="00EA7567">
        <w:rPr>
          <w:rFonts w:ascii="Arial" w:hAnsi="Arial" w:cs="Arial"/>
          <w:b/>
          <w:bCs/>
          <w:color w:val="000000"/>
        </w:rPr>
        <w:t>Attività di accoglienza e presa in carico</w:t>
      </w:r>
    </w:p>
    <w:p w:rsidR="00247BC3" w:rsidRPr="00EA7567" w:rsidRDefault="00247BC3" w:rsidP="00C21AC5">
      <w:pPr>
        <w:pStyle w:val="Paragrafoelenco"/>
        <w:autoSpaceDE w:val="0"/>
        <w:autoSpaceDN w:val="0"/>
        <w:adjustRightInd w:val="0"/>
        <w:ind w:left="426"/>
        <w:jc w:val="both"/>
        <w:rPr>
          <w:rFonts w:ascii="Arial" w:hAnsi="Arial" w:cs="Arial"/>
        </w:rPr>
      </w:pPr>
      <w:r w:rsidRPr="00EA7567">
        <w:rPr>
          <w:rFonts w:ascii="Arial" w:hAnsi="Arial" w:cs="Arial"/>
        </w:rPr>
        <w:t>     </w:t>
      </w:r>
    </w:p>
    <w:p w:rsidR="00247BC3" w:rsidRPr="00EA7567" w:rsidRDefault="00247BC3" w:rsidP="00C21AC5">
      <w:pPr>
        <w:autoSpaceDE w:val="0"/>
        <w:autoSpaceDN w:val="0"/>
        <w:adjustRightInd w:val="0"/>
        <w:spacing w:after="0" w:line="240" w:lineRule="auto"/>
        <w:jc w:val="both"/>
        <w:rPr>
          <w:rFonts w:ascii="Arial" w:hAnsi="Arial" w:cs="Arial"/>
          <w:color w:val="000000"/>
          <w:sz w:val="24"/>
          <w:szCs w:val="24"/>
        </w:rPr>
      </w:pPr>
      <w:r w:rsidRPr="00EA7567">
        <w:rPr>
          <w:rFonts w:ascii="Arial" w:hAnsi="Arial" w:cs="Arial"/>
          <w:color w:val="000000"/>
          <w:sz w:val="24"/>
          <w:szCs w:val="24"/>
        </w:rPr>
        <w:t>L’utente che si presenta per la prima volta al Servizio viene sottoposto a controlli medici e colloqui socio-psicologici di valutazione e successivamente si predispone il programma terapeutico</w:t>
      </w:r>
      <w:r w:rsidR="00A622DF" w:rsidRPr="00EA7567">
        <w:rPr>
          <w:rFonts w:ascii="Arial" w:hAnsi="Arial" w:cs="Arial"/>
          <w:color w:val="000000"/>
          <w:sz w:val="24"/>
          <w:szCs w:val="24"/>
        </w:rPr>
        <w:t xml:space="preserve"> personalizzato.</w:t>
      </w:r>
      <w:r w:rsidR="00037B72" w:rsidRPr="00EA7567">
        <w:rPr>
          <w:rFonts w:ascii="Arial" w:hAnsi="Arial" w:cs="Arial"/>
          <w:color w:val="000000"/>
          <w:sz w:val="24"/>
          <w:szCs w:val="24"/>
        </w:rPr>
        <w:t xml:space="preserve"> </w:t>
      </w:r>
      <w:r w:rsidRPr="00EA7567">
        <w:rPr>
          <w:rFonts w:ascii="Arial" w:hAnsi="Arial" w:cs="Arial"/>
          <w:color w:val="000000"/>
          <w:sz w:val="24"/>
          <w:szCs w:val="24"/>
        </w:rPr>
        <w:t xml:space="preserve">Dalla presa in carico e per tutto il periodo di trattamento, l’utenza viene monitorata con controlli urinari per la ricerca di metaboliti delle droghe, controlli ematici per il monitoraggio clinico e per accertamenti di HIV e di epatiti B o C e altre patologie infettive e trasmissibili (MST). </w:t>
      </w:r>
    </w:p>
    <w:p w:rsidR="00247BC3" w:rsidRPr="00EA7567" w:rsidRDefault="00247BC3" w:rsidP="00C21AC5">
      <w:pPr>
        <w:autoSpaceDE w:val="0"/>
        <w:autoSpaceDN w:val="0"/>
        <w:adjustRightInd w:val="0"/>
        <w:spacing w:after="0" w:line="240" w:lineRule="auto"/>
        <w:jc w:val="both"/>
        <w:rPr>
          <w:rFonts w:ascii="Arial" w:hAnsi="Arial" w:cs="Arial"/>
          <w:color w:val="000000"/>
          <w:sz w:val="24"/>
          <w:szCs w:val="24"/>
        </w:rPr>
      </w:pPr>
      <w:r w:rsidRPr="00EA7567">
        <w:rPr>
          <w:rFonts w:ascii="Arial" w:hAnsi="Arial" w:cs="Arial"/>
          <w:color w:val="000000"/>
          <w:sz w:val="24"/>
          <w:szCs w:val="24"/>
        </w:rPr>
        <w:t xml:space="preserve">Le terapie farmacologiche proposte utilizzano farmaci sintomatici, agonisti e antagonisti e </w:t>
      </w:r>
      <w:proofErr w:type="spellStart"/>
      <w:r w:rsidRPr="00EA7567">
        <w:rPr>
          <w:rFonts w:ascii="Arial" w:hAnsi="Arial" w:cs="Arial"/>
          <w:color w:val="000000"/>
          <w:sz w:val="24"/>
          <w:szCs w:val="24"/>
        </w:rPr>
        <w:t>anticraving</w:t>
      </w:r>
      <w:proofErr w:type="spellEnd"/>
      <w:r w:rsidRPr="00EA7567">
        <w:rPr>
          <w:rFonts w:ascii="Arial" w:hAnsi="Arial" w:cs="Arial"/>
          <w:color w:val="000000"/>
          <w:sz w:val="24"/>
          <w:szCs w:val="24"/>
        </w:rPr>
        <w:t>. Accanto alle terapie farmacologiche viene proposta la terapia socio-psicologica individuale, familiare o di gruppo.</w:t>
      </w:r>
    </w:p>
    <w:p w:rsidR="00247BC3" w:rsidRPr="00EA7567" w:rsidRDefault="00247BC3" w:rsidP="00C21AC5">
      <w:pPr>
        <w:autoSpaceDE w:val="0"/>
        <w:autoSpaceDN w:val="0"/>
        <w:adjustRightInd w:val="0"/>
        <w:spacing w:after="0" w:line="240" w:lineRule="auto"/>
        <w:jc w:val="both"/>
        <w:rPr>
          <w:rFonts w:ascii="Arial" w:hAnsi="Arial" w:cs="Arial"/>
          <w:color w:val="000000"/>
          <w:sz w:val="24"/>
          <w:szCs w:val="24"/>
        </w:rPr>
      </w:pPr>
      <w:r w:rsidRPr="00EA7567">
        <w:rPr>
          <w:rFonts w:ascii="Arial" w:hAnsi="Arial" w:cs="Arial"/>
          <w:color w:val="000000"/>
          <w:sz w:val="24"/>
          <w:szCs w:val="24"/>
        </w:rPr>
        <w:t xml:space="preserve">L’accoglienza al Servizio, degli utenti e dei loro familiari, è un’attività strutturata, per la quale vengono regolarmente svolti incontri di valutazione e coordinamento da parte del gruppo socio-educativo. </w:t>
      </w:r>
    </w:p>
    <w:p w:rsidR="00247BC3" w:rsidRPr="00EA7567" w:rsidRDefault="00247BC3" w:rsidP="00C21AC5">
      <w:pPr>
        <w:autoSpaceDE w:val="0"/>
        <w:autoSpaceDN w:val="0"/>
        <w:adjustRightInd w:val="0"/>
        <w:spacing w:after="0" w:line="240" w:lineRule="auto"/>
        <w:jc w:val="both"/>
        <w:rPr>
          <w:rFonts w:ascii="Arial" w:hAnsi="Arial" w:cs="Arial"/>
          <w:color w:val="000000"/>
          <w:sz w:val="24"/>
          <w:szCs w:val="24"/>
        </w:rPr>
      </w:pPr>
      <w:r w:rsidRPr="00EA7567">
        <w:rPr>
          <w:rFonts w:ascii="Arial" w:hAnsi="Arial" w:cs="Arial"/>
          <w:color w:val="000000"/>
          <w:sz w:val="24"/>
          <w:szCs w:val="24"/>
        </w:rPr>
        <w:t>Questa attività rappresenta un osservatorio importante sull’andamento del fenomeno e sui nuovi stili di consumo.</w:t>
      </w:r>
    </w:p>
    <w:p w:rsidR="00247BC3" w:rsidRPr="00EA7567" w:rsidRDefault="00247BC3" w:rsidP="00C21AC5">
      <w:pPr>
        <w:autoSpaceDE w:val="0"/>
        <w:autoSpaceDN w:val="0"/>
        <w:adjustRightInd w:val="0"/>
        <w:spacing w:after="0" w:line="240" w:lineRule="auto"/>
        <w:jc w:val="both"/>
        <w:rPr>
          <w:rFonts w:ascii="Arial" w:hAnsi="Arial" w:cs="Arial"/>
          <w:color w:val="000000"/>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Attività di Prevenzione, sensibilizzazione e di Promozione della Salute</w:t>
      </w:r>
    </w:p>
    <w:p w:rsidR="00247BC3" w:rsidRPr="00EA7567" w:rsidRDefault="00247BC3" w:rsidP="00C21AC5">
      <w:pPr>
        <w:autoSpaceDE w:val="0"/>
        <w:autoSpaceDN w:val="0"/>
        <w:adjustRightInd w:val="0"/>
        <w:spacing w:after="0" w:line="240" w:lineRule="auto"/>
        <w:jc w:val="both"/>
        <w:rPr>
          <w:rFonts w:ascii="Arial" w:hAnsi="Arial" w:cs="Arial"/>
          <w:color w:val="000000"/>
          <w:sz w:val="24"/>
          <w:szCs w:val="24"/>
        </w:rPr>
      </w:pPr>
    </w:p>
    <w:p w:rsidR="00247BC3" w:rsidRPr="00EA7567" w:rsidRDefault="00247BC3" w:rsidP="00C21AC5">
      <w:pPr>
        <w:autoSpaceDE w:val="0"/>
        <w:autoSpaceDN w:val="0"/>
        <w:adjustRightInd w:val="0"/>
        <w:spacing w:after="0" w:line="240" w:lineRule="auto"/>
        <w:jc w:val="both"/>
        <w:rPr>
          <w:rFonts w:ascii="Arial" w:hAnsi="Arial" w:cs="Arial"/>
          <w:color w:val="000000"/>
          <w:sz w:val="24"/>
          <w:szCs w:val="24"/>
        </w:rPr>
      </w:pPr>
      <w:r w:rsidRPr="00EA7567">
        <w:rPr>
          <w:rFonts w:ascii="Arial" w:hAnsi="Arial" w:cs="Arial"/>
          <w:color w:val="000000"/>
          <w:sz w:val="24"/>
          <w:szCs w:val="24"/>
        </w:rPr>
        <w:t>L’attività di prevenzione viene espletata principalmente nelle scuole, nelle associazioni di volontariato ed in tutti gli enti o strutture in cui si rileva la necessità di affrontare le problematiche specifiche legate alla dipendenza patologica.</w:t>
      </w:r>
    </w:p>
    <w:p w:rsidR="00247BC3" w:rsidRPr="00EA7567" w:rsidRDefault="00247BC3" w:rsidP="00C21AC5">
      <w:pPr>
        <w:autoSpaceDE w:val="0"/>
        <w:autoSpaceDN w:val="0"/>
        <w:adjustRightInd w:val="0"/>
        <w:spacing w:after="0" w:line="240" w:lineRule="auto"/>
        <w:jc w:val="both"/>
        <w:rPr>
          <w:rFonts w:ascii="Arial" w:hAnsi="Arial" w:cs="Arial"/>
          <w:color w:val="000000"/>
          <w:sz w:val="24"/>
          <w:szCs w:val="24"/>
        </w:rPr>
      </w:pPr>
      <w:r w:rsidRPr="00EA7567">
        <w:rPr>
          <w:rFonts w:ascii="Arial" w:hAnsi="Arial" w:cs="Arial"/>
          <w:color w:val="000000"/>
          <w:sz w:val="24"/>
          <w:szCs w:val="24"/>
        </w:rPr>
        <w:t>La metodologia seguita è, di norma, quella del coinvolgimento attivo delle persone oggetto dell’intervento, chiamate a di</w:t>
      </w:r>
      <w:r w:rsidR="007E12BF" w:rsidRPr="00EA7567">
        <w:rPr>
          <w:rFonts w:ascii="Arial" w:hAnsi="Arial" w:cs="Arial"/>
          <w:color w:val="000000"/>
          <w:sz w:val="24"/>
          <w:szCs w:val="24"/>
        </w:rPr>
        <w:t>ventare esse stesse protagonisti</w:t>
      </w:r>
      <w:r w:rsidRPr="00EA7567">
        <w:rPr>
          <w:rFonts w:ascii="Arial" w:hAnsi="Arial" w:cs="Arial"/>
          <w:color w:val="000000"/>
          <w:sz w:val="24"/>
          <w:szCs w:val="24"/>
        </w:rPr>
        <w:t xml:space="preserve"> e mediatori verso i pari, secondo i criteri della Prevenzione di Comunità CCM (Centro nazionale per la prevenzione e il Controllo delle Malattie).</w:t>
      </w:r>
    </w:p>
    <w:p w:rsidR="00247BC3" w:rsidRPr="00EA7567" w:rsidRDefault="00247BC3" w:rsidP="00C21AC5">
      <w:pPr>
        <w:pStyle w:val="Paragrafoelenco"/>
        <w:numPr>
          <w:ilvl w:val="0"/>
          <w:numId w:val="21"/>
        </w:numPr>
        <w:autoSpaceDE w:val="0"/>
        <w:autoSpaceDN w:val="0"/>
        <w:adjustRightInd w:val="0"/>
        <w:jc w:val="both"/>
        <w:rPr>
          <w:rFonts w:ascii="Arial" w:hAnsi="Arial" w:cs="Arial"/>
          <w:color w:val="000000"/>
        </w:rPr>
      </w:pPr>
      <w:r w:rsidRPr="00EA7567">
        <w:rPr>
          <w:rFonts w:ascii="Arial" w:hAnsi="Arial" w:cs="Arial"/>
          <w:iCs/>
        </w:rPr>
        <w:t>La ASL Napoli 3 Sud partecipa</w:t>
      </w:r>
      <w:r w:rsidR="00037B72" w:rsidRPr="00EA7567">
        <w:rPr>
          <w:rFonts w:ascii="Arial" w:hAnsi="Arial" w:cs="Arial"/>
          <w:iCs/>
        </w:rPr>
        <w:t xml:space="preserve"> </w:t>
      </w:r>
      <w:r w:rsidRPr="00EA7567">
        <w:rPr>
          <w:rFonts w:ascii="Arial" w:hAnsi="Arial" w:cs="Arial"/>
          <w:color w:val="000000"/>
        </w:rPr>
        <w:t xml:space="preserve">al Progetto Nazionale Social Net </w:t>
      </w:r>
      <w:proofErr w:type="spellStart"/>
      <w:r w:rsidRPr="00EA7567">
        <w:rPr>
          <w:rFonts w:ascii="Arial" w:hAnsi="Arial" w:cs="Arial"/>
          <w:color w:val="000000"/>
        </w:rPr>
        <w:t>Skills</w:t>
      </w:r>
      <w:proofErr w:type="spellEnd"/>
      <w:r w:rsidRPr="00EA7567">
        <w:rPr>
          <w:rFonts w:ascii="Arial" w:hAnsi="Arial" w:cs="Arial"/>
          <w:color w:val="000000"/>
        </w:rPr>
        <w:t xml:space="preserve"> per la promozione del benessere nei contesti scolastici, del divertimento notturno e sui social network, tramite percorsi di intervento sul web e sul territorio, da r</w:t>
      </w:r>
      <w:r w:rsidR="007E12BF" w:rsidRPr="00EA7567">
        <w:rPr>
          <w:rFonts w:ascii="Arial" w:hAnsi="Arial" w:cs="Arial"/>
          <w:color w:val="000000"/>
        </w:rPr>
        <w:t>ealizzarsi nel biennio in corso</w:t>
      </w:r>
      <w:r w:rsidRPr="00EA7567">
        <w:rPr>
          <w:rFonts w:ascii="Arial" w:hAnsi="Arial" w:cs="Arial"/>
          <w:color w:val="000000"/>
        </w:rPr>
        <w:t>.</w:t>
      </w:r>
    </w:p>
    <w:p w:rsidR="00247BC3" w:rsidRPr="00EA7567" w:rsidRDefault="00247BC3" w:rsidP="00C21AC5">
      <w:pPr>
        <w:autoSpaceDE w:val="0"/>
        <w:autoSpaceDN w:val="0"/>
        <w:adjustRightInd w:val="0"/>
        <w:spacing w:after="0" w:line="240" w:lineRule="auto"/>
        <w:jc w:val="both"/>
        <w:rPr>
          <w:rFonts w:ascii="Arial" w:hAnsi="Arial" w:cs="Arial"/>
          <w:color w:val="000000"/>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lastRenderedPageBreak/>
        <w:t xml:space="preserve">Attività di terapia per pazienti tossicodipendenti con </w:t>
      </w:r>
      <w:proofErr w:type="spellStart"/>
      <w:r w:rsidRPr="00EA7567">
        <w:rPr>
          <w:rFonts w:ascii="Arial" w:hAnsi="Arial" w:cs="Arial"/>
          <w:b/>
          <w:bCs/>
          <w:color w:val="000000"/>
        </w:rPr>
        <w:t>comorbilità</w:t>
      </w:r>
      <w:proofErr w:type="spellEnd"/>
      <w:r w:rsidRPr="00EA7567">
        <w:rPr>
          <w:rFonts w:ascii="Arial" w:hAnsi="Arial" w:cs="Arial"/>
          <w:b/>
          <w:bCs/>
          <w:color w:val="000000"/>
        </w:rPr>
        <w:t xml:space="preserve"> psichiatrica</w:t>
      </w:r>
    </w:p>
    <w:p w:rsidR="00247BC3" w:rsidRPr="00EA7567" w:rsidRDefault="00247BC3" w:rsidP="00C21AC5">
      <w:pPr>
        <w:pStyle w:val="Paragrafoelenco"/>
        <w:autoSpaceDE w:val="0"/>
        <w:autoSpaceDN w:val="0"/>
        <w:adjustRightInd w:val="0"/>
        <w:ind w:left="284"/>
        <w:jc w:val="both"/>
        <w:rPr>
          <w:rFonts w:ascii="Arial" w:hAnsi="Arial" w:cs="Arial"/>
          <w:b/>
          <w:bCs/>
          <w:color w:val="000000"/>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color w:val="000000"/>
          <w:sz w:val="24"/>
          <w:szCs w:val="24"/>
        </w:rPr>
        <w:t>È frequente la collaborazione tra il Servizio per le Dipendenze e il Dipartimento di Salute Mentale, per attuare interventi condivisi nelle situazioni di “</w:t>
      </w:r>
      <w:proofErr w:type="spellStart"/>
      <w:r w:rsidRPr="00EA7567">
        <w:rPr>
          <w:rFonts w:ascii="Arial" w:hAnsi="Arial" w:cs="Arial"/>
          <w:color w:val="000000"/>
          <w:sz w:val="24"/>
          <w:szCs w:val="24"/>
        </w:rPr>
        <w:t>Comorbilità</w:t>
      </w:r>
      <w:proofErr w:type="spellEnd"/>
      <w:r w:rsidRPr="00EA7567">
        <w:rPr>
          <w:rFonts w:ascii="Arial" w:hAnsi="Arial" w:cs="Arial"/>
          <w:color w:val="000000"/>
          <w:sz w:val="24"/>
          <w:szCs w:val="24"/>
        </w:rPr>
        <w:t xml:space="preserve"> Psichiatrica”, rivolti al trattamento terapeutico di soggetti</w:t>
      </w:r>
      <w:r w:rsidRPr="00EA7567">
        <w:rPr>
          <w:rFonts w:ascii="Arial" w:hAnsi="Arial" w:cs="Arial"/>
          <w:sz w:val="24"/>
          <w:szCs w:val="24"/>
        </w:rPr>
        <w:t xml:space="preserve"> caratterizzati dalla coesistenza di un disturbo dovuto al consumo di sostanze psicoattive e di altro disturbo di natura psichiatrica. I programmi </w:t>
      </w:r>
      <w:proofErr w:type="spellStart"/>
      <w:r w:rsidRPr="00EA7567">
        <w:rPr>
          <w:rFonts w:ascii="Arial" w:hAnsi="Arial" w:cs="Arial"/>
          <w:sz w:val="24"/>
          <w:szCs w:val="24"/>
        </w:rPr>
        <w:t>psico-socio-riabilitativi</w:t>
      </w:r>
      <w:proofErr w:type="spellEnd"/>
      <w:r w:rsidRPr="00EA7567">
        <w:rPr>
          <w:rFonts w:ascii="Arial" w:hAnsi="Arial" w:cs="Arial"/>
          <w:sz w:val="24"/>
          <w:szCs w:val="24"/>
        </w:rPr>
        <w:t xml:space="preserve"> attuati sono finalizzati al superamento dei comportamenti di abuso e di dipendenza, alla compensazione delle condizioni di salute fisica e psichica e al reinserimento sociale in uno stato di autonomia.</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 xml:space="preserve">Programmi terapeutici su indicazione della UTG (ex art. 75 e 75 bis ex D.P.R. 309/90) </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La legislazione vigente prevede che  i soggetti, trovati dalle </w:t>
      </w:r>
      <w:proofErr w:type="spellStart"/>
      <w:r w:rsidRPr="00EA7567">
        <w:rPr>
          <w:rFonts w:ascii="Arial" w:hAnsi="Arial" w:cs="Arial"/>
          <w:sz w:val="24"/>
          <w:szCs w:val="24"/>
        </w:rPr>
        <w:t>FF.OO</w:t>
      </w:r>
      <w:proofErr w:type="spellEnd"/>
      <w:r w:rsidRPr="00EA7567">
        <w:rPr>
          <w:rFonts w:ascii="Arial" w:hAnsi="Arial" w:cs="Arial"/>
          <w:sz w:val="24"/>
          <w:szCs w:val="24"/>
        </w:rPr>
        <w:t xml:space="preserve">. in possesso di sostanze stupefacenti, si rechino spontaneamente al Servizio per le Dipendenze per sottoporsi ad un programma socio-riabilitativo al fine di ottenere la revoca della sanzione. L’utente  è avviato ad un percorso di crescita evolutivo, aiutandolo ad elaborare il trigger </w:t>
      </w:r>
      <w:proofErr w:type="spellStart"/>
      <w:r w:rsidRPr="00EA7567">
        <w:rPr>
          <w:rFonts w:ascii="Arial" w:hAnsi="Arial" w:cs="Arial"/>
          <w:sz w:val="24"/>
          <w:szCs w:val="24"/>
        </w:rPr>
        <w:t>event</w:t>
      </w:r>
      <w:proofErr w:type="spellEnd"/>
      <w:r w:rsidRPr="00EA7567">
        <w:rPr>
          <w:rFonts w:ascii="Arial" w:hAnsi="Arial" w:cs="Arial"/>
          <w:sz w:val="24"/>
          <w:szCs w:val="24"/>
        </w:rPr>
        <w:t>, che ha dato origine alla segnalazione, enfatizzando in tal modo il carattere preventivo insito nell’istituto della segnalazione.</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 xml:space="preserve">Attività socio-riabilitative </w:t>
      </w:r>
    </w:p>
    <w:p w:rsidR="00247BC3" w:rsidRPr="00EA7567" w:rsidRDefault="00247BC3" w:rsidP="00C21AC5">
      <w:pPr>
        <w:autoSpaceDE w:val="0"/>
        <w:autoSpaceDN w:val="0"/>
        <w:adjustRightInd w:val="0"/>
        <w:spacing w:after="0" w:line="240" w:lineRule="auto"/>
        <w:jc w:val="both"/>
        <w:outlineLvl w:val="5"/>
        <w:rPr>
          <w:rFonts w:ascii="Arial" w:hAnsi="Arial" w:cs="Arial"/>
          <w:sz w:val="24"/>
          <w:szCs w:val="24"/>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Le attività socio-riabilitative delle </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si esprimono in collaborazione ed in Rete con gli Ambiti Sociali, i Servizi Sociali dei singoli Comuni, le Associazioni di Volontariato, le Associazioni di Servizio e le Cooperative Sociali che sono presenti nel territorio. </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Si tratta di numerose attività nelle diverse fasi del progetto di lavoro con la persona dipendente. </w:t>
      </w:r>
    </w:p>
    <w:p w:rsidR="00247BC3" w:rsidRPr="00EA7567" w:rsidRDefault="00247BC3" w:rsidP="00C21AC5">
      <w:pPr>
        <w:autoSpaceDE w:val="0"/>
        <w:autoSpaceDN w:val="0"/>
        <w:adjustRightInd w:val="0"/>
        <w:spacing w:after="0" w:line="240" w:lineRule="auto"/>
        <w:jc w:val="both"/>
        <w:outlineLvl w:val="5"/>
        <w:rPr>
          <w:rFonts w:ascii="Arial" w:hAnsi="Arial" w:cs="Arial"/>
          <w:sz w:val="24"/>
          <w:szCs w:val="24"/>
        </w:rPr>
      </w:pPr>
      <w:r w:rsidRPr="00EA7567">
        <w:rPr>
          <w:rFonts w:ascii="Arial" w:hAnsi="Arial" w:cs="Arial"/>
          <w:sz w:val="24"/>
          <w:szCs w:val="24"/>
        </w:rPr>
        <w:t xml:space="preserve">Tra queste sono comprese: </w:t>
      </w:r>
    </w:p>
    <w:p w:rsidR="00247BC3" w:rsidRPr="00EA7567" w:rsidRDefault="00247BC3" w:rsidP="00C21AC5">
      <w:pPr>
        <w:autoSpaceDE w:val="0"/>
        <w:autoSpaceDN w:val="0"/>
        <w:adjustRightInd w:val="0"/>
        <w:spacing w:after="0" w:line="240" w:lineRule="auto"/>
        <w:ind w:firstLine="708"/>
        <w:jc w:val="both"/>
        <w:outlineLvl w:val="5"/>
        <w:rPr>
          <w:rFonts w:ascii="Arial" w:hAnsi="Arial" w:cs="Arial"/>
          <w:b/>
          <w:iCs/>
          <w:sz w:val="24"/>
          <w:szCs w:val="24"/>
        </w:rPr>
      </w:pPr>
    </w:p>
    <w:p w:rsidR="00247BC3" w:rsidRPr="00EA7567" w:rsidRDefault="00247BC3" w:rsidP="00C21AC5">
      <w:pPr>
        <w:autoSpaceDE w:val="0"/>
        <w:autoSpaceDN w:val="0"/>
        <w:adjustRightInd w:val="0"/>
        <w:spacing w:after="0" w:line="240" w:lineRule="auto"/>
        <w:ind w:firstLine="708"/>
        <w:jc w:val="both"/>
        <w:outlineLvl w:val="5"/>
        <w:rPr>
          <w:rFonts w:ascii="Arial" w:hAnsi="Arial" w:cs="Arial"/>
          <w:sz w:val="24"/>
          <w:szCs w:val="24"/>
        </w:rPr>
      </w:pPr>
      <w:r w:rsidRPr="00EA7567">
        <w:rPr>
          <w:rFonts w:ascii="Arial" w:hAnsi="Arial" w:cs="Arial"/>
          <w:b/>
          <w:iCs/>
          <w:sz w:val="24"/>
          <w:szCs w:val="24"/>
        </w:rPr>
        <w:sym w:font="Wingdings" w:char="F0B2"/>
      </w:r>
      <w:r w:rsidRPr="00EA7567">
        <w:rPr>
          <w:rFonts w:ascii="Arial" w:hAnsi="Arial" w:cs="Arial"/>
          <w:b/>
          <w:iCs/>
          <w:sz w:val="24"/>
          <w:szCs w:val="24"/>
        </w:rPr>
        <w:t>Programmi residenziali</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I programmi residenziali riabilitativi vengono proposti nelle Comunità Terapeutiche provvisoriamente accreditate.</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L’</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si occupa di effettuare colloqui di valutazione motivazionale per l’ingresso nelle strutture riabilitative, utili non solo per il corretto indirizzamento dell’utente, ma anche al fine di ridurre gli abbandoni precoci. Tale obiettivo si raggiunge sottoponendo gli utenti, che fanno richiesta esplicita di ingresso, ad un percorso che può essere definito anche formativo, rispetto alle loro reali e tipiche aspettative, in quanto spesso gli utenti enfatizzano l'idea della Comunità Terapeutica, come struttura "redentrice". Durante il percorso "analitico - motivazionale" gli utenti presi in carico sono edotti rispetto alle reali potenzialità clinico terapeutiche presenti nell’</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ridefinendo la Comunità Terapeutica, come "una" e non ” l’unica” risposta al percorso riabilitativo.</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autoSpaceDE w:val="0"/>
        <w:autoSpaceDN w:val="0"/>
        <w:adjustRightInd w:val="0"/>
        <w:spacing w:after="0" w:line="240" w:lineRule="auto"/>
        <w:ind w:firstLine="708"/>
        <w:jc w:val="both"/>
        <w:outlineLvl w:val="5"/>
        <w:rPr>
          <w:rFonts w:ascii="Arial" w:hAnsi="Arial" w:cs="Arial"/>
          <w:b/>
          <w:iCs/>
          <w:sz w:val="24"/>
          <w:szCs w:val="24"/>
        </w:rPr>
      </w:pPr>
      <w:r w:rsidRPr="00EA7567">
        <w:rPr>
          <w:rFonts w:ascii="Arial" w:hAnsi="Arial" w:cs="Arial"/>
          <w:b/>
          <w:iCs/>
          <w:sz w:val="24"/>
          <w:szCs w:val="24"/>
        </w:rPr>
        <w:sym w:font="Wingdings" w:char="F0B2"/>
      </w:r>
      <w:r w:rsidRPr="00EA7567">
        <w:rPr>
          <w:rFonts w:ascii="Arial" w:hAnsi="Arial" w:cs="Arial"/>
          <w:b/>
          <w:iCs/>
          <w:sz w:val="24"/>
          <w:szCs w:val="24"/>
        </w:rPr>
        <w:t>Attività di inserimento lavorativo</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Le attività di inserimento lavorativo vengono realizzate attraverso modalità di accompagnamento socio-educativo e di raccordo con i Servizi e le risorse del territorio (</w:t>
      </w:r>
      <w:proofErr w:type="spellStart"/>
      <w:r w:rsidRPr="00EA7567">
        <w:rPr>
          <w:rFonts w:ascii="Arial" w:hAnsi="Arial" w:cs="Arial"/>
          <w:sz w:val="24"/>
          <w:szCs w:val="24"/>
        </w:rPr>
        <w:t>Ser.T.</w:t>
      </w:r>
      <w:proofErr w:type="spellEnd"/>
      <w:r w:rsidRPr="00EA7567">
        <w:rPr>
          <w:rFonts w:ascii="Arial" w:hAnsi="Arial" w:cs="Arial"/>
          <w:sz w:val="24"/>
          <w:szCs w:val="24"/>
        </w:rPr>
        <w:t xml:space="preserve">, Comuni e Privato Sociale). </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L’ </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si occupa di porre in essere strategie multidisciplinari di recupero e assistenza, sia dal punto di vista sanitario, sia da quello educativo, sociale e psicologico, mettendo in atto interventi di tutela della salute e di reinserimento nel </w:t>
      </w:r>
      <w:r w:rsidRPr="00EA7567">
        <w:rPr>
          <w:rFonts w:ascii="Arial" w:hAnsi="Arial" w:cs="Arial"/>
          <w:sz w:val="24"/>
          <w:szCs w:val="24"/>
        </w:rPr>
        <w:lastRenderedPageBreak/>
        <w:t>tessuto sociale. Particolare attenzione è rivolta alla riabilitazione, alle patologie croniche correlate all´abuso di sostanze, alla qualità della vita e all’integrazione sociale della persona.</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autoSpaceDE w:val="0"/>
        <w:autoSpaceDN w:val="0"/>
        <w:adjustRightInd w:val="0"/>
        <w:spacing w:after="0" w:line="240" w:lineRule="auto"/>
        <w:ind w:firstLine="708"/>
        <w:jc w:val="both"/>
        <w:outlineLvl w:val="5"/>
        <w:rPr>
          <w:rFonts w:ascii="Arial" w:hAnsi="Arial" w:cs="Arial"/>
          <w:b/>
          <w:iCs/>
          <w:sz w:val="24"/>
          <w:szCs w:val="24"/>
        </w:rPr>
      </w:pPr>
      <w:r w:rsidRPr="00EA7567">
        <w:rPr>
          <w:rFonts w:ascii="Arial" w:hAnsi="Arial" w:cs="Arial"/>
          <w:b/>
          <w:iCs/>
          <w:sz w:val="24"/>
          <w:szCs w:val="24"/>
        </w:rPr>
        <w:sym w:font="Wingdings" w:char="F0B2"/>
      </w:r>
      <w:r w:rsidRPr="00EA7567">
        <w:rPr>
          <w:rFonts w:ascii="Arial" w:hAnsi="Arial" w:cs="Arial"/>
          <w:b/>
          <w:iCs/>
          <w:sz w:val="24"/>
          <w:szCs w:val="24"/>
        </w:rPr>
        <w:t>Spazio Sosta presso l’</w:t>
      </w:r>
      <w:proofErr w:type="spellStart"/>
      <w:r w:rsidRPr="00EA7567">
        <w:rPr>
          <w:rFonts w:ascii="Arial" w:hAnsi="Arial" w:cs="Arial"/>
          <w:b/>
          <w:iCs/>
          <w:sz w:val="24"/>
          <w:szCs w:val="24"/>
        </w:rPr>
        <w:t>U.O.C.</w:t>
      </w:r>
      <w:proofErr w:type="spellEnd"/>
      <w:r w:rsidRPr="00EA7567">
        <w:rPr>
          <w:rFonts w:ascii="Arial" w:hAnsi="Arial" w:cs="Arial"/>
          <w:b/>
          <w:iCs/>
          <w:sz w:val="24"/>
          <w:szCs w:val="24"/>
        </w:rPr>
        <w:t xml:space="preserve"> </w:t>
      </w:r>
      <w:proofErr w:type="spellStart"/>
      <w:r w:rsidRPr="00EA7567">
        <w:rPr>
          <w:rFonts w:ascii="Arial" w:hAnsi="Arial" w:cs="Arial"/>
          <w:b/>
          <w:iCs/>
          <w:sz w:val="24"/>
          <w:szCs w:val="24"/>
        </w:rPr>
        <w:t>Ser.T.</w:t>
      </w:r>
      <w:proofErr w:type="spellEnd"/>
      <w:r w:rsidRPr="00EA7567">
        <w:rPr>
          <w:rFonts w:ascii="Arial" w:hAnsi="Arial" w:cs="Arial"/>
          <w:b/>
          <w:iCs/>
          <w:sz w:val="24"/>
          <w:szCs w:val="24"/>
        </w:rPr>
        <w:t xml:space="preserve"> di Castellammare di </w:t>
      </w:r>
      <w:proofErr w:type="spellStart"/>
      <w:r w:rsidRPr="00EA7567">
        <w:rPr>
          <w:rFonts w:ascii="Arial" w:hAnsi="Arial" w:cs="Arial"/>
          <w:b/>
          <w:iCs/>
          <w:sz w:val="24"/>
          <w:szCs w:val="24"/>
        </w:rPr>
        <w:t>Stabia</w:t>
      </w:r>
      <w:proofErr w:type="spellEnd"/>
    </w:p>
    <w:p w:rsidR="00247BC3" w:rsidRPr="00EA7567" w:rsidRDefault="00247BC3" w:rsidP="00C21AC5">
      <w:pPr>
        <w:autoSpaceDE w:val="0"/>
        <w:autoSpaceDN w:val="0"/>
        <w:adjustRightInd w:val="0"/>
        <w:spacing w:after="0" w:line="240" w:lineRule="auto"/>
        <w:jc w:val="both"/>
        <w:outlineLvl w:val="5"/>
        <w:rPr>
          <w:rFonts w:ascii="Arial" w:hAnsi="Arial" w:cs="Arial"/>
          <w:iCs/>
          <w:sz w:val="24"/>
          <w:szCs w:val="24"/>
        </w:rPr>
      </w:pPr>
      <w:r w:rsidRPr="00EA7567">
        <w:rPr>
          <w:rFonts w:ascii="Arial" w:hAnsi="Arial" w:cs="Arial"/>
          <w:iCs/>
          <w:sz w:val="24"/>
          <w:szCs w:val="24"/>
        </w:rPr>
        <w:t>Lo Spazio Sosta si caratterizza come un’offerta di uno spazio aperto agli utenti dell’</w:t>
      </w:r>
      <w:proofErr w:type="spellStart"/>
      <w:r w:rsidRPr="00EA7567">
        <w:rPr>
          <w:rFonts w:ascii="Arial" w:hAnsi="Arial" w:cs="Arial"/>
          <w:iCs/>
          <w:sz w:val="24"/>
          <w:szCs w:val="24"/>
        </w:rPr>
        <w:t>U.O.C.</w:t>
      </w:r>
      <w:proofErr w:type="spellEnd"/>
      <w:r w:rsidRPr="00EA7567">
        <w:rPr>
          <w:rFonts w:ascii="Arial" w:hAnsi="Arial" w:cs="Arial"/>
          <w:iCs/>
          <w:sz w:val="24"/>
          <w:szCs w:val="24"/>
        </w:rPr>
        <w:t xml:space="preserve"> </w:t>
      </w:r>
      <w:proofErr w:type="spellStart"/>
      <w:r w:rsidRPr="00EA7567">
        <w:rPr>
          <w:rFonts w:ascii="Arial" w:hAnsi="Arial" w:cs="Arial"/>
          <w:iCs/>
          <w:sz w:val="24"/>
          <w:szCs w:val="24"/>
        </w:rPr>
        <w:t>Ser.T.</w:t>
      </w:r>
      <w:proofErr w:type="spellEnd"/>
      <w:r w:rsidRPr="00EA7567">
        <w:rPr>
          <w:rFonts w:ascii="Arial" w:hAnsi="Arial" w:cs="Arial"/>
          <w:iCs/>
          <w:sz w:val="24"/>
          <w:szCs w:val="24"/>
        </w:rPr>
        <w:t xml:space="preserve"> dove realizzare un momento di condivisione e di confronto. Si offre agli utenti uno spazio “libero” per “contaminazioni positive”,  per “costruire quotidiane libertà”. All’interno di Spazio Sosta si realizzano numerose attività che nascono dalla proposta degli stessi utenti o prendono avvio da altre attività già strutturate. Nel corso dei due anni di attività si sono realizzate, tra l’altro, attività sportive, laboratorio di manualità espressiva, corso di avvicinamento alla fotografia, attività cinematografica e teatrale, produzione fumettistica, momenti ludici.</w:t>
      </w:r>
    </w:p>
    <w:p w:rsidR="00247BC3" w:rsidRPr="00EA7567" w:rsidRDefault="00247BC3" w:rsidP="00C21AC5">
      <w:pPr>
        <w:autoSpaceDE w:val="0"/>
        <w:autoSpaceDN w:val="0"/>
        <w:adjustRightInd w:val="0"/>
        <w:spacing w:after="0" w:line="240" w:lineRule="auto"/>
        <w:jc w:val="both"/>
        <w:outlineLvl w:val="5"/>
        <w:rPr>
          <w:rFonts w:ascii="Arial" w:hAnsi="Arial" w:cs="Arial"/>
          <w:iCs/>
          <w:sz w:val="24"/>
          <w:szCs w:val="24"/>
        </w:rPr>
      </w:pPr>
      <w:r w:rsidRPr="00EA7567">
        <w:rPr>
          <w:rFonts w:ascii="Arial" w:hAnsi="Arial" w:cs="Arial"/>
          <w:iCs/>
          <w:sz w:val="24"/>
          <w:szCs w:val="24"/>
        </w:rPr>
        <w:t>Peculiarità dello Spazio Sosta è che tale offerta socio-riabilitativa si realizza materialmente all’interno stesso dell’Unità Operativa.</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 xml:space="preserve">Attività per utenti </w:t>
      </w:r>
      <w:proofErr w:type="spellStart"/>
      <w:r w:rsidRPr="00EA7567">
        <w:rPr>
          <w:rFonts w:ascii="Arial" w:hAnsi="Arial" w:cs="Arial"/>
          <w:b/>
          <w:bCs/>
          <w:color w:val="000000"/>
        </w:rPr>
        <w:t>alcoldipendenti</w:t>
      </w:r>
      <w:proofErr w:type="spellEnd"/>
    </w:p>
    <w:p w:rsidR="00247BC3" w:rsidRPr="00EA7567" w:rsidRDefault="00247BC3" w:rsidP="00C21AC5">
      <w:pPr>
        <w:autoSpaceDE w:val="0"/>
        <w:autoSpaceDN w:val="0"/>
        <w:adjustRightInd w:val="0"/>
        <w:spacing w:after="0" w:line="240" w:lineRule="auto"/>
        <w:jc w:val="both"/>
        <w:rPr>
          <w:rFonts w:ascii="Arial" w:hAnsi="Arial" w:cs="Arial"/>
          <w:i/>
          <w:iCs/>
          <w:sz w:val="24"/>
          <w:szCs w:val="24"/>
        </w:rPr>
      </w:pPr>
    </w:p>
    <w:p w:rsidR="00247BC3" w:rsidRPr="00EA7567" w:rsidRDefault="00247BC3" w:rsidP="00C21AC5">
      <w:pPr>
        <w:autoSpaceDE w:val="0"/>
        <w:autoSpaceDN w:val="0"/>
        <w:adjustRightInd w:val="0"/>
        <w:spacing w:after="0" w:line="240" w:lineRule="auto"/>
        <w:jc w:val="both"/>
        <w:rPr>
          <w:rFonts w:ascii="Arial" w:hAnsi="Arial" w:cs="Arial"/>
          <w:iCs/>
          <w:sz w:val="24"/>
          <w:szCs w:val="24"/>
        </w:rPr>
      </w:pPr>
      <w:r w:rsidRPr="00EA7567">
        <w:rPr>
          <w:rFonts w:ascii="Arial" w:hAnsi="Arial" w:cs="Arial"/>
          <w:iCs/>
          <w:sz w:val="24"/>
          <w:szCs w:val="24"/>
        </w:rPr>
        <w:t>La dipendenza alcolica, data la crescita esponenziale in tutte le fasce di età ed in quella giovanile in particolare, ha richiesto l’implementazione e il perfezionamento di un servizio specialistico con personale adeguatamente formato, che garantisce un’attività sia di prevenzione, sia terapeutica sia riabilitativa. Sono predisposti incontri periodici presso gli Istituti Scolastici e presso i luoghi di maggiore aggregazione giovanile allo scopo di sensibilizzare la popolazione target verso il fenomeno. Inoltre vengono offerti trattamenti sanitari ed assistenziali, sia ambulatorial</w:t>
      </w:r>
      <w:r w:rsidR="00AA7327" w:rsidRPr="00EA7567">
        <w:rPr>
          <w:rFonts w:ascii="Arial" w:hAnsi="Arial" w:cs="Arial"/>
          <w:iCs/>
          <w:sz w:val="24"/>
          <w:szCs w:val="24"/>
        </w:rPr>
        <w:t>i</w:t>
      </w:r>
      <w:r w:rsidRPr="00EA7567">
        <w:rPr>
          <w:rFonts w:ascii="Arial" w:hAnsi="Arial" w:cs="Arial"/>
          <w:iCs/>
          <w:sz w:val="24"/>
          <w:szCs w:val="24"/>
        </w:rPr>
        <w:t xml:space="preserve">, sia in regime di ricovero ospedaliero. </w:t>
      </w:r>
    </w:p>
    <w:p w:rsidR="00247BC3" w:rsidRPr="00EA7567" w:rsidRDefault="00247BC3" w:rsidP="00C21AC5">
      <w:pPr>
        <w:autoSpaceDE w:val="0"/>
        <w:autoSpaceDN w:val="0"/>
        <w:adjustRightInd w:val="0"/>
        <w:spacing w:after="0" w:line="240" w:lineRule="auto"/>
        <w:jc w:val="both"/>
        <w:rPr>
          <w:rFonts w:ascii="Arial" w:hAnsi="Arial" w:cs="Arial"/>
          <w:iCs/>
          <w:sz w:val="24"/>
          <w:szCs w:val="24"/>
        </w:rPr>
      </w:pPr>
      <w:r w:rsidRPr="00EA7567">
        <w:rPr>
          <w:rFonts w:ascii="Arial" w:hAnsi="Arial" w:cs="Arial"/>
          <w:sz w:val="24"/>
          <w:szCs w:val="24"/>
        </w:rPr>
        <w:t>L’</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w:t>
      </w:r>
      <w:r w:rsidRPr="00EA7567">
        <w:rPr>
          <w:rFonts w:ascii="Arial" w:hAnsi="Arial" w:cs="Arial"/>
          <w:iCs/>
          <w:sz w:val="24"/>
          <w:szCs w:val="24"/>
        </w:rPr>
        <w:t xml:space="preserve">partecipa attivamente a tutti gli eventi promossi negli anni dalla Regione Campania “Aprile, Mese della Prevenzione </w:t>
      </w:r>
      <w:proofErr w:type="spellStart"/>
      <w:r w:rsidRPr="00EA7567">
        <w:rPr>
          <w:rFonts w:ascii="Arial" w:hAnsi="Arial" w:cs="Arial"/>
          <w:iCs/>
          <w:sz w:val="24"/>
          <w:szCs w:val="24"/>
        </w:rPr>
        <w:t>Alcologica</w:t>
      </w:r>
      <w:proofErr w:type="spellEnd"/>
      <w:r w:rsidRPr="00EA7567">
        <w:rPr>
          <w:rFonts w:ascii="Arial" w:hAnsi="Arial" w:cs="Arial"/>
          <w:iCs/>
          <w:sz w:val="24"/>
          <w:szCs w:val="24"/>
        </w:rPr>
        <w:t>”.</w:t>
      </w:r>
    </w:p>
    <w:p w:rsidR="00247BC3" w:rsidRPr="00EA7567" w:rsidRDefault="00247BC3" w:rsidP="00C21AC5">
      <w:pPr>
        <w:pStyle w:val="Paragrafoelenco"/>
        <w:numPr>
          <w:ilvl w:val="0"/>
          <w:numId w:val="20"/>
        </w:numPr>
        <w:autoSpaceDE w:val="0"/>
        <w:autoSpaceDN w:val="0"/>
        <w:adjustRightInd w:val="0"/>
        <w:jc w:val="both"/>
        <w:rPr>
          <w:rFonts w:ascii="Arial" w:hAnsi="Arial" w:cs="Arial"/>
          <w:iCs/>
        </w:rPr>
      </w:pPr>
      <w:r w:rsidRPr="00EA7567">
        <w:rPr>
          <w:rFonts w:ascii="Arial" w:hAnsi="Arial" w:cs="Arial"/>
        </w:rPr>
        <w:t>L’</w:t>
      </w:r>
      <w:proofErr w:type="spellStart"/>
      <w:r w:rsidRPr="00EA7567">
        <w:rPr>
          <w:rFonts w:ascii="Arial" w:hAnsi="Arial" w:cs="Arial"/>
        </w:rPr>
        <w:t>U.O.C.</w:t>
      </w:r>
      <w:proofErr w:type="spellEnd"/>
      <w:r w:rsidRPr="00EA7567">
        <w:rPr>
          <w:rFonts w:ascii="Arial" w:hAnsi="Arial" w:cs="Arial"/>
        </w:rPr>
        <w:t xml:space="preserve"> </w:t>
      </w:r>
      <w:proofErr w:type="spellStart"/>
      <w:r w:rsidRPr="00EA7567">
        <w:rPr>
          <w:rFonts w:ascii="Arial" w:hAnsi="Arial" w:cs="Arial"/>
        </w:rPr>
        <w:t>Ser.T.</w:t>
      </w:r>
      <w:proofErr w:type="spellEnd"/>
      <w:r w:rsidRPr="00EA7567">
        <w:rPr>
          <w:rFonts w:ascii="Arial" w:hAnsi="Arial" w:cs="Arial"/>
        </w:rPr>
        <w:t xml:space="preserve"> ha sottoscritto un Protocollo Operativo con gli Ospedali Riuniti dell’Area </w:t>
      </w:r>
      <w:proofErr w:type="spellStart"/>
      <w:r w:rsidRPr="00EA7567">
        <w:rPr>
          <w:rFonts w:ascii="Arial" w:hAnsi="Arial" w:cs="Arial"/>
        </w:rPr>
        <w:t>Stabiese</w:t>
      </w:r>
      <w:proofErr w:type="spellEnd"/>
      <w:r w:rsidRPr="00EA7567">
        <w:rPr>
          <w:rFonts w:ascii="Arial" w:hAnsi="Arial" w:cs="Arial"/>
          <w:b/>
        </w:rPr>
        <w:t xml:space="preserve"> </w:t>
      </w:r>
      <w:r w:rsidRPr="00EA7567">
        <w:rPr>
          <w:rFonts w:ascii="Arial" w:hAnsi="Arial" w:cs="Arial"/>
        </w:rPr>
        <w:t xml:space="preserve">per favorire l’accesso ai trattamenti sanitari ed assistenziali di pazienti con problemi </w:t>
      </w:r>
      <w:proofErr w:type="spellStart"/>
      <w:r w:rsidRPr="00EA7567">
        <w:rPr>
          <w:rFonts w:ascii="Arial" w:hAnsi="Arial" w:cs="Arial"/>
        </w:rPr>
        <w:t>alcolcorrelati</w:t>
      </w:r>
      <w:proofErr w:type="spellEnd"/>
      <w:r w:rsidRPr="00EA7567">
        <w:rPr>
          <w:rFonts w:ascii="Arial" w:hAnsi="Arial" w:cs="Arial"/>
        </w:rPr>
        <w:t xml:space="preserve"> con rapida fruibilità e accessibilità ai luoghi di cura.</w:t>
      </w:r>
    </w:p>
    <w:p w:rsidR="00247BC3" w:rsidRPr="00EA7567" w:rsidRDefault="00247BC3" w:rsidP="00C21AC5">
      <w:pPr>
        <w:autoSpaceDE w:val="0"/>
        <w:autoSpaceDN w:val="0"/>
        <w:adjustRightInd w:val="0"/>
        <w:spacing w:after="0" w:line="240" w:lineRule="auto"/>
        <w:jc w:val="both"/>
        <w:rPr>
          <w:rFonts w:ascii="Arial" w:hAnsi="Arial" w:cs="Arial"/>
          <w:b/>
          <w:bCs/>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 xml:space="preserve">Attività rivolte a tossicodipendenti in programmi di Misura Alternativa al Carcere </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I pazienti in misura alternativa sono monitorati lungo tutto il percorso terapeutico intrapreso che prevede,  per quanto riguarda il </w:t>
      </w:r>
      <w:r w:rsidRPr="00EA7567">
        <w:rPr>
          <w:rFonts w:ascii="Arial" w:hAnsi="Arial" w:cs="Arial"/>
          <w:bCs/>
          <w:sz w:val="24"/>
          <w:szCs w:val="24"/>
        </w:rPr>
        <w:t>percorso ambulatoriale,</w:t>
      </w:r>
      <w:r w:rsidRPr="00EA7567">
        <w:rPr>
          <w:rFonts w:ascii="Arial" w:hAnsi="Arial" w:cs="Arial"/>
          <w:b/>
          <w:bCs/>
          <w:sz w:val="24"/>
          <w:szCs w:val="24"/>
        </w:rPr>
        <w:t xml:space="preserve"> </w:t>
      </w:r>
      <w:r w:rsidRPr="00EA7567">
        <w:rPr>
          <w:rFonts w:ascii="Arial" w:hAnsi="Arial" w:cs="Arial"/>
          <w:sz w:val="24"/>
          <w:szCs w:val="24"/>
        </w:rPr>
        <w:t xml:space="preserve">colloqui settimanali o quindicinali di monitoraggio con l’operatore di riferimento, contatti con istituzioni pubbliche e/o private per il reinserimento socio-lavorativo e, per quanto concerne il </w:t>
      </w:r>
      <w:r w:rsidRPr="00EA7567">
        <w:rPr>
          <w:rFonts w:ascii="Arial" w:hAnsi="Arial" w:cs="Arial"/>
          <w:bCs/>
          <w:sz w:val="24"/>
          <w:szCs w:val="24"/>
        </w:rPr>
        <w:t>percorso comunitario,</w:t>
      </w:r>
      <w:r w:rsidRPr="00EA7567">
        <w:rPr>
          <w:rFonts w:ascii="Arial" w:hAnsi="Arial" w:cs="Arial"/>
          <w:b/>
          <w:bCs/>
          <w:sz w:val="24"/>
          <w:szCs w:val="24"/>
        </w:rPr>
        <w:t xml:space="preserve"> </w:t>
      </w:r>
      <w:r w:rsidRPr="00EA7567">
        <w:rPr>
          <w:rFonts w:ascii="Arial" w:hAnsi="Arial" w:cs="Arial"/>
          <w:sz w:val="24"/>
          <w:szCs w:val="24"/>
        </w:rPr>
        <w:t>contatti periodici tra l’operatore di riferimento e gli operatori delle Comunità che ospitano i pazienti in misura alternativa.</w:t>
      </w:r>
    </w:p>
    <w:p w:rsidR="00247BC3" w:rsidRPr="00EA7567" w:rsidRDefault="00247BC3" w:rsidP="00C21AC5">
      <w:pPr>
        <w:autoSpaceDE w:val="0"/>
        <w:autoSpaceDN w:val="0"/>
        <w:adjustRightInd w:val="0"/>
        <w:spacing w:after="0" w:line="240" w:lineRule="auto"/>
        <w:jc w:val="both"/>
        <w:rPr>
          <w:rFonts w:ascii="Arial" w:hAnsi="Arial" w:cs="Arial"/>
          <w:iCs/>
          <w:sz w:val="24"/>
          <w:szCs w:val="24"/>
        </w:rPr>
      </w:pPr>
      <w:r w:rsidRPr="00EA7567">
        <w:rPr>
          <w:rFonts w:ascii="Arial" w:hAnsi="Arial" w:cs="Arial"/>
          <w:iCs/>
          <w:sz w:val="24"/>
          <w:szCs w:val="24"/>
        </w:rPr>
        <w:t>Gli obiettivi perseguiti sono la promozione della tutela della salute e l’integrazione sociale durante la misura cautelare nella prospettiva del reinserimento sociale, stabilendo un continuum tra il prima e il dopo, rinforzando i legami familiari e con le figure significative.</w:t>
      </w:r>
    </w:p>
    <w:p w:rsidR="00247BC3" w:rsidRPr="00EA7567" w:rsidRDefault="00247BC3" w:rsidP="00C21AC5">
      <w:pPr>
        <w:pStyle w:val="Paragrafoelenco"/>
        <w:numPr>
          <w:ilvl w:val="0"/>
          <w:numId w:val="20"/>
        </w:numPr>
        <w:autoSpaceDE w:val="0"/>
        <w:autoSpaceDN w:val="0"/>
        <w:adjustRightInd w:val="0"/>
        <w:jc w:val="both"/>
        <w:rPr>
          <w:rFonts w:ascii="Arial" w:hAnsi="Arial" w:cs="Arial"/>
          <w:iCs/>
        </w:rPr>
      </w:pPr>
      <w:r w:rsidRPr="00EA7567">
        <w:rPr>
          <w:rFonts w:ascii="Arial" w:hAnsi="Arial" w:cs="Arial"/>
          <w:iCs/>
        </w:rPr>
        <w:t>La ASL Nap</w:t>
      </w:r>
      <w:r w:rsidR="00037B72" w:rsidRPr="00EA7567">
        <w:rPr>
          <w:rFonts w:ascii="Arial" w:hAnsi="Arial" w:cs="Arial"/>
          <w:iCs/>
        </w:rPr>
        <w:t xml:space="preserve">oli 3 Sud partecipa </w:t>
      </w:r>
      <w:r w:rsidRPr="00EA7567">
        <w:rPr>
          <w:rFonts w:ascii="Arial" w:hAnsi="Arial" w:cs="Arial"/>
          <w:iCs/>
        </w:rPr>
        <w:t>al Tavolo Regionale per la Valutazione clinico diagnostica di minori tossicodipendenti o portatori di disagio psichico sottoposti a provvedimento della Autorità Giudiziaria.</w:t>
      </w:r>
    </w:p>
    <w:p w:rsidR="00247BC3" w:rsidRPr="00EA7567" w:rsidRDefault="00247BC3" w:rsidP="00C21AC5">
      <w:pPr>
        <w:pStyle w:val="Paragrafoelenco"/>
        <w:numPr>
          <w:ilvl w:val="0"/>
          <w:numId w:val="20"/>
        </w:numPr>
        <w:autoSpaceDE w:val="0"/>
        <w:autoSpaceDN w:val="0"/>
        <w:adjustRightInd w:val="0"/>
        <w:jc w:val="both"/>
        <w:rPr>
          <w:rFonts w:ascii="Arial" w:hAnsi="Arial" w:cs="Arial"/>
          <w:iCs/>
        </w:rPr>
      </w:pPr>
      <w:r w:rsidRPr="00EA7567">
        <w:rPr>
          <w:rFonts w:ascii="Arial" w:hAnsi="Arial" w:cs="Arial"/>
          <w:iCs/>
        </w:rPr>
        <w:t>La ASL Nap</w:t>
      </w:r>
      <w:r w:rsidR="00037B72" w:rsidRPr="00EA7567">
        <w:rPr>
          <w:rFonts w:ascii="Arial" w:hAnsi="Arial" w:cs="Arial"/>
          <w:iCs/>
        </w:rPr>
        <w:t xml:space="preserve">oli 3 Sud partecipa </w:t>
      </w:r>
      <w:r w:rsidRPr="00EA7567">
        <w:rPr>
          <w:rFonts w:ascii="Arial" w:hAnsi="Arial" w:cs="Arial"/>
          <w:iCs/>
        </w:rPr>
        <w:t xml:space="preserve">al Tavolo Tecnico Regionale Interistituzionale per la definizione delle Linee Guida Regionali sulle procedure diagnostiche ed </w:t>
      </w:r>
      <w:r w:rsidRPr="00EA7567">
        <w:rPr>
          <w:rFonts w:ascii="Arial" w:hAnsi="Arial" w:cs="Arial"/>
          <w:iCs/>
        </w:rPr>
        <w:lastRenderedPageBreak/>
        <w:t>operative relative alla concessione di Misure Alternative per soggetti detenuti tossicodipendenti.</w:t>
      </w:r>
    </w:p>
    <w:p w:rsidR="00247BC3" w:rsidRPr="00EA7567" w:rsidRDefault="00247BC3" w:rsidP="00C21AC5">
      <w:pPr>
        <w:autoSpaceDE w:val="0"/>
        <w:autoSpaceDN w:val="0"/>
        <w:adjustRightInd w:val="0"/>
        <w:spacing w:after="0" w:line="240" w:lineRule="auto"/>
        <w:ind w:left="540" w:hanging="540"/>
        <w:jc w:val="both"/>
        <w:rPr>
          <w:rFonts w:ascii="Arial" w:hAnsi="Arial" w:cs="Arial"/>
          <w:b/>
          <w:bCs/>
          <w:sz w:val="24"/>
          <w:szCs w:val="24"/>
        </w:rPr>
      </w:pPr>
    </w:p>
    <w:p w:rsidR="00247BC3" w:rsidRPr="00EA7567" w:rsidRDefault="00247BC3" w:rsidP="00C21AC5">
      <w:pPr>
        <w:pStyle w:val="Paragrafoelenco"/>
        <w:numPr>
          <w:ilvl w:val="0"/>
          <w:numId w:val="18"/>
        </w:numPr>
        <w:autoSpaceDE w:val="0"/>
        <w:autoSpaceDN w:val="0"/>
        <w:adjustRightInd w:val="0"/>
        <w:ind w:left="284" w:hanging="284"/>
        <w:jc w:val="both"/>
        <w:rPr>
          <w:rFonts w:ascii="Arial" w:hAnsi="Arial" w:cs="Arial"/>
          <w:b/>
          <w:bCs/>
        </w:rPr>
      </w:pPr>
      <w:r w:rsidRPr="00EA7567">
        <w:rPr>
          <w:rFonts w:ascii="Arial" w:hAnsi="Arial" w:cs="Arial"/>
          <w:b/>
          <w:bCs/>
        </w:rPr>
        <w:t xml:space="preserve">Attività di prevenzione e trattamento della dipendenza da nicotina </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L’équipe multidisciplinare di professionisti è in grado anche di offrire una valutazione diagnostica del grado di dipendenza da nicotina e di attuare le terapie più indicate al paziente (visite mediche, trattamento farmacologico e terapia di gruppo).</w:t>
      </w:r>
    </w:p>
    <w:p w:rsidR="00247BC3" w:rsidRPr="00EA7567" w:rsidRDefault="00247BC3" w:rsidP="00C21AC5">
      <w:pPr>
        <w:pStyle w:val="Paragrafoelenco"/>
        <w:autoSpaceDE w:val="0"/>
        <w:autoSpaceDN w:val="0"/>
        <w:adjustRightInd w:val="0"/>
        <w:ind w:left="1440"/>
        <w:jc w:val="both"/>
        <w:rPr>
          <w:rFonts w:ascii="Arial" w:hAnsi="Arial" w:cs="Arial"/>
          <w:b/>
          <w:bCs/>
          <w:color w:val="FF0000"/>
        </w:rPr>
      </w:pPr>
    </w:p>
    <w:p w:rsidR="00247BC3" w:rsidRPr="00EA7567" w:rsidRDefault="00247BC3" w:rsidP="00C21AC5">
      <w:pPr>
        <w:pStyle w:val="Paragrafoelenco"/>
        <w:numPr>
          <w:ilvl w:val="0"/>
          <w:numId w:val="18"/>
        </w:numPr>
        <w:autoSpaceDE w:val="0"/>
        <w:autoSpaceDN w:val="0"/>
        <w:adjustRightInd w:val="0"/>
        <w:ind w:left="284" w:hanging="284"/>
        <w:jc w:val="both"/>
        <w:rPr>
          <w:rFonts w:ascii="Arial" w:hAnsi="Arial" w:cs="Arial"/>
          <w:b/>
          <w:bCs/>
        </w:rPr>
      </w:pPr>
      <w:r w:rsidRPr="00EA7567">
        <w:rPr>
          <w:rFonts w:ascii="Arial" w:hAnsi="Arial" w:cs="Arial"/>
          <w:b/>
          <w:bCs/>
        </w:rPr>
        <w:t>Attività di prevenzione e trattamento della dipendenza da cocaina</w:t>
      </w:r>
    </w:p>
    <w:p w:rsidR="00247BC3" w:rsidRPr="00EA7567" w:rsidRDefault="00247BC3" w:rsidP="00C21AC5">
      <w:pPr>
        <w:autoSpaceDE w:val="0"/>
        <w:autoSpaceDN w:val="0"/>
        <w:adjustRightInd w:val="0"/>
        <w:spacing w:after="0" w:line="240" w:lineRule="auto"/>
        <w:jc w:val="both"/>
        <w:rPr>
          <w:rFonts w:ascii="Arial" w:hAnsi="Arial" w:cs="Arial"/>
          <w:bCs/>
          <w:sz w:val="24"/>
          <w:szCs w:val="24"/>
        </w:rPr>
      </w:pPr>
    </w:p>
    <w:p w:rsidR="00247BC3" w:rsidRPr="00EA7567" w:rsidRDefault="00247BC3" w:rsidP="00C21AC5">
      <w:pPr>
        <w:autoSpaceDE w:val="0"/>
        <w:autoSpaceDN w:val="0"/>
        <w:adjustRightInd w:val="0"/>
        <w:spacing w:after="0" w:line="240" w:lineRule="auto"/>
        <w:jc w:val="both"/>
        <w:rPr>
          <w:rFonts w:ascii="Arial" w:hAnsi="Arial" w:cs="Arial"/>
          <w:bCs/>
          <w:sz w:val="24"/>
          <w:szCs w:val="24"/>
        </w:rPr>
      </w:pPr>
      <w:r w:rsidRPr="00EA7567">
        <w:rPr>
          <w:rFonts w:ascii="Arial" w:hAnsi="Arial" w:cs="Arial"/>
          <w:bCs/>
          <w:sz w:val="24"/>
          <w:szCs w:val="24"/>
        </w:rPr>
        <w:t>In considerazione della notevole diffusione della dipendenza da cocaina sono attivate proposte multidisciplinari specificamente orientate a tale utenza.</w:t>
      </w:r>
    </w:p>
    <w:p w:rsidR="00247BC3" w:rsidRPr="00EA7567" w:rsidRDefault="00247BC3" w:rsidP="00C21AC5">
      <w:pPr>
        <w:pStyle w:val="Paragrafoelenco"/>
        <w:autoSpaceDE w:val="0"/>
        <w:autoSpaceDN w:val="0"/>
        <w:adjustRightInd w:val="0"/>
        <w:jc w:val="both"/>
        <w:rPr>
          <w:rFonts w:ascii="Arial" w:hAnsi="Arial" w:cs="Arial"/>
          <w:b/>
          <w:bCs/>
          <w:color w:val="FF0000"/>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Attività di prevenzione e trattamento della dipendenza da gioco d’azzardo</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L</w:t>
      </w:r>
      <w:r w:rsidR="00AA7327" w:rsidRPr="00EA7567">
        <w:rPr>
          <w:rFonts w:ascii="Arial" w:hAnsi="Arial" w:cs="Arial"/>
          <w:sz w:val="24"/>
          <w:szCs w:val="24"/>
        </w:rPr>
        <w:t>e</w:t>
      </w:r>
      <w:r w:rsidRPr="00EA7567">
        <w:rPr>
          <w:rFonts w:ascii="Arial" w:hAnsi="Arial" w:cs="Arial"/>
          <w:sz w:val="24"/>
          <w:szCs w:val="24"/>
        </w:rPr>
        <w:t xml:space="preserve"> </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w:t>
      </w:r>
      <w:r w:rsidR="00AA7327" w:rsidRPr="00EA7567">
        <w:rPr>
          <w:rFonts w:ascii="Arial" w:hAnsi="Arial" w:cs="Arial"/>
          <w:sz w:val="24"/>
          <w:szCs w:val="24"/>
        </w:rPr>
        <w:t xml:space="preserve">fanno </w:t>
      </w:r>
      <w:r w:rsidRPr="00EA7567">
        <w:rPr>
          <w:rFonts w:ascii="Arial" w:hAnsi="Arial" w:cs="Arial"/>
          <w:sz w:val="24"/>
          <w:szCs w:val="24"/>
        </w:rPr>
        <w:t xml:space="preserve">consulenza e presa in carico con équipe multidisciplinare degli utenti con problematiche di </w:t>
      </w:r>
      <w:proofErr w:type="spellStart"/>
      <w:r w:rsidRPr="00EA7567">
        <w:rPr>
          <w:rFonts w:ascii="Arial" w:hAnsi="Arial" w:cs="Arial"/>
          <w:sz w:val="24"/>
          <w:szCs w:val="24"/>
        </w:rPr>
        <w:t>gambling</w:t>
      </w:r>
      <w:proofErr w:type="spellEnd"/>
      <w:r w:rsidRPr="00EA7567">
        <w:rPr>
          <w:rFonts w:ascii="Arial" w:hAnsi="Arial" w:cs="Arial"/>
          <w:sz w:val="24"/>
          <w:szCs w:val="24"/>
        </w:rPr>
        <w:t>.</w:t>
      </w:r>
    </w:p>
    <w:p w:rsidR="00247BC3" w:rsidRPr="00EA7567" w:rsidRDefault="00247BC3" w:rsidP="00C21AC5">
      <w:pPr>
        <w:pStyle w:val="Paragrafoelenco"/>
        <w:numPr>
          <w:ilvl w:val="0"/>
          <w:numId w:val="19"/>
        </w:numPr>
        <w:autoSpaceDE w:val="0"/>
        <w:autoSpaceDN w:val="0"/>
        <w:adjustRightInd w:val="0"/>
        <w:ind w:left="709" w:hanging="425"/>
        <w:jc w:val="both"/>
        <w:rPr>
          <w:rFonts w:ascii="Arial" w:hAnsi="Arial" w:cs="Arial"/>
        </w:rPr>
      </w:pPr>
      <w:r w:rsidRPr="00EA7567">
        <w:rPr>
          <w:rFonts w:ascii="Arial" w:hAnsi="Arial" w:cs="Arial"/>
        </w:rPr>
        <w:t>L’</w:t>
      </w:r>
      <w:proofErr w:type="spellStart"/>
      <w:r w:rsidRPr="00EA7567">
        <w:rPr>
          <w:rFonts w:ascii="Arial" w:hAnsi="Arial" w:cs="Arial"/>
        </w:rPr>
        <w:t>U.O.C.</w:t>
      </w:r>
      <w:proofErr w:type="spellEnd"/>
      <w:r w:rsidRPr="00EA7567">
        <w:rPr>
          <w:rFonts w:ascii="Arial" w:hAnsi="Arial" w:cs="Arial"/>
        </w:rPr>
        <w:t xml:space="preserve"> </w:t>
      </w:r>
      <w:proofErr w:type="spellStart"/>
      <w:r w:rsidRPr="00EA7567">
        <w:rPr>
          <w:rFonts w:ascii="Arial" w:hAnsi="Arial" w:cs="Arial"/>
        </w:rPr>
        <w:t>Ser.T.</w:t>
      </w:r>
      <w:proofErr w:type="spellEnd"/>
      <w:r w:rsidRPr="00EA7567">
        <w:rPr>
          <w:rFonts w:ascii="Arial" w:hAnsi="Arial" w:cs="Arial"/>
        </w:rPr>
        <w:t xml:space="preserve"> di Castellammare di </w:t>
      </w:r>
      <w:proofErr w:type="spellStart"/>
      <w:r w:rsidRPr="00EA7567">
        <w:rPr>
          <w:rFonts w:ascii="Arial" w:hAnsi="Arial" w:cs="Arial"/>
        </w:rPr>
        <w:t>Stabia</w:t>
      </w:r>
      <w:proofErr w:type="spellEnd"/>
      <w:r w:rsidRPr="00EA7567">
        <w:rPr>
          <w:rFonts w:ascii="Arial" w:hAnsi="Arial" w:cs="Arial"/>
        </w:rPr>
        <w:t xml:space="preserve"> ha sottoscritto un Protocollo di Intesa con l’Ambito Sociale Napoli 13 (Comune Capofila Sorrento)</w:t>
      </w:r>
      <w:r w:rsidR="00AA7327" w:rsidRPr="00EA7567">
        <w:rPr>
          <w:rFonts w:ascii="Arial" w:hAnsi="Arial" w:cs="Arial"/>
        </w:rPr>
        <w:t>.</w:t>
      </w:r>
    </w:p>
    <w:p w:rsidR="00247BC3" w:rsidRPr="00EA7567" w:rsidRDefault="00247BC3" w:rsidP="00C21AC5">
      <w:pPr>
        <w:pStyle w:val="Paragrafoelenco"/>
        <w:autoSpaceDE w:val="0"/>
        <w:autoSpaceDN w:val="0"/>
        <w:adjustRightInd w:val="0"/>
        <w:ind w:left="1440"/>
        <w:jc w:val="both"/>
        <w:rPr>
          <w:rFonts w:ascii="Arial" w:hAnsi="Arial" w:cs="Arial"/>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Attività di strada mediante Unità Mobili</w:t>
      </w:r>
    </w:p>
    <w:p w:rsidR="00247BC3" w:rsidRPr="00EA7567" w:rsidRDefault="00247BC3" w:rsidP="00C21AC5">
      <w:pPr>
        <w:tabs>
          <w:tab w:val="left" w:pos="284"/>
        </w:tabs>
        <w:autoSpaceDE w:val="0"/>
        <w:autoSpaceDN w:val="0"/>
        <w:adjustRightInd w:val="0"/>
        <w:spacing w:after="0" w:line="240" w:lineRule="auto"/>
        <w:jc w:val="both"/>
        <w:rPr>
          <w:rFonts w:ascii="Arial" w:hAnsi="Arial" w:cs="Arial"/>
          <w:sz w:val="24"/>
          <w:szCs w:val="24"/>
          <w:highlight w:val="yellow"/>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L´attività dell’</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sul territorio prevede interventi di prossimità, realizzati anche con il supporto di operatori di strada e unità mobili, in collaborazione con gli Enti Locali, il privato sociale, le associazioni. Le funzioni di prossimità comprendono interventi di prevenzione e promozione della salute dei giovani, nelle scuole e nei luoghi di ritrovo (discoteche, etc.) e servizi di riduzione del danno per i soggetti dipendenti da sostanze a rischio di marginalità sociale, che non si rivolgono direttamente al servizio.</w:t>
      </w:r>
    </w:p>
    <w:p w:rsidR="00247BC3" w:rsidRPr="00EA7567" w:rsidRDefault="00247BC3" w:rsidP="00C21AC5">
      <w:pPr>
        <w:autoSpaceDE w:val="0"/>
        <w:autoSpaceDN w:val="0"/>
        <w:adjustRightInd w:val="0"/>
        <w:spacing w:after="0" w:line="240" w:lineRule="auto"/>
        <w:ind w:left="540" w:hanging="540"/>
        <w:jc w:val="both"/>
        <w:rPr>
          <w:rFonts w:ascii="Arial" w:hAnsi="Arial" w:cs="Arial"/>
          <w:b/>
          <w:bCs/>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rPr>
      </w:pPr>
      <w:r w:rsidRPr="00EA7567">
        <w:rPr>
          <w:rFonts w:ascii="Arial" w:hAnsi="Arial" w:cs="Arial"/>
          <w:b/>
          <w:bCs/>
          <w:color w:val="000000"/>
        </w:rPr>
        <w:t>Attività di contrasto alla diffusione delle malattie infettive</w:t>
      </w:r>
    </w:p>
    <w:p w:rsidR="00247BC3" w:rsidRPr="00EA7567" w:rsidRDefault="00247BC3" w:rsidP="00C21AC5">
      <w:pPr>
        <w:pStyle w:val="Paragrafoelenco"/>
        <w:autoSpaceDE w:val="0"/>
        <w:autoSpaceDN w:val="0"/>
        <w:adjustRightInd w:val="0"/>
        <w:ind w:left="426"/>
        <w:jc w:val="both"/>
        <w:rPr>
          <w:rFonts w:ascii="Arial" w:hAnsi="Arial" w:cs="Arial"/>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Il contrasto alla diffusione delle malattie infettive è attuato tramite interventi ambulatoriali specialistici, con collegamento costante con i Medici di Medicina Generale e con i presidi ospedalieri di riferimento. Si attuano misure educative e preventive rivolte soprattutto alla popolazione scolastica. </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037B72"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Monitoraggio clinico degli utenti in carico</w:t>
      </w:r>
    </w:p>
    <w:p w:rsidR="00247BC3" w:rsidRPr="00EA7567" w:rsidRDefault="00247BC3" w:rsidP="00C21AC5">
      <w:pPr>
        <w:pStyle w:val="Paragrafoelenco"/>
        <w:autoSpaceDE w:val="0"/>
        <w:autoSpaceDN w:val="0"/>
        <w:adjustRightInd w:val="0"/>
        <w:ind w:left="426"/>
        <w:jc w:val="both"/>
        <w:rPr>
          <w:rFonts w:ascii="Arial" w:hAnsi="Arial" w:cs="Arial"/>
          <w:b/>
          <w:bCs/>
          <w:color w:val="000000"/>
        </w:rPr>
      </w:pPr>
      <w:r w:rsidRPr="00EA7567">
        <w:rPr>
          <w:rFonts w:ascii="Arial" w:hAnsi="Arial" w:cs="Arial"/>
          <w:b/>
          <w:bCs/>
          <w:color w:val="000000"/>
        </w:rPr>
        <w:t xml:space="preserve">  </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L’</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monitora lo stato di salute degli utenti afferenti, tramite l’esecuzione periodica di prelievi ematici mirati e di screening tossicologico su campioni urinari. Particolare attenzione è rivolta ai pazienti con patologie infettive (epatiti, HIV).</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Esami tossicologici con valenza medico legale</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spacing w:after="0" w:line="240" w:lineRule="auto"/>
        <w:jc w:val="both"/>
        <w:rPr>
          <w:rFonts w:ascii="Arial" w:hAnsi="Arial" w:cs="Arial"/>
          <w:color w:val="000000"/>
          <w:sz w:val="24"/>
          <w:szCs w:val="24"/>
        </w:rPr>
      </w:pPr>
      <w:r w:rsidRPr="00EA7567">
        <w:rPr>
          <w:rFonts w:ascii="Arial" w:hAnsi="Arial" w:cs="Arial"/>
          <w:sz w:val="24"/>
          <w:szCs w:val="24"/>
        </w:rPr>
        <w:t>L’</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è chiamata a garantire una serie di esami con valenza medico legale ai fini della valutazione </w:t>
      </w:r>
      <w:r w:rsidRPr="00EA7567">
        <w:rPr>
          <w:rFonts w:ascii="Arial" w:hAnsi="Arial" w:cs="Arial"/>
          <w:color w:val="000000"/>
          <w:sz w:val="24"/>
          <w:szCs w:val="24"/>
        </w:rPr>
        <w:t>degli utenti sottoposti a segnalazioni o provvedimenti dell’Autorità Giudiziaria, nonché per gli accertamenti di assenza di tossicodipendenza nei lavoratori.</w:t>
      </w:r>
    </w:p>
    <w:p w:rsidR="00247BC3" w:rsidRPr="00EA7567" w:rsidRDefault="00247BC3" w:rsidP="00C21AC5">
      <w:pPr>
        <w:spacing w:after="0" w:line="240" w:lineRule="auto"/>
        <w:jc w:val="both"/>
        <w:rPr>
          <w:rFonts w:ascii="Arial" w:hAnsi="Arial" w:cs="Arial"/>
          <w:color w:val="000000"/>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rPr>
      </w:pPr>
      <w:r w:rsidRPr="00EA7567">
        <w:rPr>
          <w:rFonts w:ascii="Arial" w:hAnsi="Arial" w:cs="Arial"/>
          <w:b/>
          <w:bCs/>
          <w:color w:val="000000"/>
        </w:rPr>
        <w:t xml:space="preserve">SAR (Sistema Allerta Rapida) </w:t>
      </w:r>
      <w:r w:rsidR="00AA7327" w:rsidRPr="00EA7567">
        <w:rPr>
          <w:rFonts w:ascii="Arial" w:hAnsi="Arial" w:cs="Arial"/>
          <w:b/>
          <w:bCs/>
          <w:color w:val="000000"/>
        </w:rPr>
        <w:t>R</w:t>
      </w:r>
      <w:r w:rsidRPr="00EA7567">
        <w:rPr>
          <w:rFonts w:ascii="Arial" w:hAnsi="Arial" w:cs="Arial"/>
          <w:b/>
          <w:bCs/>
          <w:color w:val="000000"/>
        </w:rPr>
        <w:t xml:space="preserve">egione </w:t>
      </w:r>
      <w:r w:rsidRPr="00EA7567">
        <w:rPr>
          <w:rFonts w:ascii="Arial" w:hAnsi="Arial" w:cs="Arial"/>
          <w:b/>
          <w:bCs/>
        </w:rPr>
        <w:t>Campania</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spacing w:after="0" w:line="240" w:lineRule="auto"/>
        <w:jc w:val="both"/>
        <w:rPr>
          <w:rFonts w:ascii="Arial" w:hAnsi="Arial" w:cs="Arial"/>
          <w:sz w:val="24"/>
          <w:szCs w:val="24"/>
        </w:rPr>
      </w:pPr>
      <w:r w:rsidRPr="00EA7567">
        <w:rPr>
          <w:rFonts w:ascii="Arial" w:hAnsi="Arial" w:cs="Arial"/>
          <w:sz w:val="24"/>
          <w:szCs w:val="24"/>
        </w:rPr>
        <w:lastRenderedPageBreak/>
        <w:t xml:space="preserve">Le </w:t>
      </w:r>
      <w:proofErr w:type="spellStart"/>
      <w:r w:rsidRPr="00EA7567">
        <w:rPr>
          <w:rFonts w:ascii="Arial" w:hAnsi="Arial" w:cs="Arial"/>
          <w:sz w:val="24"/>
          <w:szCs w:val="24"/>
        </w:rPr>
        <w:t>UU.OO.CC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partecipano attivamente al SAR, Sistema di Allerta Rapida, implementato dalla Regione Campania quale osservatorio della diffusione delle sostanze stupefacenti, implementazione di un network territoriale condiviso con l’individuazione dei laboratori tossicologici idonei e il sussidio delle Unità Mobili.</w:t>
      </w:r>
    </w:p>
    <w:p w:rsidR="00247BC3" w:rsidRPr="00EA7567" w:rsidRDefault="00247BC3" w:rsidP="00C21AC5">
      <w:pPr>
        <w:spacing w:after="0" w:line="240" w:lineRule="auto"/>
        <w:jc w:val="both"/>
        <w:rPr>
          <w:rFonts w:ascii="Arial" w:hAnsi="Arial" w:cs="Arial"/>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Sistema informativo</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All'interno della </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sono presenti quattro piattaforme informatiche: SID (Sistema Informativo Dipendenza), LEA (Livelli Essenziali Assistenziali), CT (Gestione Amministrativa Comunità </w:t>
      </w:r>
      <w:r w:rsidR="00AA7327" w:rsidRPr="00EA7567">
        <w:rPr>
          <w:rFonts w:ascii="Arial" w:hAnsi="Arial" w:cs="Arial"/>
          <w:sz w:val="24"/>
          <w:szCs w:val="24"/>
        </w:rPr>
        <w:t>T</w:t>
      </w:r>
      <w:r w:rsidRPr="00EA7567">
        <w:rPr>
          <w:rFonts w:ascii="Arial" w:hAnsi="Arial" w:cs="Arial"/>
          <w:sz w:val="24"/>
          <w:szCs w:val="24"/>
        </w:rPr>
        <w:t xml:space="preserve">erapeutiche), </w:t>
      </w:r>
      <w:proofErr w:type="spellStart"/>
      <w:r w:rsidRPr="00EA7567">
        <w:rPr>
          <w:rFonts w:ascii="Arial" w:hAnsi="Arial" w:cs="Arial"/>
          <w:sz w:val="24"/>
          <w:szCs w:val="24"/>
        </w:rPr>
        <w:t>WinSimet</w:t>
      </w:r>
      <w:proofErr w:type="spellEnd"/>
      <w:r w:rsidRPr="00EA7567">
        <w:rPr>
          <w:rFonts w:ascii="Arial" w:hAnsi="Arial" w:cs="Arial"/>
          <w:sz w:val="24"/>
          <w:szCs w:val="24"/>
        </w:rPr>
        <w:t xml:space="preserve"> (somministrazione automatizzata farmaci).</w:t>
      </w:r>
    </w:p>
    <w:p w:rsidR="00247BC3" w:rsidRPr="00EA7567" w:rsidRDefault="00FF2749"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Si armonizzano i dati input </w:t>
      </w:r>
      <w:r w:rsidR="00247BC3" w:rsidRPr="00EA7567">
        <w:rPr>
          <w:rFonts w:ascii="Arial" w:hAnsi="Arial" w:cs="Arial"/>
          <w:sz w:val="24"/>
          <w:szCs w:val="24"/>
        </w:rPr>
        <w:t>dei diversi sistemi  riuscendo ad elaborarne in output dei nuovi, che garantendo lo stesso livello di informazione, consentono l’evoluzione verso un sistema più snello e veloce. Ciò permette, di rispondere ai debiti informativi "obbligatori" verso l'Osservatorio Regionale Dipendenze e Ministero della Salute, a richieste di dati da parte dei Ambiti Sociali, nonché dei singoli Comuni, parrocchie e associazioni che ne facciano richiesta.</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Inoltre il sistema di monitoraggio quotidiano delle attività, procedure e prestazioni, all' interno della </w:t>
      </w:r>
      <w:proofErr w:type="spellStart"/>
      <w:r w:rsidRPr="00EA7567">
        <w:rPr>
          <w:rFonts w:ascii="Arial" w:hAnsi="Arial" w:cs="Arial"/>
          <w:sz w:val="24"/>
          <w:szCs w:val="24"/>
        </w:rPr>
        <w:t>U.O.C.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consente di compilare, nei tempi </w:t>
      </w:r>
      <w:r w:rsidR="00AA7327" w:rsidRPr="00EA7567">
        <w:rPr>
          <w:rFonts w:ascii="Arial" w:hAnsi="Arial" w:cs="Arial"/>
          <w:sz w:val="24"/>
          <w:szCs w:val="24"/>
        </w:rPr>
        <w:t xml:space="preserve">dovuti </w:t>
      </w:r>
      <w:r w:rsidRPr="00EA7567">
        <w:rPr>
          <w:rFonts w:ascii="Arial" w:hAnsi="Arial" w:cs="Arial"/>
          <w:sz w:val="24"/>
          <w:szCs w:val="24"/>
        </w:rPr>
        <w:t>tutte le schede richieste, di volta in volta dal Distretto, dalla Direzione Generale Aziendale, dalla Prefettura, dalla Regione, dall'Osservatorio Regionale, Nazionale ed Internazionale. Si è arrivati alla registrazione dei casi per equipe con individuazione dei carichi di responsabilità e di lavoro, aggiornato e ridiscusso periodicamente.</w:t>
      </w:r>
    </w:p>
    <w:p w:rsidR="00247BC3" w:rsidRPr="00EA7567" w:rsidRDefault="00247BC3" w:rsidP="00C21AC5">
      <w:pPr>
        <w:pStyle w:val="Paragrafoelenco"/>
        <w:numPr>
          <w:ilvl w:val="0"/>
          <w:numId w:val="19"/>
        </w:numPr>
        <w:autoSpaceDE w:val="0"/>
        <w:autoSpaceDN w:val="0"/>
        <w:adjustRightInd w:val="0"/>
        <w:ind w:left="709" w:hanging="425"/>
        <w:jc w:val="both"/>
        <w:rPr>
          <w:rFonts w:ascii="Arial" w:hAnsi="Arial" w:cs="Arial"/>
        </w:rPr>
      </w:pPr>
      <w:r w:rsidRPr="00EA7567">
        <w:rPr>
          <w:rFonts w:ascii="Arial" w:hAnsi="Arial" w:cs="Arial"/>
        </w:rPr>
        <w:t xml:space="preserve">La Rete </w:t>
      </w:r>
      <w:proofErr w:type="spellStart"/>
      <w:r w:rsidR="00AA7327" w:rsidRPr="00EA7567">
        <w:rPr>
          <w:rFonts w:ascii="Arial" w:hAnsi="Arial" w:cs="Arial"/>
        </w:rPr>
        <w:t>Ser.T.</w:t>
      </w:r>
      <w:proofErr w:type="spellEnd"/>
      <w:r w:rsidR="00AA7327" w:rsidRPr="00EA7567">
        <w:rPr>
          <w:rFonts w:ascii="Arial" w:hAnsi="Arial" w:cs="Arial"/>
        </w:rPr>
        <w:t xml:space="preserve"> </w:t>
      </w:r>
      <w:r w:rsidRPr="00EA7567">
        <w:rPr>
          <w:rFonts w:ascii="Arial" w:hAnsi="Arial" w:cs="Arial"/>
        </w:rPr>
        <w:t xml:space="preserve">ha  aderito, attraverso la Regione Campania, ai Progetti NIOD (Network Italiano degli Osservatori sulle Dipendenze) e SIND </w:t>
      </w:r>
      <w:proofErr w:type="spellStart"/>
      <w:r w:rsidRPr="00EA7567">
        <w:rPr>
          <w:rFonts w:ascii="Arial" w:hAnsi="Arial" w:cs="Arial"/>
        </w:rPr>
        <w:t>Support</w:t>
      </w:r>
      <w:proofErr w:type="spellEnd"/>
      <w:r w:rsidRPr="00EA7567">
        <w:rPr>
          <w:rFonts w:ascii="Arial" w:hAnsi="Arial" w:cs="Arial"/>
        </w:rPr>
        <w:t xml:space="preserve"> (Supporto al Sistema Informativo Nazionale per le Dipendenze) del Dipartimento Politiche Antidroghe della Presidenza del Consiglio dei Ministri.</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Gestione Amministrativa</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Pur non avendo sufficiente personale amministrativo, le </w:t>
      </w:r>
      <w:proofErr w:type="spellStart"/>
      <w:r w:rsidRPr="00EA7567">
        <w:rPr>
          <w:rFonts w:ascii="Arial" w:hAnsi="Arial" w:cs="Arial"/>
          <w:sz w:val="24"/>
          <w:szCs w:val="24"/>
        </w:rPr>
        <w:t>UU.OO.CC</w:t>
      </w:r>
      <w:proofErr w:type="spellEnd"/>
      <w:r w:rsidR="00AA7327" w:rsidRPr="00EA7567">
        <w:rPr>
          <w:rFonts w:ascii="Arial" w:hAnsi="Arial" w:cs="Arial"/>
          <w:sz w:val="24"/>
          <w:szCs w:val="24"/>
        </w:rPr>
        <w:t>.</w:t>
      </w:r>
      <w:r w:rsidRPr="00EA7567">
        <w:rPr>
          <w:rFonts w:ascii="Arial" w:hAnsi="Arial" w:cs="Arial"/>
          <w:sz w:val="24"/>
          <w:szCs w:val="24"/>
        </w:rPr>
        <w:t xml:space="preserve"> provvedono alla gestione quotidiana delle attività amministrative di base.</w:t>
      </w:r>
    </w:p>
    <w:p w:rsidR="00247BC3" w:rsidRPr="00EA7567" w:rsidRDefault="00247BC3" w:rsidP="00C21AC5">
      <w:pPr>
        <w:pStyle w:val="Paragrafoelenco"/>
        <w:numPr>
          <w:ilvl w:val="0"/>
          <w:numId w:val="19"/>
        </w:numPr>
        <w:autoSpaceDE w:val="0"/>
        <w:autoSpaceDN w:val="0"/>
        <w:adjustRightInd w:val="0"/>
        <w:ind w:left="709" w:hanging="425"/>
        <w:jc w:val="both"/>
        <w:rPr>
          <w:rFonts w:ascii="Arial" w:hAnsi="Arial" w:cs="Arial"/>
        </w:rPr>
      </w:pPr>
      <w:r w:rsidRPr="00EA7567">
        <w:rPr>
          <w:rFonts w:ascii="Arial" w:hAnsi="Arial" w:cs="Arial"/>
        </w:rPr>
        <w:t>L’</w:t>
      </w:r>
      <w:proofErr w:type="spellStart"/>
      <w:r w:rsidRPr="00EA7567">
        <w:rPr>
          <w:rFonts w:ascii="Arial" w:hAnsi="Arial" w:cs="Arial"/>
        </w:rPr>
        <w:t>U.O.</w:t>
      </w:r>
      <w:r w:rsidR="00AA7327" w:rsidRPr="00EA7567">
        <w:rPr>
          <w:rFonts w:ascii="Arial" w:hAnsi="Arial" w:cs="Arial"/>
        </w:rPr>
        <w:t>C.</w:t>
      </w:r>
      <w:proofErr w:type="spellEnd"/>
      <w:r w:rsidRPr="00EA7567">
        <w:rPr>
          <w:rFonts w:ascii="Arial" w:hAnsi="Arial" w:cs="Arial"/>
        </w:rPr>
        <w:t xml:space="preserve"> Castellammare di </w:t>
      </w:r>
      <w:proofErr w:type="spellStart"/>
      <w:r w:rsidRPr="00EA7567">
        <w:rPr>
          <w:rFonts w:ascii="Arial" w:hAnsi="Arial" w:cs="Arial"/>
        </w:rPr>
        <w:t>Stabia</w:t>
      </w:r>
      <w:proofErr w:type="spellEnd"/>
      <w:r w:rsidRPr="00EA7567">
        <w:rPr>
          <w:rFonts w:ascii="Arial" w:hAnsi="Arial" w:cs="Arial"/>
        </w:rPr>
        <w:t xml:space="preserve"> – Sorrento si è dotata di un sistema informatizzato, collegato anche con l’applicativo aziendale per la verifica delle fatture prodotte dagli Enti provvisoriamente accreditati, che consente il monitoraggio in tempo reale sia delle procedure tecniche sia di quelle economico finanziarie necessarie per la liquidazione delle prestazioni rese; tanto consente alla stessa </w:t>
      </w:r>
      <w:proofErr w:type="spellStart"/>
      <w:r w:rsidRPr="00EA7567">
        <w:rPr>
          <w:rFonts w:ascii="Arial" w:hAnsi="Arial" w:cs="Arial"/>
        </w:rPr>
        <w:t>U.O</w:t>
      </w:r>
      <w:r w:rsidR="00AA7327" w:rsidRPr="00EA7567">
        <w:rPr>
          <w:rFonts w:ascii="Arial" w:hAnsi="Arial" w:cs="Arial"/>
        </w:rPr>
        <w:t>.C.</w:t>
      </w:r>
      <w:proofErr w:type="spellEnd"/>
      <w:r w:rsidR="00AA7327" w:rsidRPr="00EA7567">
        <w:rPr>
          <w:rFonts w:ascii="Arial" w:hAnsi="Arial" w:cs="Arial"/>
        </w:rPr>
        <w:t xml:space="preserve"> </w:t>
      </w:r>
      <w:r w:rsidRPr="00EA7567">
        <w:rPr>
          <w:rFonts w:ascii="Arial" w:hAnsi="Arial" w:cs="Arial"/>
        </w:rPr>
        <w:t xml:space="preserve">la definizione delle </w:t>
      </w:r>
      <w:proofErr w:type="spellStart"/>
      <w:r w:rsidRPr="00EA7567">
        <w:rPr>
          <w:rFonts w:ascii="Arial" w:hAnsi="Arial" w:cs="Arial"/>
        </w:rPr>
        <w:t>Determine</w:t>
      </w:r>
      <w:proofErr w:type="spellEnd"/>
      <w:r w:rsidRPr="00EA7567">
        <w:rPr>
          <w:rFonts w:ascii="Arial" w:hAnsi="Arial" w:cs="Arial"/>
        </w:rPr>
        <w:t xml:space="preserve"> Dirigenziali e la predisposizione di bilanci periodici.</w:t>
      </w:r>
    </w:p>
    <w:p w:rsidR="00247BC3" w:rsidRPr="00EA7567" w:rsidRDefault="00247BC3" w:rsidP="00C21AC5">
      <w:pPr>
        <w:pStyle w:val="Paragrafoelenco"/>
        <w:autoSpaceDE w:val="0"/>
        <w:autoSpaceDN w:val="0"/>
        <w:adjustRightInd w:val="0"/>
        <w:ind w:left="709"/>
        <w:jc w:val="both"/>
        <w:rPr>
          <w:rFonts w:ascii="Arial" w:hAnsi="Arial" w:cs="Arial"/>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bCs/>
          <w:color w:val="000000"/>
        </w:rPr>
      </w:pPr>
      <w:r w:rsidRPr="00EA7567">
        <w:rPr>
          <w:rFonts w:ascii="Arial" w:hAnsi="Arial" w:cs="Arial"/>
          <w:b/>
          <w:bCs/>
          <w:color w:val="000000"/>
        </w:rPr>
        <w:t>Progetti e risorse</w:t>
      </w:r>
    </w:p>
    <w:p w:rsidR="00247BC3" w:rsidRPr="00EA7567" w:rsidRDefault="00247BC3" w:rsidP="00C21AC5">
      <w:pPr>
        <w:autoSpaceDE w:val="0"/>
        <w:autoSpaceDN w:val="0"/>
        <w:adjustRightInd w:val="0"/>
        <w:spacing w:after="0" w:line="240" w:lineRule="auto"/>
        <w:jc w:val="both"/>
        <w:rPr>
          <w:rFonts w:ascii="Arial" w:hAnsi="Arial" w:cs="Arial"/>
          <w:b/>
          <w:bCs/>
          <w:color w:val="000000"/>
          <w:sz w:val="24"/>
          <w:szCs w:val="24"/>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 xml:space="preserve">Le </w:t>
      </w:r>
      <w:proofErr w:type="spellStart"/>
      <w:r w:rsidRPr="00EA7567">
        <w:rPr>
          <w:rFonts w:ascii="Arial" w:hAnsi="Arial" w:cs="Arial"/>
          <w:sz w:val="24"/>
          <w:szCs w:val="24"/>
        </w:rPr>
        <w:t>UU.OO.CC</w:t>
      </w:r>
      <w:proofErr w:type="spellEnd"/>
      <w:r w:rsidRPr="00EA7567">
        <w:rPr>
          <w:rFonts w:ascii="Arial" w:hAnsi="Arial" w:cs="Arial"/>
          <w:sz w:val="24"/>
          <w:szCs w:val="24"/>
        </w:rPr>
        <w:t xml:space="preserve">. </w:t>
      </w:r>
      <w:proofErr w:type="spellStart"/>
      <w:r w:rsidRPr="00EA7567">
        <w:rPr>
          <w:rFonts w:ascii="Arial" w:hAnsi="Arial" w:cs="Arial"/>
          <w:sz w:val="24"/>
          <w:szCs w:val="24"/>
        </w:rPr>
        <w:t>Ser.T.</w:t>
      </w:r>
      <w:proofErr w:type="spellEnd"/>
      <w:r w:rsidRPr="00EA7567">
        <w:rPr>
          <w:rFonts w:ascii="Arial" w:hAnsi="Arial" w:cs="Arial"/>
          <w:sz w:val="24"/>
          <w:szCs w:val="24"/>
        </w:rPr>
        <w:t xml:space="preserve"> hanno partecipato nel tempo ai vari bandi emanati dalla Regione Campania (Fondo Lotta alla Droga) sia come sogget</w:t>
      </w:r>
      <w:r w:rsidR="00AA7327" w:rsidRPr="00EA7567">
        <w:rPr>
          <w:rFonts w:ascii="Arial" w:hAnsi="Arial" w:cs="Arial"/>
          <w:sz w:val="24"/>
          <w:szCs w:val="24"/>
        </w:rPr>
        <w:t>ti</w:t>
      </w:r>
      <w:r w:rsidRPr="00EA7567">
        <w:rPr>
          <w:rFonts w:ascii="Arial" w:hAnsi="Arial" w:cs="Arial"/>
          <w:sz w:val="24"/>
          <w:szCs w:val="24"/>
        </w:rPr>
        <w:t xml:space="preserve"> proponent</w:t>
      </w:r>
      <w:r w:rsidR="00AA7327" w:rsidRPr="00EA7567">
        <w:rPr>
          <w:rFonts w:ascii="Arial" w:hAnsi="Arial" w:cs="Arial"/>
          <w:sz w:val="24"/>
          <w:szCs w:val="24"/>
        </w:rPr>
        <w:t xml:space="preserve">i, </w:t>
      </w:r>
      <w:r w:rsidRPr="00EA7567">
        <w:rPr>
          <w:rFonts w:ascii="Arial" w:hAnsi="Arial" w:cs="Arial"/>
          <w:sz w:val="24"/>
          <w:szCs w:val="24"/>
        </w:rPr>
        <w:t xml:space="preserve">sia come partner. Tali progetti hanno visto la collaborazione ed integrazione con gli Enti provvisoriamente accreditati, Enti Locali, Ambiti Sociali, soggetti del privato sociale e del volontariato. Con le scuole si è condiviso il Progetto Regionale </w:t>
      </w:r>
      <w:r w:rsidR="00AA7327" w:rsidRPr="00EA7567">
        <w:rPr>
          <w:rFonts w:ascii="Arial" w:hAnsi="Arial" w:cs="Arial"/>
          <w:sz w:val="24"/>
          <w:szCs w:val="24"/>
        </w:rPr>
        <w:t>Segnali1 3 Segnali2</w:t>
      </w:r>
    </w:p>
    <w:p w:rsidR="00247BC3" w:rsidRPr="00EA7567" w:rsidRDefault="00247BC3" w:rsidP="00C21AC5">
      <w:pPr>
        <w:pStyle w:val="Paragrafoelenco"/>
        <w:numPr>
          <w:ilvl w:val="0"/>
          <w:numId w:val="19"/>
        </w:numPr>
        <w:autoSpaceDE w:val="0"/>
        <w:autoSpaceDN w:val="0"/>
        <w:adjustRightInd w:val="0"/>
        <w:ind w:left="709" w:hanging="425"/>
        <w:jc w:val="both"/>
        <w:rPr>
          <w:rFonts w:ascii="Arial" w:hAnsi="Arial" w:cs="Arial"/>
        </w:rPr>
      </w:pPr>
      <w:r w:rsidRPr="00EA7567">
        <w:rPr>
          <w:rFonts w:ascii="Arial" w:hAnsi="Arial" w:cs="Arial"/>
        </w:rPr>
        <w:t>L’</w:t>
      </w:r>
      <w:proofErr w:type="spellStart"/>
      <w:r w:rsidRPr="00EA7567">
        <w:rPr>
          <w:rFonts w:ascii="Arial" w:hAnsi="Arial" w:cs="Arial"/>
        </w:rPr>
        <w:t>U.O</w:t>
      </w:r>
      <w:r w:rsidR="00AA7327" w:rsidRPr="00EA7567">
        <w:rPr>
          <w:rFonts w:ascii="Arial" w:hAnsi="Arial" w:cs="Arial"/>
        </w:rPr>
        <w:t>.C.</w:t>
      </w:r>
      <w:proofErr w:type="spellEnd"/>
      <w:r w:rsidR="00AA7327" w:rsidRPr="00EA7567">
        <w:rPr>
          <w:rFonts w:ascii="Arial" w:hAnsi="Arial" w:cs="Arial"/>
        </w:rPr>
        <w:t xml:space="preserve"> </w:t>
      </w:r>
      <w:r w:rsidRPr="00EA7567">
        <w:rPr>
          <w:rFonts w:ascii="Arial" w:hAnsi="Arial" w:cs="Arial"/>
        </w:rPr>
        <w:t xml:space="preserve">Castellammare di </w:t>
      </w:r>
      <w:proofErr w:type="spellStart"/>
      <w:r w:rsidRPr="00EA7567">
        <w:rPr>
          <w:rFonts w:ascii="Arial" w:hAnsi="Arial" w:cs="Arial"/>
        </w:rPr>
        <w:t>Stabia</w:t>
      </w:r>
      <w:proofErr w:type="spellEnd"/>
      <w:r w:rsidRPr="00EA7567">
        <w:rPr>
          <w:rFonts w:ascii="Arial" w:hAnsi="Arial" w:cs="Arial"/>
        </w:rPr>
        <w:t xml:space="preserve"> – Sorrento è parte del P</w:t>
      </w:r>
      <w:r w:rsidRPr="00EA7567">
        <w:rPr>
          <w:rFonts w:ascii="Arial" w:hAnsi="Arial" w:cs="Arial"/>
          <w:bCs/>
        </w:rPr>
        <w:t xml:space="preserve">rogetto Nazionale “RELI - promozione e realizzazione di un nuovo modello di reinserimento socio-lavorativo integrato mediante l’attivazione di un network nazionale di organizzazioni produttive e gruppi di coordinamento territoriali” recentemente </w:t>
      </w:r>
      <w:r w:rsidRPr="00EA7567">
        <w:rPr>
          <w:rFonts w:ascii="Arial" w:hAnsi="Arial" w:cs="Arial"/>
          <w:bCs/>
        </w:rPr>
        <w:lastRenderedPageBreak/>
        <w:t>approvato e finanziato dal Dipartimento Politiche Antidroga della Presidenza del Consiglio dei Ministri.</w:t>
      </w:r>
    </w:p>
    <w:p w:rsidR="00247BC3" w:rsidRPr="00EA7567" w:rsidRDefault="00247BC3" w:rsidP="00C21AC5">
      <w:pPr>
        <w:pStyle w:val="Paragrafoelenco"/>
        <w:autoSpaceDE w:val="0"/>
        <w:autoSpaceDN w:val="0"/>
        <w:adjustRightInd w:val="0"/>
        <w:ind w:left="709"/>
        <w:jc w:val="both"/>
        <w:rPr>
          <w:rFonts w:ascii="Arial" w:hAnsi="Arial" w:cs="Arial"/>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b/>
        </w:rPr>
      </w:pPr>
      <w:r w:rsidRPr="00EA7567">
        <w:rPr>
          <w:rFonts w:ascii="Arial" w:hAnsi="Arial" w:cs="Arial"/>
          <w:b/>
          <w:bCs/>
          <w:color w:val="000000"/>
        </w:rPr>
        <w:t>Attività di tutoraggio e ricerca</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AA7327"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Gli operatori delle</w:t>
      </w:r>
      <w:r w:rsidR="00247BC3" w:rsidRPr="00EA7567">
        <w:rPr>
          <w:rFonts w:ascii="Arial" w:hAnsi="Arial" w:cs="Arial"/>
          <w:sz w:val="24"/>
          <w:szCs w:val="24"/>
        </w:rPr>
        <w:t xml:space="preserve"> </w:t>
      </w:r>
      <w:proofErr w:type="spellStart"/>
      <w:r w:rsidR="00247BC3" w:rsidRPr="00EA7567">
        <w:rPr>
          <w:rFonts w:ascii="Arial" w:hAnsi="Arial" w:cs="Arial"/>
          <w:sz w:val="24"/>
          <w:szCs w:val="24"/>
        </w:rPr>
        <w:t>U</w:t>
      </w:r>
      <w:r w:rsidRPr="00EA7567">
        <w:rPr>
          <w:rFonts w:ascii="Arial" w:hAnsi="Arial" w:cs="Arial"/>
          <w:sz w:val="24"/>
          <w:szCs w:val="24"/>
        </w:rPr>
        <w:t>U</w:t>
      </w:r>
      <w:r w:rsidR="00247BC3" w:rsidRPr="00EA7567">
        <w:rPr>
          <w:rFonts w:ascii="Arial" w:hAnsi="Arial" w:cs="Arial"/>
          <w:sz w:val="24"/>
          <w:szCs w:val="24"/>
        </w:rPr>
        <w:t>.O</w:t>
      </w:r>
      <w:r w:rsidRPr="00EA7567">
        <w:rPr>
          <w:rFonts w:ascii="Arial" w:hAnsi="Arial" w:cs="Arial"/>
          <w:sz w:val="24"/>
          <w:szCs w:val="24"/>
        </w:rPr>
        <w:t>O</w:t>
      </w:r>
      <w:r w:rsidR="00247BC3" w:rsidRPr="00EA7567">
        <w:rPr>
          <w:rFonts w:ascii="Arial" w:hAnsi="Arial" w:cs="Arial"/>
          <w:sz w:val="24"/>
          <w:szCs w:val="24"/>
        </w:rPr>
        <w:t>.</w:t>
      </w:r>
      <w:r w:rsidRPr="00EA7567">
        <w:rPr>
          <w:rFonts w:ascii="Arial" w:hAnsi="Arial" w:cs="Arial"/>
          <w:sz w:val="24"/>
          <w:szCs w:val="24"/>
        </w:rPr>
        <w:t>CC</w:t>
      </w:r>
      <w:proofErr w:type="spellEnd"/>
      <w:r w:rsidRPr="00EA7567">
        <w:rPr>
          <w:rFonts w:ascii="Arial" w:hAnsi="Arial" w:cs="Arial"/>
          <w:sz w:val="24"/>
          <w:szCs w:val="24"/>
        </w:rPr>
        <w:t>,</w:t>
      </w:r>
      <w:r w:rsidR="00247BC3" w:rsidRPr="00EA7567">
        <w:rPr>
          <w:rFonts w:ascii="Arial" w:hAnsi="Arial" w:cs="Arial"/>
          <w:sz w:val="24"/>
          <w:szCs w:val="24"/>
        </w:rPr>
        <w:t xml:space="preserve"> per le loro specifiche qualifiche professionali, offrono servizio di tutoraggio (riconosciuto come credito formativo) a studenti universitari </w:t>
      </w:r>
      <w:proofErr w:type="spellStart"/>
      <w:r w:rsidR="00247BC3" w:rsidRPr="00EA7567">
        <w:rPr>
          <w:rFonts w:ascii="Arial" w:hAnsi="Arial" w:cs="Arial"/>
          <w:sz w:val="24"/>
          <w:szCs w:val="24"/>
        </w:rPr>
        <w:t>pre</w:t>
      </w:r>
      <w:proofErr w:type="spellEnd"/>
      <w:r w:rsidR="00247BC3" w:rsidRPr="00EA7567">
        <w:rPr>
          <w:rFonts w:ascii="Arial" w:hAnsi="Arial" w:cs="Arial"/>
          <w:sz w:val="24"/>
          <w:szCs w:val="24"/>
        </w:rPr>
        <w:t xml:space="preserve"> e post laure</w:t>
      </w:r>
      <w:r w:rsidRPr="00EA7567">
        <w:rPr>
          <w:rFonts w:ascii="Arial" w:hAnsi="Arial" w:cs="Arial"/>
          <w:sz w:val="24"/>
          <w:szCs w:val="24"/>
        </w:rPr>
        <w:t xml:space="preserve">a </w:t>
      </w:r>
      <w:r w:rsidR="00247BC3" w:rsidRPr="00EA7567">
        <w:rPr>
          <w:rFonts w:ascii="Arial" w:hAnsi="Arial" w:cs="Arial"/>
          <w:sz w:val="24"/>
          <w:szCs w:val="24"/>
        </w:rPr>
        <w:t xml:space="preserve">e a studenti delle scuole medie superiori sotto forma di stage. Inoltre sono stati offerti corsi di formazione ad operatori in materia </w:t>
      </w:r>
      <w:proofErr w:type="spellStart"/>
      <w:r w:rsidR="00247BC3" w:rsidRPr="00EA7567">
        <w:rPr>
          <w:rFonts w:ascii="Arial" w:hAnsi="Arial" w:cs="Arial"/>
          <w:sz w:val="24"/>
          <w:szCs w:val="24"/>
        </w:rPr>
        <w:t>alcologica</w:t>
      </w:r>
      <w:proofErr w:type="spellEnd"/>
      <w:r w:rsidR="00247BC3" w:rsidRPr="00EA7567">
        <w:rPr>
          <w:rFonts w:ascii="Arial" w:hAnsi="Arial" w:cs="Arial"/>
          <w:sz w:val="24"/>
          <w:szCs w:val="24"/>
        </w:rPr>
        <w:t>.</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r w:rsidRPr="00EA7567">
        <w:rPr>
          <w:rFonts w:ascii="Arial" w:hAnsi="Arial" w:cs="Arial"/>
          <w:sz w:val="24"/>
          <w:szCs w:val="24"/>
        </w:rPr>
        <w:t>Si effettuano ricerche mirate sul territorio per la conoscenza e monitoraggio del fenomeno dipendenza sul territorio.</w:t>
      </w:r>
    </w:p>
    <w:p w:rsidR="00247BC3" w:rsidRPr="00EA7567" w:rsidRDefault="00284237" w:rsidP="00C21AC5">
      <w:pPr>
        <w:pStyle w:val="Paragrafoelenco"/>
        <w:numPr>
          <w:ilvl w:val="0"/>
          <w:numId w:val="19"/>
        </w:numPr>
        <w:autoSpaceDE w:val="0"/>
        <w:autoSpaceDN w:val="0"/>
        <w:adjustRightInd w:val="0"/>
        <w:ind w:left="709" w:hanging="425"/>
        <w:jc w:val="both"/>
        <w:rPr>
          <w:rFonts w:ascii="Arial" w:hAnsi="Arial" w:cs="Arial"/>
        </w:rPr>
      </w:pPr>
      <w:r w:rsidRPr="00EA7567">
        <w:rPr>
          <w:rFonts w:ascii="Arial" w:hAnsi="Arial" w:cs="Arial"/>
        </w:rPr>
        <w:t xml:space="preserve">È </w:t>
      </w:r>
      <w:r w:rsidR="00247BC3" w:rsidRPr="00EA7567">
        <w:rPr>
          <w:rFonts w:ascii="Arial" w:hAnsi="Arial" w:cs="Arial"/>
        </w:rPr>
        <w:t xml:space="preserve">stata realizzata una ricerca, con somministrazione di questionari autoprodotti e adeguatamente validati, nei bar campionati su l’intero territorio della ASL Napoli 3 Sud, con la partecipazione attiva di tutti i </w:t>
      </w:r>
      <w:proofErr w:type="spellStart"/>
      <w:r w:rsidR="00247BC3" w:rsidRPr="00EA7567">
        <w:rPr>
          <w:rFonts w:ascii="Arial" w:hAnsi="Arial" w:cs="Arial"/>
        </w:rPr>
        <w:t>Ser.T.</w:t>
      </w:r>
      <w:proofErr w:type="spellEnd"/>
    </w:p>
    <w:p w:rsidR="00247BC3" w:rsidRPr="00EA7567" w:rsidRDefault="00247BC3" w:rsidP="00C21AC5">
      <w:pPr>
        <w:pStyle w:val="Paragrafoelenco"/>
        <w:numPr>
          <w:ilvl w:val="0"/>
          <w:numId w:val="19"/>
        </w:numPr>
        <w:autoSpaceDE w:val="0"/>
        <w:autoSpaceDN w:val="0"/>
        <w:adjustRightInd w:val="0"/>
        <w:ind w:left="709" w:hanging="425"/>
        <w:jc w:val="both"/>
        <w:rPr>
          <w:rFonts w:ascii="Arial" w:hAnsi="Arial" w:cs="Arial"/>
        </w:rPr>
      </w:pPr>
      <w:r w:rsidRPr="00EA7567">
        <w:rPr>
          <w:rFonts w:ascii="Arial" w:hAnsi="Arial" w:cs="Arial"/>
        </w:rPr>
        <w:t>L’</w:t>
      </w:r>
      <w:proofErr w:type="spellStart"/>
      <w:r w:rsidRPr="00EA7567">
        <w:rPr>
          <w:rFonts w:ascii="Arial" w:hAnsi="Arial" w:cs="Arial"/>
        </w:rPr>
        <w:t>U.O.</w:t>
      </w:r>
      <w:r w:rsidR="00A622DF" w:rsidRPr="00EA7567">
        <w:rPr>
          <w:rFonts w:ascii="Arial" w:hAnsi="Arial" w:cs="Arial"/>
        </w:rPr>
        <w:t>C.</w:t>
      </w:r>
      <w:proofErr w:type="spellEnd"/>
      <w:r w:rsidR="00A622DF" w:rsidRPr="00EA7567">
        <w:rPr>
          <w:rFonts w:ascii="Arial" w:hAnsi="Arial" w:cs="Arial"/>
        </w:rPr>
        <w:t xml:space="preserve"> </w:t>
      </w:r>
      <w:r w:rsidRPr="00EA7567">
        <w:rPr>
          <w:rFonts w:ascii="Arial" w:hAnsi="Arial" w:cs="Arial"/>
        </w:rPr>
        <w:t xml:space="preserve">Castellammare di </w:t>
      </w:r>
      <w:proofErr w:type="spellStart"/>
      <w:r w:rsidRPr="00EA7567">
        <w:rPr>
          <w:rFonts w:ascii="Arial" w:hAnsi="Arial" w:cs="Arial"/>
        </w:rPr>
        <w:t>Stabia</w:t>
      </w:r>
      <w:proofErr w:type="spellEnd"/>
      <w:r w:rsidRPr="00EA7567">
        <w:rPr>
          <w:rFonts w:ascii="Arial" w:hAnsi="Arial" w:cs="Arial"/>
        </w:rPr>
        <w:t xml:space="preserve"> ripropone un questionario nelle scuole medie superiori dal 1988 ad oggi con cadenza periodica, aggiornato in base alle nuove dipendenze e ai correnti stili di vita.</w:t>
      </w:r>
    </w:p>
    <w:p w:rsidR="00A622DF" w:rsidRPr="00EA7567" w:rsidRDefault="00A622DF" w:rsidP="00C21AC5">
      <w:pPr>
        <w:pStyle w:val="Paragrafoelenco"/>
        <w:autoSpaceDE w:val="0"/>
        <w:autoSpaceDN w:val="0"/>
        <w:adjustRightInd w:val="0"/>
        <w:ind w:left="709"/>
        <w:jc w:val="both"/>
        <w:rPr>
          <w:rFonts w:ascii="Arial" w:hAnsi="Arial" w:cs="Arial"/>
        </w:rPr>
      </w:pPr>
    </w:p>
    <w:p w:rsidR="00247BC3" w:rsidRPr="00EA7567" w:rsidRDefault="00247BC3" w:rsidP="00C21AC5">
      <w:pPr>
        <w:pStyle w:val="Paragrafoelenco"/>
        <w:numPr>
          <w:ilvl w:val="0"/>
          <w:numId w:val="18"/>
        </w:numPr>
        <w:autoSpaceDE w:val="0"/>
        <w:autoSpaceDN w:val="0"/>
        <w:adjustRightInd w:val="0"/>
        <w:ind w:left="426" w:hanging="426"/>
        <w:jc w:val="both"/>
        <w:rPr>
          <w:rFonts w:ascii="Arial" w:hAnsi="Arial" w:cs="Arial"/>
        </w:rPr>
      </w:pPr>
      <w:r w:rsidRPr="00EA7567">
        <w:rPr>
          <w:rFonts w:ascii="Arial" w:hAnsi="Arial" w:cs="Arial"/>
          <w:b/>
          <w:bCs/>
          <w:color w:val="000000"/>
        </w:rPr>
        <w:t>Area/Programmi per le Dipendenze</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AA36D3" w:rsidRPr="00EA7567" w:rsidRDefault="00247BC3" w:rsidP="00C21AC5">
      <w:pPr>
        <w:autoSpaceDE w:val="0"/>
        <w:autoSpaceDN w:val="0"/>
        <w:adjustRightInd w:val="0"/>
        <w:spacing w:after="0" w:line="240" w:lineRule="auto"/>
        <w:jc w:val="both"/>
        <w:rPr>
          <w:rFonts w:ascii="Arial" w:hAnsi="Arial" w:cs="Arial"/>
          <w:bCs/>
          <w:color w:val="000000"/>
          <w:sz w:val="24"/>
          <w:szCs w:val="24"/>
        </w:rPr>
      </w:pPr>
      <w:r w:rsidRPr="00EA7567">
        <w:rPr>
          <w:rFonts w:ascii="Arial" w:hAnsi="Arial" w:cs="Arial"/>
          <w:sz w:val="24"/>
          <w:szCs w:val="24"/>
        </w:rPr>
        <w:t xml:space="preserve">Con la </w:t>
      </w:r>
      <w:r w:rsidRPr="00EA7567">
        <w:rPr>
          <w:rFonts w:ascii="Arial" w:hAnsi="Arial" w:cs="Arial"/>
          <w:bCs/>
          <w:color w:val="000000"/>
          <w:sz w:val="24"/>
          <w:szCs w:val="24"/>
        </w:rPr>
        <w:t>Deliberazione di Giunta Regionale Campania n. 1936, è stato istituito presso la Regione Campania un Registro/Area programmi per le dipendenze presso il Servizio Tossicodipendenze ed Alcolismo aperto alle Agenzie Territoriali operanti nel settore delle Dipendenze</w:t>
      </w:r>
      <w:r w:rsidRPr="00EA7567">
        <w:rPr>
          <w:rFonts w:ascii="Arial" w:hAnsi="Arial" w:cs="Arial"/>
          <w:bCs/>
          <w:sz w:val="24"/>
          <w:szCs w:val="24"/>
        </w:rPr>
        <w:t xml:space="preserve"> per attività di</w:t>
      </w:r>
      <w:r w:rsidRPr="00EA7567">
        <w:rPr>
          <w:rFonts w:ascii="Arial" w:hAnsi="Arial" w:cs="Arial"/>
          <w:b/>
          <w:bCs/>
          <w:sz w:val="24"/>
          <w:szCs w:val="24"/>
        </w:rPr>
        <w:t xml:space="preserve"> </w:t>
      </w:r>
      <w:r w:rsidRPr="00EA7567">
        <w:rPr>
          <w:rFonts w:ascii="Arial" w:hAnsi="Arial" w:cs="Arial"/>
          <w:bCs/>
          <w:color w:val="000000"/>
          <w:sz w:val="24"/>
          <w:szCs w:val="24"/>
        </w:rPr>
        <w:t xml:space="preserve">Unità di strada, Centri di Ascolto, Centri Diurni, </w:t>
      </w:r>
      <w:proofErr w:type="spellStart"/>
      <w:r w:rsidRPr="00EA7567">
        <w:rPr>
          <w:rFonts w:ascii="Arial" w:hAnsi="Arial" w:cs="Arial"/>
          <w:bCs/>
          <w:color w:val="000000"/>
          <w:sz w:val="24"/>
          <w:szCs w:val="24"/>
        </w:rPr>
        <w:t>Day</w:t>
      </w:r>
      <w:proofErr w:type="spellEnd"/>
      <w:r w:rsidRPr="00EA7567">
        <w:rPr>
          <w:rFonts w:ascii="Arial" w:hAnsi="Arial" w:cs="Arial"/>
          <w:bCs/>
          <w:color w:val="000000"/>
          <w:sz w:val="24"/>
          <w:szCs w:val="24"/>
        </w:rPr>
        <w:t xml:space="preserve"> house, Gruppi di auto mutuo-aiuto; tanto consente di implementare una Rete Territoriale Integrata</w:t>
      </w:r>
    </w:p>
    <w:p w:rsidR="00AA36D3" w:rsidRPr="00EA7567" w:rsidRDefault="00AA36D3" w:rsidP="00C21AC5">
      <w:pPr>
        <w:autoSpaceDE w:val="0"/>
        <w:autoSpaceDN w:val="0"/>
        <w:adjustRightInd w:val="0"/>
        <w:spacing w:after="0" w:line="240" w:lineRule="auto"/>
        <w:jc w:val="both"/>
        <w:rPr>
          <w:rFonts w:ascii="Arial" w:hAnsi="Arial" w:cs="Arial"/>
          <w:bCs/>
          <w:color w:val="000000"/>
          <w:sz w:val="24"/>
          <w:szCs w:val="24"/>
        </w:rPr>
      </w:pPr>
    </w:p>
    <w:p w:rsidR="00247BC3" w:rsidRPr="00EA7567" w:rsidRDefault="00247BC3" w:rsidP="00C21AC5">
      <w:pPr>
        <w:autoSpaceDE w:val="0"/>
        <w:autoSpaceDN w:val="0"/>
        <w:adjustRightInd w:val="0"/>
        <w:spacing w:after="0" w:line="240" w:lineRule="auto"/>
        <w:jc w:val="both"/>
        <w:rPr>
          <w:rFonts w:ascii="Arial" w:hAnsi="Arial" w:cs="Arial"/>
          <w:sz w:val="24"/>
          <w:szCs w:val="24"/>
        </w:rPr>
      </w:pPr>
      <w:proofErr w:type="spellStart"/>
      <w:r w:rsidRPr="00EA7567">
        <w:rPr>
          <w:rFonts w:ascii="Arial" w:hAnsi="Arial" w:cs="Arial"/>
          <w:b/>
          <w:sz w:val="24"/>
          <w:szCs w:val="24"/>
        </w:rPr>
        <w:t>UU.OO.CC</w:t>
      </w:r>
      <w:proofErr w:type="spellEnd"/>
      <w:r w:rsidRPr="00EA7567">
        <w:rPr>
          <w:rFonts w:ascii="Arial" w:hAnsi="Arial" w:cs="Arial"/>
          <w:b/>
          <w:sz w:val="24"/>
          <w:szCs w:val="24"/>
        </w:rPr>
        <w:t xml:space="preserve">. </w:t>
      </w:r>
      <w:proofErr w:type="spellStart"/>
      <w:r w:rsidRPr="00EA7567">
        <w:rPr>
          <w:rFonts w:ascii="Arial" w:hAnsi="Arial" w:cs="Arial"/>
          <w:b/>
          <w:sz w:val="24"/>
          <w:szCs w:val="24"/>
        </w:rPr>
        <w:t>Ser.T.</w:t>
      </w:r>
      <w:proofErr w:type="spellEnd"/>
      <w:r w:rsidRPr="00EA7567">
        <w:rPr>
          <w:rFonts w:ascii="Arial" w:hAnsi="Arial" w:cs="Arial"/>
          <w:b/>
          <w:sz w:val="24"/>
          <w:szCs w:val="24"/>
        </w:rPr>
        <w:t xml:space="preserve"> e Territorio: la Rete</w:t>
      </w:r>
    </w:p>
    <w:p w:rsidR="00247BC3" w:rsidRPr="00EA7567" w:rsidRDefault="00247BC3" w:rsidP="00C21AC5">
      <w:pPr>
        <w:autoSpaceDE w:val="0"/>
        <w:autoSpaceDN w:val="0"/>
        <w:adjustRightInd w:val="0"/>
        <w:spacing w:after="0" w:line="240" w:lineRule="auto"/>
        <w:jc w:val="both"/>
        <w:rPr>
          <w:rFonts w:ascii="Arial" w:hAnsi="Arial" w:cs="Arial"/>
          <w:sz w:val="24"/>
          <w:szCs w:val="24"/>
        </w:rPr>
      </w:pPr>
    </w:p>
    <w:p w:rsidR="00247BC3" w:rsidRPr="00EA7567" w:rsidRDefault="00247BC3" w:rsidP="00C21AC5">
      <w:pPr>
        <w:autoSpaceDE w:val="0"/>
        <w:autoSpaceDN w:val="0"/>
        <w:adjustRightInd w:val="0"/>
        <w:spacing w:after="0" w:line="240" w:lineRule="auto"/>
        <w:jc w:val="both"/>
        <w:rPr>
          <w:rFonts w:ascii="Arial" w:hAnsi="Arial" w:cs="Arial"/>
          <w:bCs/>
          <w:color w:val="000000"/>
          <w:sz w:val="24"/>
          <w:szCs w:val="24"/>
        </w:rPr>
      </w:pPr>
      <w:r w:rsidRPr="00EA7567">
        <w:rPr>
          <w:rFonts w:ascii="Arial" w:hAnsi="Arial" w:cs="Arial"/>
          <w:bCs/>
          <w:color w:val="000000"/>
          <w:sz w:val="24"/>
          <w:szCs w:val="24"/>
        </w:rPr>
        <w:t xml:space="preserve">Le </w:t>
      </w:r>
      <w:proofErr w:type="spellStart"/>
      <w:r w:rsidRPr="00EA7567">
        <w:rPr>
          <w:rFonts w:ascii="Arial" w:hAnsi="Arial" w:cs="Arial"/>
          <w:bCs/>
          <w:color w:val="000000"/>
          <w:sz w:val="24"/>
          <w:szCs w:val="24"/>
        </w:rPr>
        <w:t>UU.OO.CC</w:t>
      </w:r>
      <w:proofErr w:type="spellEnd"/>
      <w:r w:rsidRPr="00EA7567">
        <w:rPr>
          <w:rFonts w:ascii="Arial" w:hAnsi="Arial" w:cs="Arial"/>
          <w:bCs/>
          <w:color w:val="000000"/>
          <w:sz w:val="24"/>
          <w:szCs w:val="24"/>
        </w:rPr>
        <w:t xml:space="preserve">. </w:t>
      </w:r>
      <w:proofErr w:type="spellStart"/>
      <w:r w:rsidRPr="00EA7567">
        <w:rPr>
          <w:rFonts w:ascii="Arial" w:hAnsi="Arial" w:cs="Arial"/>
          <w:bCs/>
          <w:color w:val="000000"/>
          <w:sz w:val="24"/>
          <w:szCs w:val="24"/>
        </w:rPr>
        <w:t>Ser.T.</w:t>
      </w:r>
      <w:proofErr w:type="spellEnd"/>
      <w:r w:rsidRPr="00EA7567">
        <w:rPr>
          <w:rFonts w:ascii="Arial" w:hAnsi="Arial" w:cs="Arial"/>
          <w:bCs/>
          <w:color w:val="000000"/>
          <w:sz w:val="24"/>
          <w:szCs w:val="24"/>
        </w:rPr>
        <w:t>, consapevoli delle risorse limitate, hanno ovviato a tanto implementando negli anni forme di collaborazione ed integrazione con la sottoscrizione di Protocolli di Intesa e di Protocolli Operativi.</w:t>
      </w:r>
    </w:p>
    <w:p w:rsidR="00247BC3" w:rsidRPr="00EA7567" w:rsidRDefault="00247BC3" w:rsidP="00C21AC5">
      <w:pPr>
        <w:autoSpaceDE w:val="0"/>
        <w:autoSpaceDN w:val="0"/>
        <w:adjustRightInd w:val="0"/>
        <w:spacing w:after="0" w:line="240" w:lineRule="auto"/>
        <w:jc w:val="both"/>
        <w:rPr>
          <w:rFonts w:ascii="Arial" w:hAnsi="Arial" w:cs="Arial"/>
          <w:bCs/>
          <w:color w:val="000000"/>
          <w:sz w:val="24"/>
          <w:szCs w:val="24"/>
        </w:rPr>
      </w:pPr>
      <w:r w:rsidRPr="00EA7567">
        <w:rPr>
          <w:rFonts w:ascii="Arial" w:hAnsi="Arial" w:cs="Arial"/>
          <w:bCs/>
          <w:color w:val="000000"/>
          <w:sz w:val="24"/>
          <w:szCs w:val="24"/>
        </w:rPr>
        <w:t>Si evidenziano, in particolare:</w:t>
      </w:r>
    </w:p>
    <w:p w:rsidR="00247BC3" w:rsidRPr="00EA7567" w:rsidRDefault="00247BC3" w:rsidP="00C21AC5">
      <w:pPr>
        <w:autoSpaceDE w:val="0"/>
        <w:autoSpaceDN w:val="0"/>
        <w:adjustRightInd w:val="0"/>
        <w:spacing w:after="0" w:line="240" w:lineRule="auto"/>
        <w:jc w:val="both"/>
        <w:rPr>
          <w:rFonts w:ascii="Arial" w:hAnsi="Arial" w:cs="Arial"/>
          <w:bCs/>
          <w:color w:val="000000"/>
          <w:sz w:val="24"/>
          <w:szCs w:val="24"/>
        </w:rPr>
      </w:pP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 xml:space="preserve">Protocollo Operativo con gli Ospedali Riuniti dell’Area </w:t>
      </w:r>
      <w:proofErr w:type="spellStart"/>
      <w:r w:rsidRPr="00EA7567">
        <w:rPr>
          <w:rFonts w:ascii="Arial" w:hAnsi="Arial" w:cs="Arial"/>
          <w:bCs/>
          <w:color w:val="000000"/>
        </w:rPr>
        <w:t>Stabiese</w:t>
      </w:r>
      <w:proofErr w:type="spellEnd"/>
      <w:r w:rsidRPr="00EA7567">
        <w:rPr>
          <w:rFonts w:ascii="Arial" w:hAnsi="Arial" w:cs="Arial"/>
          <w:bCs/>
          <w:color w:val="000000"/>
        </w:rPr>
        <w:t>, per utenti con problematiche alcol-correlate</w:t>
      </w: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Protocollo di Intesa con l’Ambito Sociale Napoli 13, per la realizzazione di una rete di supporto per le vittime delle nuove dipendenze, con particolare riferimento ai fenomeni del gioco d’azzardo e dell’usura</w:t>
      </w: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Protocolli di Intesa con molteplici Istituti Scolastici</w:t>
      </w: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 xml:space="preserve">Protocollo di Intesa con la sezione di Castellammare di </w:t>
      </w:r>
      <w:proofErr w:type="spellStart"/>
      <w:r w:rsidRPr="00EA7567">
        <w:rPr>
          <w:rFonts w:ascii="Arial" w:hAnsi="Arial" w:cs="Arial"/>
          <w:bCs/>
          <w:color w:val="000000"/>
        </w:rPr>
        <w:t>Stabia</w:t>
      </w:r>
      <w:proofErr w:type="spellEnd"/>
      <w:r w:rsidRPr="00EA7567">
        <w:rPr>
          <w:rFonts w:ascii="Arial" w:hAnsi="Arial" w:cs="Arial"/>
          <w:bCs/>
          <w:color w:val="000000"/>
        </w:rPr>
        <w:t xml:space="preserve"> della Lega Navale, per la gestione di attività socio-riabilitative</w:t>
      </w: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 xml:space="preserve">Collaborazione con </w:t>
      </w:r>
      <w:proofErr w:type="spellStart"/>
      <w:r w:rsidRPr="00EA7567">
        <w:rPr>
          <w:rFonts w:ascii="Arial" w:hAnsi="Arial" w:cs="Arial"/>
          <w:bCs/>
          <w:color w:val="000000"/>
        </w:rPr>
        <w:t>Diving</w:t>
      </w:r>
      <w:proofErr w:type="spellEnd"/>
      <w:r w:rsidRPr="00EA7567">
        <w:rPr>
          <w:rFonts w:ascii="Arial" w:hAnsi="Arial" w:cs="Arial"/>
          <w:bCs/>
          <w:color w:val="000000"/>
        </w:rPr>
        <w:t xml:space="preserve"> </w:t>
      </w:r>
      <w:proofErr w:type="spellStart"/>
      <w:r w:rsidRPr="00EA7567">
        <w:rPr>
          <w:rFonts w:ascii="Arial" w:hAnsi="Arial" w:cs="Arial"/>
          <w:bCs/>
          <w:color w:val="000000"/>
        </w:rPr>
        <w:t>Oplonti</w:t>
      </w:r>
      <w:proofErr w:type="spellEnd"/>
      <w:r w:rsidRPr="00EA7567">
        <w:rPr>
          <w:rFonts w:ascii="Arial" w:hAnsi="Arial" w:cs="Arial"/>
          <w:bCs/>
          <w:color w:val="000000"/>
        </w:rPr>
        <w:t>, per la gestione di attività socio-riabilitative</w:t>
      </w: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 xml:space="preserve">Collaborazione con Gruppi di </w:t>
      </w:r>
      <w:proofErr w:type="spellStart"/>
      <w:r w:rsidRPr="00EA7567">
        <w:rPr>
          <w:rFonts w:ascii="Arial" w:hAnsi="Arial" w:cs="Arial"/>
          <w:bCs/>
          <w:color w:val="000000"/>
        </w:rPr>
        <w:t>Auto-Mutuo-Aiuto</w:t>
      </w:r>
      <w:proofErr w:type="spellEnd"/>
      <w:r w:rsidRPr="00EA7567">
        <w:rPr>
          <w:rFonts w:ascii="Arial" w:hAnsi="Arial" w:cs="Arial"/>
          <w:bCs/>
          <w:color w:val="000000"/>
        </w:rPr>
        <w:t xml:space="preserve"> del 3° settore (</w:t>
      </w:r>
      <w:proofErr w:type="spellStart"/>
      <w:r w:rsidRPr="00EA7567">
        <w:rPr>
          <w:rFonts w:ascii="Arial" w:hAnsi="Arial" w:cs="Arial"/>
          <w:bCs/>
          <w:color w:val="000000"/>
        </w:rPr>
        <w:t>AA.AA</w:t>
      </w:r>
      <w:proofErr w:type="spellEnd"/>
      <w:r w:rsidRPr="00EA7567">
        <w:rPr>
          <w:rFonts w:ascii="Arial" w:hAnsi="Arial" w:cs="Arial"/>
          <w:bCs/>
          <w:color w:val="000000"/>
        </w:rPr>
        <w:t>. e C.A.T.)</w:t>
      </w: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 xml:space="preserve">Collaborazione con Family </w:t>
      </w:r>
      <w:proofErr w:type="spellStart"/>
      <w:r w:rsidRPr="00EA7567">
        <w:rPr>
          <w:rFonts w:ascii="Arial" w:hAnsi="Arial" w:cs="Arial"/>
          <w:bCs/>
          <w:color w:val="000000"/>
        </w:rPr>
        <w:t>Search</w:t>
      </w:r>
      <w:proofErr w:type="spellEnd"/>
      <w:r w:rsidRPr="00EA7567">
        <w:rPr>
          <w:rFonts w:ascii="Arial" w:hAnsi="Arial" w:cs="Arial"/>
          <w:bCs/>
          <w:color w:val="000000"/>
        </w:rPr>
        <w:t>, per la gestione di attività socio-riabilitative</w:t>
      </w: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Collaborazione con la SUN, Dipartimento di Medicina Legale, per il SAR (Sistema di Allerta Rapido)</w:t>
      </w: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 xml:space="preserve">Partecipazione alla ricerca con l’Osservatorio Epidemiologico Dipendenze Patologiche - </w:t>
      </w:r>
      <w:r w:rsidRPr="00EA7567">
        <w:rPr>
          <w:rFonts w:ascii="Arial" w:hAnsi="Arial" w:cs="Arial"/>
          <w:bCs/>
          <w:color w:val="000000"/>
        </w:rPr>
        <w:br/>
        <w:t xml:space="preserve">DSM  Azienda USL di Bologna per il progetto di ricerca "Uso e abuso, </w:t>
      </w:r>
      <w:r w:rsidRPr="00EA7567">
        <w:rPr>
          <w:rFonts w:ascii="Arial" w:hAnsi="Arial" w:cs="Arial"/>
          <w:bCs/>
          <w:color w:val="000000"/>
        </w:rPr>
        <w:lastRenderedPageBreak/>
        <w:t>percezione del rischio e significati attribuiti all'uso delle sostanze psicoattive (legali e illegali) tra gli studenti delle scuole medie inferiori e medie superiori"</w:t>
      </w:r>
    </w:p>
    <w:p w:rsidR="00247BC3" w:rsidRPr="00EA7567" w:rsidRDefault="00247BC3" w:rsidP="00C21AC5">
      <w:pPr>
        <w:pStyle w:val="Paragrafoelenco"/>
        <w:numPr>
          <w:ilvl w:val="0"/>
          <w:numId w:val="24"/>
        </w:numPr>
        <w:autoSpaceDE w:val="0"/>
        <w:autoSpaceDN w:val="0"/>
        <w:adjustRightInd w:val="0"/>
        <w:ind w:left="714" w:hanging="357"/>
        <w:jc w:val="both"/>
        <w:rPr>
          <w:rFonts w:ascii="Arial" w:hAnsi="Arial" w:cs="Arial"/>
          <w:bCs/>
          <w:color w:val="000000"/>
        </w:rPr>
      </w:pPr>
      <w:r w:rsidRPr="00EA7567">
        <w:rPr>
          <w:rFonts w:ascii="Arial" w:hAnsi="Arial" w:cs="Arial"/>
          <w:bCs/>
          <w:color w:val="000000"/>
        </w:rPr>
        <w:t>Protocollo di Territorialità con le Comunità Terapeutiche dell’Area ex ASL Napoli 5</w:t>
      </w:r>
    </w:p>
    <w:p w:rsidR="00247BC3" w:rsidRPr="00EA7567" w:rsidRDefault="00247BC3" w:rsidP="00B957AA">
      <w:pPr>
        <w:pStyle w:val="Paragrafoelenco"/>
        <w:jc w:val="both"/>
        <w:rPr>
          <w:rFonts w:ascii="Arial" w:hAnsi="Arial" w:cs="Arial"/>
        </w:rPr>
      </w:pPr>
    </w:p>
    <w:p w:rsidR="009A799B" w:rsidRPr="00EA7567" w:rsidRDefault="00040F74" w:rsidP="00C21AC5">
      <w:pPr>
        <w:spacing w:line="240" w:lineRule="auto"/>
        <w:jc w:val="both"/>
        <w:rPr>
          <w:rFonts w:ascii="Arial" w:hAnsi="Arial" w:cs="Arial"/>
          <w:sz w:val="24"/>
          <w:szCs w:val="24"/>
        </w:rPr>
      </w:pPr>
      <w:r w:rsidRPr="00EA7567">
        <w:rPr>
          <w:rFonts w:ascii="Arial" w:hAnsi="Arial" w:cs="Arial"/>
          <w:sz w:val="24"/>
          <w:szCs w:val="24"/>
        </w:rPr>
        <w:t>Partendo dalla</w:t>
      </w:r>
      <w:r w:rsidR="00C736DC" w:rsidRPr="00EA7567">
        <w:rPr>
          <w:rFonts w:ascii="Arial" w:hAnsi="Arial" w:cs="Arial"/>
          <w:sz w:val="24"/>
          <w:szCs w:val="24"/>
        </w:rPr>
        <w:t xml:space="preserve"> definizione di “servizio” come “una relazione sociale </w:t>
      </w:r>
      <w:r w:rsidR="00C736DC" w:rsidRPr="00EA7567">
        <w:rPr>
          <w:rFonts w:ascii="Arial" w:hAnsi="Arial" w:cs="Arial"/>
          <w:i/>
          <w:sz w:val="24"/>
          <w:szCs w:val="24"/>
        </w:rPr>
        <w:t>multidimensionale</w:t>
      </w:r>
      <w:r w:rsidR="00C736DC" w:rsidRPr="00EA7567">
        <w:rPr>
          <w:rFonts w:ascii="Arial" w:hAnsi="Arial" w:cs="Arial"/>
          <w:sz w:val="24"/>
          <w:szCs w:val="24"/>
        </w:rPr>
        <w:t xml:space="preserve">, segnata da criteri di contestualità, interdipendenza e reciprocità che individua uno scambio non soltanto economico, ma anche sociale, simbolico, psicologico e addirittura fisico, tra l’organizzazione erogatrice e l’utenza </w:t>
      </w:r>
      <w:proofErr w:type="spellStart"/>
      <w:r w:rsidR="00C736DC" w:rsidRPr="00EA7567">
        <w:rPr>
          <w:rFonts w:ascii="Arial" w:hAnsi="Arial" w:cs="Arial"/>
          <w:sz w:val="24"/>
          <w:szCs w:val="24"/>
        </w:rPr>
        <w:t>fruitrice</w:t>
      </w:r>
      <w:proofErr w:type="spellEnd"/>
      <w:r w:rsidR="00C736DC" w:rsidRPr="00EA7567">
        <w:rPr>
          <w:rFonts w:ascii="Arial" w:hAnsi="Arial" w:cs="Arial"/>
          <w:sz w:val="24"/>
          <w:szCs w:val="24"/>
        </w:rPr>
        <w:t xml:space="preserve">” una Unità Operativa </w:t>
      </w:r>
      <w:proofErr w:type="spellStart"/>
      <w:r w:rsidR="00C736DC" w:rsidRPr="00EA7567">
        <w:rPr>
          <w:rFonts w:ascii="Arial" w:hAnsi="Arial" w:cs="Arial"/>
          <w:sz w:val="24"/>
          <w:szCs w:val="24"/>
        </w:rPr>
        <w:t>Ser.T.</w:t>
      </w:r>
      <w:proofErr w:type="spellEnd"/>
      <w:r w:rsidR="00C736DC" w:rsidRPr="00EA7567">
        <w:rPr>
          <w:rFonts w:ascii="Arial" w:hAnsi="Arial" w:cs="Arial"/>
          <w:sz w:val="24"/>
          <w:szCs w:val="24"/>
        </w:rPr>
        <w:t xml:space="preserve"> deve immaginare una risposta </w:t>
      </w:r>
      <w:r w:rsidR="00C736DC" w:rsidRPr="00EA7567">
        <w:rPr>
          <w:rFonts w:ascii="Arial" w:hAnsi="Arial" w:cs="Arial"/>
          <w:i/>
          <w:sz w:val="24"/>
          <w:szCs w:val="24"/>
        </w:rPr>
        <w:t>multimodale</w:t>
      </w:r>
      <w:r w:rsidR="00C736DC" w:rsidRPr="00EA7567">
        <w:rPr>
          <w:rFonts w:ascii="Arial" w:hAnsi="Arial" w:cs="Arial"/>
          <w:sz w:val="24"/>
          <w:szCs w:val="24"/>
        </w:rPr>
        <w:t xml:space="preserve"> e a diversi livelli: familiari, sociali, psicologici, clinici, educativi, di igiene culturale n</w:t>
      </w:r>
      <w:r w:rsidRPr="00EA7567">
        <w:rPr>
          <w:rFonts w:ascii="Arial" w:hAnsi="Arial" w:cs="Arial"/>
          <w:sz w:val="24"/>
          <w:szCs w:val="24"/>
        </w:rPr>
        <w:t>onché di rete interistituzionale</w:t>
      </w:r>
      <w:r w:rsidR="00C736DC" w:rsidRPr="00EA7567">
        <w:rPr>
          <w:rFonts w:ascii="Arial" w:hAnsi="Arial" w:cs="Arial"/>
          <w:sz w:val="24"/>
          <w:szCs w:val="24"/>
        </w:rPr>
        <w:t xml:space="preserve">. </w:t>
      </w:r>
    </w:p>
    <w:p w:rsidR="009A799B" w:rsidRPr="00EA7567" w:rsidRDefault="00C736DC" w:rsidP="00C21AC5">
      <w:pPr>
        <w:spacing w:line="240" w:lineRule="auto"/>
        <w:jc w:val="both"/>
        <w:rPr>
          <w:rFonts w:ascii="Arial" w:hAnsi="Arial" w:cs="Arial"/>
          <w:sz w:val="24"/>
          <w:szCs w:val="24"/>
        </w:rPr>
      </w:pPr>
      <w:r w:rsidRPr="00EA7567">
        <w:rPr>
          <w:rFonts w:ascii="Arial" w:hAnsi="Arial" w:cs="Arial"/>
          <w:sz w:val="24"/>
          <w:szCs w:val="24"/>
        </w:rPr>
        <w:t xml:space="preserve">Un intervento </w:t>
      </w:r>
      <w:r w:rsidRPr="00EA7567">
        <w:rPr>
          <w:rFonts w:ascii="Arial" w:hAnsi="Arial" w:cs="Arial"/>
          <w:i/>
          <w:sz w:val="24"/>
          <w:szCs w:val="24"/>
        </w:rPr>
        <w:t>multimodale</w:t>
      </w:r>
      <w:r w:rsidRPr="00EA7567">
        <w:rPr>
          <w:rFonts w:ascii="Arial" w:hAnsi="Arial" w:cs="Arial"/>
          <w:sz w:val="24"/>
          <w:szCs w:val="24"/>
        </w:rPr>
        <w:t xml:space="preserve"> ha bisogno di strutture e di “</w:t>
      </w:r>
      <w:proofErr w:type="spellStart"/>
      <w:r w:rsidRPr="00EA7567">
        <w:rPr>
          <w:rFonts w:ascii="Arial" w:hAnsi="Arial" w:cs="Arial"/>
          <w:sz w:val="24"/>
          <w:szCs w:val="24"/>
        </w:rPr>
        <w:t>compliance</w:t>
      </w:r>
      <w:proofErr w:type="spellEnd"/>
      <w:r w:rsidRPr="00EA7567">
        <w:rPr>
          <w:rFonts w:ascii="Arial" w:hAnsi="Arial" w:cs="Arial"/>
          <w:sz w:val="24"/>
          <w:szCs w:val="24"/>
        </w:rPr>
        <w:t xml:space="preserve">” e degli operatori e dei dirigenti e degli stessi eventuali utenti, ma ha </w:t>
      </w:r>
      <w:r w:rsidR="00040F74" w:rsidRPr="00EA7567">
        <w:rPr>
          <w:rFonts w:ascii="Arial" w:hAnsi="Arial" w:cs="Arial"/>
          <w:sz w:val="24"/>
          <w:szCs w:val="24"/>
        </w:rPr>
        <w:t>anche</w:t>
      </w:r>
      <w:r w:rsidRPr="00EA7567">
        <w:rPr>
          <w:rFonts w:ascii="Arial" w:hAnsi="Arial" w:cs="Arial"/>
          <w:sz w:val="24"/>
          <w:szCs w:val="24"/>
        </w:rPr>
        <w:t xml:space="preserve"> bisogno di dati di supporto per sapere in quale direzione orientare l’intervento stesso soprattutto in presenza di fenomeni mutevoli come quelli oggetto della nostra osservazione </w:t>
      </w:r>
      <w:r w:rsidR="00040F74" w:rsidRPr="00EA7567">
        <w:rPr>
          <w:rFonts w:ascii="Arial" w:hAnsi="Arial" w:cs="Arial"/>
          <w:sz w:val="24"/>
          <w:szCs w:val="24"/>
        </w:rPr>
        <w:t xml:space="preserve">anche se </w:t>
      </w:r>
      <w:r w:rsidRPr="00EA7567">
        <w:rPr>
          <w:rFonts w:ascii="Arial" w:hAnsi="Arial" w:cs="Arial"/>
          <w:sz w:val="24"/>
          <w:szCs w:val="24"/>
        </w:rPr>
        <w:t xml:space="preserve">il nostro scopo ultimo </w:t>
      </w:r>
      <w:r w:rsidR="00040F74" w:rsidRPr="00EA7567">
        <w:rPr>
          <w:rFonts w:ascii="Arial" w:hAnsi="Arial" w:cs="Arial"/>
          <w:sz w:val="24"/>
          <w:szCs w:val="24"/>
        </w:rPr>
        <w:t>non deve essere esclusivamente</w:t>
      </w:r>
      <w:r w:rsidRPr="00EA7567">
        <w:rPr>
          <w:rFonts w:ascii="Arial" w:hAnsi="Arial" w:cs="Arial"/>
          <w:sz w:val="24"/>
          <w:szCs w:val="24"/>
        </w:rPr>
        <w:t xml:space="preserve"> fornire </w:t>
      </w:r>
      <w:r w:rsidR="00040F74" w:rsidRPr="00EA7567">
        <w:rPr>
          <w:rFonts w:ascii="Arial" w:hAnsi="Arial" w:cs="Arial"/>
          <w:sz w:val="24"/>
          <w:szCs w:val="24"/>
        </w:rPr>
        <w:t>d</w:t>
      </w:r>
      <w:r w:rsidRPr="00EA7567">
        <w:rPr>
          <w:rFonts w:ascii="Arial" w:hAnsi="Arial" w:cs="Arial"/>
          <w:sz w:val="24"/>
          <w:szCs w:val="24"/>
        </w:rPr>
        <w:t xml:space="preserve">ati </w:t>
      </w:r>
      <w:r w:rsidR="00040F74" w:rsidRPr="00EA7567">
        <w:rPr>
          <w:rFonts w:ascii="Arial" w:hAnsi="Arial" w:cs="Arial"/>
          <w:sz w:val="24"/>
          <w:szCs w:val="24"/>
        </w:rPr>
        <w:t>(vuoi per mera conoscenza vuoi affinché le Istituzioni</w:t>
      </w:r>
      <w:r w:rsidRPr="00EA7567">
        <w:rPr>
          <w:rFonts w:ascii="Arial" w:hAnsi="Arial" w:cs="Arial"/>
          <w:sz w:val="24"/>
          <w:szCs w:val="24"/>
        </w:rPr>
        <w:t xml:space="preserve"> preposte, ma anche chiunque lo voglia, si attivi per una prevenzione primaria e secondaria </w:t>
      </w:r>
      <w:r w:rsidRPr="00EA7567">
        <w:rPr>
          <w:rFonts w:ascii="Arial" w:hAnsi="Arial" w:cs="Arial"/>
          <w:i/>
          <w:sz w:val="24"/>
          <w:szCs w:val="24"/>
        </w:rPr>
        <w:t>multimodale</w:t>
      </w:r>
      <w:r w:rsidRPr="00EA7567">
        <w:rPr>
          <w:rFonts w:ascii="Arial" w:hAnsi="Arial" w:cs="Arial"/>
          <w:sz w:val="24"/>
          <w:szCs w:val="24"/>
        </w:rPr>
        <w:t xml:space="preserve"> ed all’altezza delle richieste che l’attuale realtà territoriale pone con una forza così marcata e manifesta, almeno all’occhio del tecnico, che ci pare inconcepibile non sia stata rilevata ed assunta come priorità assoluta</w:t>
      </w:r>
      <w:r w:rsidR="00040F74" w:rsidRPr="00EA7567">
        <w:rPr>
          <w:rFonts w:ascii="Arial" w:hAnsi="Arial" w:cs="Arial"/>
          <w:sz w:val="24"/>
          <w:szCs w:val="24"/>
        </w:rPr>
        <w:t>)</w:t>
      </w:r>
      <w:r w:rsidRPr="00EA7567">
        <w:rPr>
          <w:rFonts w:ascii="Arial" w:hAnsi="Arial" w:cs="Arial"/>
          <w:sz w:val="24"/>
          <w:szCs w:val="24"/>
        </w:rPr>
        <w:t>.</w:t>
      </w:r>
    </w:p>
    <w:p w:rsidR="00BB0E64" w:rsidRPr="00EA7567" w:rsidRDefault="00040F74" w:rsidP="00C21AC5">
      <w:pPr>
        <w:spacing w:line="240" w:lineRule="auto"/>
        <w:jc w:val="both"/>
        <w:rPr>
          <w:rFonts w:ascii="Arial" w:hAnsi="Arial" w:cs="Arial"/>
          <w:sz w:val="24"/>
          <w:szCs w:val="24"/>
        </w:rPr>
      </w:pPr>
      <w:r w:rsidRPr="00EA7567">
        <w:rPr>
          <w:rFonts w:ascii="Arial" w:hAnsi="Arial" w:cs="Arial"/>
          <w:sz w:val="24"/>
          <w:szCs w:val="24"/>
        </w:rPr>
        <w:t>Possiamo affermare</w:t>
      </w:r>
      <w:r w:rsidR="00C736DC" w:rsidRPr="00EA7567">
        <w:rPr>
          <w:rFonts w:ascii="Arial" w:hAnsi="Arial" w:cs="Arial"/>
          <w:sz w:val="24"/>
          <w:szCs w:val="24"/>
        </w:rPr>
        <w:t xml:space="preserve"> che il fenomeno delle tossicodipendenze e/o le dipendenze sono un fenomeno “dinamico“ ed in continua trasformazione</w:t>
      </w:r>
      <w:r w:rsidRPr="00EA7567">
        <w:rPr>
          <w:rFonts w:ascii="Arial" w:hAnsi="Arial" w:cs="Arial"/>
          <w:sz w:val="24"/>
          <w:szCs w:val="24"/>
        </w:rPr>
        <w:t>.</w:t>
      </w:r>
      <w:r w:rsidR="00C736DC" w:rsidRPr="00EA7567">
        <w:rPr>
          <w:rFonts w:ascii="Arial" w:hAnsi="Arial" w:cs="Arial"/>
          <w:sz w:val="24"/>
          <w:szCs w:val="24"/>
        </w:rPr>
        <w:t xml:space="preserve"> Affermare che le conoscenze sulle modifiche delle caratteristiche del fenomeno, in termini di tipologia di sostanze, tipologia di utenza, di modalità e relative conseguenze, rappresentano elementi utili (oseremmo dire indispensabili) ad orientare scelte determinanti ci sembra talmente ovvio da sembrare banale ripeterlo. Assumere il concetto di “sorveglianza continua” a fronte di indagini specifiche (anche se queste ultime possono tornare comunque utili) come specificità operativa all’interno di un </w:t>
      </w:r>
      <w:proofErr w:type="spellStart"/>
      <w:r w:rsidR="00C736DC" w:rsidRPr="00EA7567">
        <w:rPr>
          <w:rFonts w:ascii="Arial" w:hAnsi="Arial" w:cs="Arial"/>
          <w:sz w:val="24"/>
          <w:szCs w:val="24"/>
        </w:rPr>
        <w:t>Ser.T.</w:t>
      </w:r>
      <w:proofErr w:type="spellEnd"/>
      <w:r w:rsidR="00C736DC" w:rsidRPr="00EA7567">
        <w:rPr>
          <w:rFonts w:ascii="Arial" w:hAnsi="Arial" w:cs="Arial"/>
          <w:sz w:val="24"/>
          <w:szCs w:val="24"/>
        </w:rPr>
        <w:t xml:space="preserve"> può essere non solo utile ma indispensabile al fine di dare risposte sempre più congrue ad un’utenza che pone una domanda sempre più diversificata in relazione a sempre nuovi e diversi stili di vita: una sorta di “riprogettazione”costante del Servizio. </w:t>
      </w:r>
    </w:p>
    <w:p w:rsidR="00B15093" w:rsidRPr="00EA7567" w:rsidRDefault="00C736DC" w:rsidP="00C21AC5">
      <w:pPr>
        <w:spacing w:line="240" w:lineRule="auto"/>
        <w:jc w:val="both"/>
        <w:rPr>
          <w:rFonts w:ascii="Arial" w:eastAsia="Calibri" w:hAnsi="Arial" w:cs="Arial"/>
          <w:b/>
          <w:i/>
          <w:sz w:val="24"/>
          <w:szCs w:val="24"/>
        </w:rPr>
      </w:pPr>
      <w:r w:rsidRPr="00EA7567">
        <w:rPr>
          <w:rFonts w:ascii="Arial" w:hAnsi="Arial" w:cs="Arial"/>
          <w:sz w:val="24"/>
          <w:szCs w:val="24"/>
        </w:rPr>
        <w:t xml:space="preserve">Premesso che le differenze metodologiche, che vanno dalla rappresentatività dei campioni fino ai paradigmi diagnostici di riferimento,  rendono gli studi epidemiologici difficilmente confrontabili, sottolineiamo che i nostri dati non sono </w:t>
      </w:r>
      <w:r w:rsidR="009A799B" w:rsidRPr="00EA7567">
        <w:rPr>
          <w:rFonts w:ascii="Arial" w:hAnsi="Arial" w:cs="Arial"/>
          <w:sz w:val="24"/>
          <w:szCs w:val="24"/>
        </w:rPr>
        <w:t xml:space="preserve">solo </w:t>
      </w:r>
      <w:r w:rsidRPr="00EA7567">
        <w:rPr>
          <w:rFonts w:ascii="Arial" w:hAnsi="Arial" w:cs="Arial"/>
          <w:sz w:val="24"/>
          <w:szCs w:val="24"/>
        </w:rPr>
        <w:t>frutto di ricerc</w:t>
      </w:r>
      <w:r w:rsidR="009A799B" w:rsidRPr="00EA7567">
        <w:rPr>
          <w:rFonts w:ascii="Arial" w:hAnsi="Arial" w:cs="Arial"/>
          <w:sz w:val="24"/>
          <w:szCs w:val="24"/>
        </w:rPr>
        <w:t>he mirate (anch’esse utili)</w:t>
      </w:r>
      <w:r w:rsidRPr="00EA7567">
        <w:rPr>
          <w:rFonts w:ascii="Arial" w:hAnsi="Arial" w:cs="Arial"/>
          <w:sz w:val="24"/>
          <w:szCs w:val="24"/>
        </w:rPr>
        <w:t xml:space="preserve"> ma di elaborazioni ed osservazioni su dati quotidianamente rilevati nei </w:t>
      </w:r>
      <w:proofErr w:type="spellStart"/>
      <w:r w:rsidRPr="00EA7567">
        <w:rPr>
          <w:rFonts w:ascii="Arial" w:hAnsi="Arial" w:cs="Arial"/>
          <w:sz w:val="24"/>
          <w:szCs w:val="24"/>
        </w:rPr>
        <w:t>Ser.T.</w:t>
      </w:r>
      <w:proofErr w:type="spellEnd"/>
      <w:r w:rsidRPr="00EA7567">
        <w:rPr>
          <w:rFonts w:ascii="Arial" w:hAnsi="Arial" w:cs="Arial"/>
          <w:sz w:val="24"/>
          <w:szCs w:val="24"/>
        </w:rPr>
        <w:t xml:space="preserve"> della </w:t>
      </w:r>
      <w:r w:rsidR="00BB0E64" w:rsidRPr="00EA7567">
        <w:rPr>
          <w:rFonts w:ascii="Arial" w:hAnsi="Arial" w:cs="Arial"/>
          <w:sz w:val="24"/>
          <w:szCs w:val="24"/>
        </w:rPr>
        <w:t xml:space="preserve">ex </w:t>
      </w:r>
      <w:r w:rsidRPr="00EA7567">
        <w:rPr>
          <w:rFonts w:ascii="Arial" w:hAnsi="Arial" w:cs="Arial"/>
          <w:sz w:val="24"/>
          <w:szCs w:val="24"/>
        </w:rPr>
        <w:t xml:space="preserve">ASL NA 5, </w:t>
      </w:r>
      <w:r w:rsidR="00BB0E64" w:rsidRPr="00EA7567">
        <w:rPr>
          <w:rFonts w:ascii="Arial" w:hAnsi="Arial" w:cs="Arial"/>
          <w:sz w:val="24"/>
          <w:szCs w:val="24"/>
        </w:rPr>
        <w:t>at</w:t>
      </w:r>
      <w:r w:rsidR="00C6427C" w:rsidRPr="00EA7567">
        <w:rPr>
          <w:rFonts w:ascii="Arial" w:hAnsi="Arial" w:cs="Arial"/>
          <w:sz w:val="24"/>
          <w:szCs w:val="24"/>
        </w:rPr>
        <w:t>t</w:t>
      </w:r>
      <w:r w:rsidR="00BB0E64" w:rsidRPr="00EA7567">
        <w:rPr>
          <w:rFonts w:ascii="Arial" w:hAnsi="Arial" w:cs="Arial"/>
          <w:sz w:val="24"/>
          <w:szCs w:val="24"/>
        </w:rPr>
        <w:t xml:space="preserve">raverso il </w:t>
      </w:r>
      <w:proofErr w:type="spellStart"/>
      <w:r w:rsidR="00BB0E64" w:rsidRPr="00EA7567">
        <w:rPr>
          <w:rFonts w:ascii="Arial" w:hAnsi="Arial" w:cs="Arial"/>
          <w:sz w:val="24"/>
          <w:szCs w:val="24"/>
        </w:rPr>
        <w:t>S.I.</w:t>
      </w:r>
      <w:r w:rsidR="00BC5227" w:rsidRPr="00EA7567">
        <w:rPr>
          <w:rFonts w:ascii="Arial" w:hAnsi="Arial" w:cs="Arial"/>
          <w:sz w:val="24"/>
          <w:szCs w:val="24"/>
        </w:rPr>
        <w:t>D</w:t>
      </w:r>
      <w:r w:rsidR="00BB0E64" w:rsidRPr="00EA7567">
        <w:rPr>
          <w:rFonts w:ascii="Arial" w:hAnsi="Arial" w:cs="Arial"/>
          <w:sz w:val="24"/>
          <w:szCs w:val="24"/>
        </w:rPr>
        <w:t>.</w:t>
      </w:r>
      <w:proofErr w:type="spellEnd"/>
      <w:r w:rsidR="00BB0E64" w:rsidRPr="00EA7567">
        <w:rPr>
          <w:rFonts w:ascii="Arial" w:hAnsi="Arial" w:cs="Arial"/>
          <w:sz w:val="24"/>
          <w:szCs w:val="24"/>
        </w:rPr>
        <w:t xml:space="preserve">, </w:t>
      </w:r>
      <w:r w:rsidRPr="00EA7567">
        <w:rPr>
          <w:rFonts w:ascii="Arial" w:hAnsi="Arial" w:cs="Arial"/>
          <w:sz w:val="24"/>
          <w:szCs w:val="24"/>
        </w:rPr>
        <w:t xml:space="preserve">in altre parole di una osservazione costante. </w:t>
      </w:r>
    </w:p>
    <w:p w:rsidR="00B15093" w:rsidRPr="00EA7567" w:rsidRDefault="00B15093" w:rsidP="00C21AC5">
      <w:pPr>
        <w:spacing w:line="240" w:lineRule="auto"/>
        <w:jc w:val="both"/>
        <w:rPr>
          <w:rFonts w:ascii="Arial" w:hAnsi="Arial" w:cs="Arial"/>
          <w:sz w:val="24"/>
          <w:szCs w:val="24"/>
        </w:rPr>
      </w:pPr>
      <w:r w:rsidRPr="00EA7567">
        <w:rPr>
          <w:rFonts w:ascii="Arial" w:hAnsi="Arial" w:cs="Arial"/>
          <w:sz w:val="24"/>
          <w:szCs w:val="24"/>
        </w:rPr>
        <w:t>L’utenza affer</w:t>
      </w:r>
      <w:r w:rsidR="00284237" w:rsidRPr="00EA7567">
        <w:rPr>
          <w:rFonts w:ascii="Arial" w:hAnsi="Arial" w:cs="Arial"/>
          <w:sz w:val="24"/>
          <w:szCs w:val="24"/>
        </w:rPr>
        <w:t>ita</w:t>
      </w:r>
      <w:r w:rsidRPr="00EA7567">
        <w:rPr>
          <w:rFonts w:ascii="Arial" w:hAnsi="Arial" w:cs="Arial"/>
          <w:sz w:val="24"/>
          <w:szCs w:val="24"/>
        </w:rPr>
        <w:t xml:space="preserve"> (totale circa 2000 persone), è costituita in gran parte da persone con problematiche connesse all’uso di oppiacei, cocaina ed alcol (talvolta assunti anche insieme), </w:t>
      </w:r>
      <w:proofErr w:type="spellStart"/>
      <w:r w:rsidRPr="00EA7567">
        <w:rPr>
          <w:rFonts w:ascii="Arial" w:hAnsi="Arial" w:cs="Arial"/>
          <w:sz w:val="24"/>
          <w:szCs w:val="24"/>
        </w:rPr>
        <w:t>nonchè</w:t>
      </w:r>
      <w:proofErr w:type="spellEnd"/>
      <w:r w:rsidRPr="00EA7567">
        <w:rPr>
          <w:rFonts w:ascii="Arial" w:hAnsi="Arial" w:cs="Arial"/>
          <w:sz w:val="24"/>
          <w:szCs w:val="24"/>
        </w:rPr>
        <w:t xml:space="preserve"> </w:t>
      </w:r>
      <w:proofErr w:type="spellStart"/>
      <w:r w:rsidRPr="00EA7567">
        <w:rPr>
          <w:rFonts w:ascii="Arial" w:hAnsi="Arial" w:cs="Arial"/>
          <w:sz w:val="24"/>
          <w:szCs w:val="24"/>
        </w:rPr>
        <w:t>benzodiazepine</w:t>
      </w:r>
      <w:proofErr w:type="spellEnd"/>
      <w:r w:rsidRPr="00EA7567">
        <w:rPr>
          <w:rFonts w:ascii="Arial" w:hAnsi="Arial" w:cs="Arial"/>
          <w:sz w:val="24"/>
          <w:szCs w:val="24"/>
        </w:rPr>
        <w:t xml:space="preserve"> (che ricompaiono in misura significativa). Sono afferite, inoltre, persone con problematiche non legate ad uso di sostanze, ma comunque dipendenti dal gioco (</w:t>
      </w:r>
      <w:proofErr w:type="spellStart"/>
      <w:r w:rsidRPr="00EA7567">
        <w:rPr>
          <w:rFonts w:ascii="Arial" w:hAnsi="Arial" w:cs="Arial"/>
          <w:sz w:val="24"/>
          <w:szCs w:val="24"/>
        </w:rPr>
        <w:t>gambling</w:t>
      </w:r>
      <w:proofErr w:type="spellEnd"/>
      <w:r w:rsidRPr="00EA7567">
        <w:rPr>
          <w:rFonts w:ascii="Arial" w:hAnsi="Arial" w:cs="Arial"/>
          <w:sz w:val="24"/>
          <w:szCs w:val="24"/>
        </w:rPr>
        <w:t xml:space="preserve">), azzardo e/o giochi elettronici o con disturbi alimentari. </w:t>
      </w:r>
    </w:p>
    <w:p w:rsidR="00B15093" w:rsidRPr="00EA7567" w:rsidRDefault="00B15093" w:rsidP="00C21AC5">
      <w:pPr>
        <w:spacing w:line="240" w:lineRule="auto"/>
        <w:jc w:val="both"/>
        <w:rPr>
          <w:rFonts w:ascii="Arial" w:hAnsi="Arial" w:cs="Arial"/>
          <w:sz w:val="24"/>
          <w:szCs w:val="24"/>
        </w:rPr>
      </w:pPr>
      <w:r w:rsidRPr="00EA7567">
        <w:rPr>
          <w:rFonts w:ascii="Arial" w:hAnsi="Arial" w:cs="Arial"/>
          <w:sz w:val="24"/>
          <w:szCs w:val="24"/>
        </w:rPr>
        <w:t xml:space="preserve">Sono prevalentemente maschi (96%). Età media 29 anni. Il 20,1% inviato dalla Prefettura o altro Organismo Giudiziario “per segnalazione”; il 20,5 % ad abuso prevalente di alcol. Non si evidenzia ormai più un legame tra abuso di sostanze e/o </w:t>
      </w:r>
      <w:r w:rsidRPr="00EA7567">
        <w:rPr>
          <w:rFonts w:ascii="Arial" w:hAnsi="Arial" w:cs="Arial"/>
          <w:sz w:val="24"/>
          <w:szCs w:val="24"/>
        </w:rPr>
        <w:lastRenderedPageBreak/>
        <w:t xml:space="preserve">dipendenze e degrado </w:t>
      </w:r>
      <w:proofErr w:type="spellStart"/>
      <w:r w:rsidRPr="00EA7567">
        <w:rPr>
          <w:rFonts w:ascii="Arial" w:hAnsi="Arial" w:cs="Arial"/>
          <w:sz w:val="24"/>
          <w:szCs w:val="24"/>
        </w:rPr>
        <w:t>socio-economico-ambientale</w:t>
      </w:r>
      <w:proofErr w:type="spellEnd"/>
      <w:r w:rsidRPr="00EA7567">
        <w:rPr>
          <w:rFonts w:ascii="Arial" w:hAnsi="Arial" w:cs="Arial"/>
          <w:sz w:val="24"/>
          <w:szCs w:val="24"/>
        </w:rPr>
        <w:t xml:space="preserve">; aumenta la percentuale di utenti con scolarità </w:t>
      </w:r>
      <w:proofErr w:type="spellStart"/>
      <w:r w:rsidRPr="00EA7567">
        <w:rPr>
          <w:rFonts w:ascii="Arial" w:hAnsi="Arial" w:cs="Arial"/>
          <w:sz w:val="24"/>
          <w:szCs w:val="24"/>
        </w:rPr>
        <w:t>medio-alta</w:t>
      </w:r>
      <w:proofErr w:type="spellEnd"/>
      <w:r w:rsidRPr="00EA7567">
        <w:rPr>
          <w:rFonts w:ascii="Arial" w:hAnsi="Arial" w:cs="Arial"/>
          <w:sz w:val="24"/>
          <w:szCs w:val="24"/>
        </w:rPr>
        <w:t xml:space="preserve"> e lavoro retribuito.</w:t>
      </w:r>
    </w:p>
    <w:p w:rsidR="00B15093" w:rsidRPr="00EA7567" w:rsidRDefault="00B15093" w:rsidP="00C21AC5">
      <w:pPr>
        <w:spacing w:line="240" w:lineRule="auto"/>
        <w:jc w:val="both"/>
        <w:rPr>
          <w:rFonts w:ascii="Arial" w:hAnsi="Arial" w:cs="Arial"/>
          <w:sz w:val="24"/>
          <w:szCs w:val="24"/>
        </w:rPr>
      </w:pPr>
      <w:r w:rsidRPr="00EA7567">
        <w:rPr>
          <w:rFonts w:ascii="Arial" w:hAnsi="Arial" w:cs="Arial"/>
          <w:sz w:val="24"/>
          <w:szCs w:val="24"/>
        </w:rPr>
        <w:t>Diciamo che questa è solo la punta del fenomeno: chi afferisce ad un Servizio, vuoi volontariamente vuoi perché obbligato, rappresenta certamente la minima parte del fenomeno anche se significativa.</w:t>
      </w:r>
      <w:r w:rsidR="00FF2749" w:rsidRPr="00EA7567">
        <w:rPr>
          <w:rFonts w:ascii="Arial" w:hAnsi="Arial" w:cs="Arial"/>
          <w:sz w:val="24"/>
          <w:szCs w:val="24"/>
        </w:rPr>
        <w:t xml:space="preserve"> </w:t>
      </w:r>
      <w:r w:rsidR="00A622DF" w:rsidRPr="00EA7567">
        <w:rPr>
          <w:rFonts w:ascii="Arial" w:hAnsi="Arial" w:cs="Arial"/>
          <w:sz w:val="24"/>
          <w:szCs w:val="24"/>
        </w:rPr>
        <w:t xml:space="preserve">Da una analisi e mappatura etnografica del territorio emerge che circolano, per esempio, le droghe sintetiche nelle discoteche, anche se questo fenomeno non è rilevato ai fini dei </w:t>
      </w:r>
      <w:proofErr w:type="spellStart"/>
      <w:r w:rsidR="00A622DF" w:rsidRPr="00EA7567">
        <w:rPr>
          <w:rFonts w:ascii="Arial" w:hAnsi="Arial" w:cs="Arial"/>
          <w:sz w:val="24"/>
          <w:szCs w:val="24"/>
        </w:rPr>
        <w:t>Ser.T.</w:t>
      </w:r>
      <w:proofErr w:type="spellEnd"/>
      <w:r w:rsidR="00A622DF" w:rsidRPr="00EA7567">
        <w:rPr>
          <w:rFonts w:ascii="Arial" w:hAnsi="Arial" w:cs="Arial"/>
          <w:sz w:val="24"/>
          <w:szCs w:val="24"/>
        </w:rPr>
        <w:t xml:space="preserve"> in quanto questo target di consumatori, non ritenendosi dipendente, non afferisce al </w:t>
      </w:r>
      <w:proofErr w:type="spellStart"/>
      <w:r w:rsidR="00A622DF" w:rsidRPr="00EA7567">
        <w:rPr>
          <w:rFonts w:ascii="Arial" w:hAnsi="Arial" w:cs="Arial"/>
          <w:sz w:val="24"/>
          <w:szCs w:val="24"/>
        </w:rPr>
        <w:t>Ser.T.</w:t>
      </w:r>
      <w:proofErr w:type="spellEnd"/>
      <w:r w:rsidR="00FF2749" w:rsidRPr="00EA7567">
        <w:rPr>
          <w:rFonts w:ascii="Arial" w:hAnsi="Arial" w:cs="Arial"/>
          <w:sz w:val="24"/>
          <w:szCs w:val="24"/>
        </w:rPr>
        <w:t xml:space="preserve">, </w:t>
      </w:r>
      <w:r w:rsidRPr="00EA7567">
        <w:rPr>
          <w:rFonts w:ascii="Arial" w:hAnsi="Arial" w:cs="Arial"/>
          <w:sz w:val="24"/>
          <w:szCs w:val="24"/>
        </w:rPr>
        <w:t xml:space="preserve">si </w:t>
      </w:r>
      <w:proofErr w:type="spellStart"/>
      <w:r w:rsidRPr="00EA7567">
        <w:rPr>
          <w:rFonts w:ascii="Arial" w:hAnsi="Arial" w:cs="Arial"/>
          <w:sz w:val="24"/>
          <w:szCs w:val="24"/>
        </w:rPr>
        <w:t>slatentizzano</w:t>
      </w:r>
      <w:proofErr w:type="spellEnd"/>
      <w:r w:rsidRPr="00EA7567">
        <w:rPr>
          <w:rFonts w:ascii="Arial" w:hAnsi="Arial" w:cs="Arial"/>
          <w:sz w:val="24"/>
          <w:szCs w:val="24"/>
        </w:rPr>
        <w:t xml:space="preserve"> altri fenomeni, quali azzardo patologico, dipendenze da giochi elettronici, disturbi dell’alimentazione.</w:t>
      </w:r>
    </w:p>
    <w:p w:rsidR="00B15093" w:rsidRPr="00EA7567" w:rsidRDefault="00B15093" w:rsidP="00C21AC5">
      <w:pPr>
        <w:spacing w:line="240" w:lineRule="auto"/>
        <w:jc w:val="both"/>
        <w:rPr>
          <w:rFonts w:ascii="Arial" w:hAnsi="Arial" w:cs="Arial"/>
          <w:sz w:val="24"/>
          <w:szCs w:val="24"/>
        </w:rPr>
      </w:pPr>
      <w:r w:rsidRPr="00EA7567">
        <w:rPr>
          <w:rFonts w:ascii="Arial" w:hAnsi="Arial" w:cs="Arial"/>
          <w:sz w:val="24"/>
          <w:szCs w:val="24"/>
        </w:rPr>
        <w:t>E’ in lieve decremento il numero dei soggetti inviati presso strutture socio-riabilitative residenziali ed è notevole il numero di soggetti che, pur inviato, non completa il programma (ricordiamo che nel nostro territorio ci sono tre Comunità Residenziali Convenzionate).</w:t>
      </w:r>
    </w:p>
    <w:p w:rsidR="00B15093" w:rsidRPr="00EA7567" w:rsidRDefault="00B15093" w:rsidP="00C21AC5">
      <w:pPr>
        <w:spacing w:line="240" w:lineRule="auto"/>
        <w:jc w:val="both"/>
        <w:rPr>
          <w:rFonts w:ascii="Arial" w:hAnsi="Arial" w:cs="Arial"/>
          <w:sz w:val="24"/>
          <w:szCs w:val="24"/>
        </w:rPr>
      </w:pPr>
      <w:r w:rsidRPr="00EA7567">
        <w:rPr>
          <w:rFonts w:ascii="Arial" w:hAnsi="Arial" w:cs="Arial"/>
          <w:sz w:val="24"/>
          <w:szCs w:val="24"/>
        </w:rPr>
        <w:t xml:space="preserve">Questi i dati riguardanti gli utenti  afferiti spontaneamente o per segnalazione delle Autorità Giudiziari ma, nel concreto, il </w:t>
      </w:r>
      <w:proofErr w:type="spellStart"/>
      <w:r w:rsidRPr="00EA7567">
        <w:rPr>
          <w:rFonts w:ascii="Arial" w:hAnsi="Arial" w:cs="Arial"/>
          <w:sz w:val="24"/>
          <w:szCs w:val="24"/>
        </w:rPr>
        <w:t>Ser.T.</w:t>
      </w:r>
      <w:proofErr w:type="spellEnd"/>
      <w:r w:rsidRPr="00EA7567">
        <w:rPr>
          <w:rFonts w:ascii="Arial" w:hAnsi="Arial" w:cs="Arial"/>
          <w:sz w:val="24"/>
          <w:szCs w:val="24"/>
        </w:rPr>
        <w:t xml:space="preserve"> ha messo in moto anche un sistema che rilevi, in modo celere, le abitudini ed i repentini cambiamenti riguardo all’uso/abuso di droghe e di alcool dei giovani del territorio, nello sforzo  di andare a monte della stessa prevenzione primaria.</w:t>
      </w:r>
    </w:p>
    <w:p w:rsidR="00EA7567" w:rsidRDefault="00C736DC" w:rsidP="00C21AC5">
      <w:pPr>
        <w:spacing w:line="240" w:lineRule="auto"/>
        <w:jc w:val="both"/>
        <w:rPr>
          <w:rFonts w:ascii="Arial" w:hAnsi="Arial" w:cs="Arial"/>
          <w:sz w:val="24"/>
          <w:szCs w:val="24"/>
        </w:rPr>
      </w:pPr>
      <w:r w:rsidRPr="00EA7567">
        <w:rPr>
          <w:rFonts w:ascii="Arial" w:hAnsi="Arial" w:cs="Arial"/>
          <w:sz w:val="24"/>
          <w:szCs w:val="24"/>
        </w:rPr>
        <w:t xml:space="preserve">Il dato più rilevante che emerge sul nostro territorio, perfettamente in linea con il dato nazionale ed internazionale, è la diminuzione del consumo dell’ eroina </w:t>
      </w:r>
      <w:r w:rsidR="00284237" w:rsidRPr="00EA7567">
        <w:rPr>
          <w:rFonts w:ascii="Arial" w:hAnsi="Arial" w:cs="Arial"/>
          <w:sz w:val="24"/>
          <w:szCs w:val="24"/>
        </w:rPr>
        <w:t>(anche se l’eroina “torna in forme sempre più subdole ed unita alle sos</w:t>
      </w:r>
      <w:r w:rsidR="00FF2749" w:rsidRPr="00EA7567">
        <w:rPr>
          <w:rFonts w:ascii="Arial" w:hAnsi="Arial" w:cs="Arial"/>
          <w:sz w:val="24"/>
          <w:szCs w:val="24"/>
        </w:rPr>
        <w:t>t</w:t>
      </w:r>
      <w:r w:rsidR="00EA7567">
        <w:rPr>
          <w:rFonts w:ascii="Arial" w:hAnsi="Arial" w:cs="Arial"/>
          <w:sz w:val="24"/>
          <w:szCs w:val="24"/>
        </w:rPr>
        <w:t>anze più</w:t>
      </w:r>
      <w:r w:rsidR="00284237" w:rsidRPr="00EA7567">
        <w:rPr>
          <w:rFonts w:ascii="Arial" w:hAnsi="Arial" w:cs="Arial"/>
          <w:sz w:val="24"/>
          <w:szCs w:val="24"/>
        </w:rPr>
        <w:t xml:space="preserve"> s</w:t>
      </w:r>
      <w:r w:rsidR="00FF2749" w:rsidRPr="00EA7567">
        <w:rPr>
          <w:rFonts w:ascii="Arial" w:hAnsi="Arial" w:cs="Arial"/>
          <w:sz w:val="24"/>
          <w:szCs w:val="24"/>
        </w:rPr>
        <w:t>tr</w:t>
      </w:r>
      <w:r w:rsidR="00284237" w:rsidRPr="00EA7567">
        <w:rPr>
          <w:rFonts w:ascii="Arial" w:hAnsi="Arial" w:cs="Arial"/>
          <w:sz w:val="24"/>
          <w:szCs w:val="24"/>
        </w:rPr>
        <w:t xml:space="preserve">ane) </w:t>
      </w:r>
      <w:r w:rsidRPr="00EA7567">
        <w:rPr>
          <w:rFonts w:ascii="Arial" w:hAnsi="Arial" w:cs="Arial"/>
          <w:sz w:val="24"/>
          <w:szCs w:val="24"/>
        </w:rPr>
        <w:t xml:space="preserve">mentre rileviamo un aumento costante dell’utilizzo di </w:t>
      </w:r>
      <w:proofErr w:type="spellStart"/>
      <w:r w:rsidRPr="00EA7567">
        <w:rPr>
          <w:rFonts w:ascii="Arial" w:hAnsi="Arial" w:cs="Arial"/>
          <w:sz w:val="24"/>
          <w:szCs w:val="24"/>
        </w:rPr>
        <w:t>cannabinoidi</w:t>
      </w:r>
      <w:proofErr w:type="spellEnd"/>
      <w:r w:rsidRPr="00EA7567">
        <w:rPr>
          <w:rFonts w:ascii="Arial" w:hAnsi="Arial" w:cs="Arial"/>
          <w:sz w:val="24"/>
          <w:szCs w:val="24"/>
        </w:rPr>
        <w:t>,  i</w:t>
      </w:r>
      <w:r w:rsidR="00040F74" w:rsidRPr="00EA7567">
        <w:rPr>
          <w:rFonts w:ascii="Arial" w:hAnsi="Arial" w:cs="Arial"/>
          <w:sz w:val="24"/>
          <w:szCs w:val="24"/>
        </w:rPr>
        <w:t>n fasce di età sempre più basse</w:t>
      </w:r>
      <w:r w:rsidR="00284237" w:rsidRPr="00EA7567">
        <w:rPr>
          <w:rFonts w:ascii="Arial" w:hAnsi="Arial" w:cs="Arial"/>
          <w:sz w:val="24"/>
          <w:szCs w:val="24"/>
        </w:rPr>
        <w:t xml:space="preserve"> e di cocaina.</w:t>
      </w:r>
      <w:r w:rsidRPr="00EA7567">
        <w:rPr>
          <w:rFonts w:ascii="Arial" w:hAnsi="Arial" w:cs="Arial"/>
          <w:sz w:val="24"/>
          <w:szCs w:val="24"/>
        </w:rPr>
        <w:t xml:space="preserve"> Qu</w:t>
      </w:r>
      <w:r w:rsidR="00BB0E64" w:rsidRPr="00EA7567">
        <w:rPr>
          <w:rFonts w:ascii="Arial" w:hAnsi="Arial" w:cs="Arial"/>
          <w:sz w:val="24"/>
          <w:szCs w:val="24"/>
        </w:rPr>
        <w:t>e</w:t>
      </w:r>
      <w:r w:rsidRPr="00EA7567">
        <w:rPr>
          <w:rFonts w:ascii="Arial" w:hAnsi="Arial" w:cs="Arial"/>
          <w:sz w:val="24"/>
          <w:szCs w:val="24"/>
        </w:rPr>
        <w:t>st’ultimo dato, da noi rilevato già da diversi anni (2004), è ormai riportato da</w:t>
      </w:r>
      <w:r w:rsidR="00BB0E64" w:rsidRPr="00EA7567">
        <w:rPr>
          <w:rFonts w:ascii="Arial" w:hAnsi="Arial" w:cs="Arial"/>
          <w:sz w:val="24"/>
          <w:szCs w:val="24"/>
        </w:rPr>
        <w:t xml:space="preserve"> tutti i giornali e rotocalchi. Ma la realtà richiede</w:t>
      </w:r>
      <w:r w:rsidRPr="00EA7567">
        <w:rPr>
          <w:rFonts w:ascii="Arial" w:hAnsi="Arial" w:cs="Arial"/>
          <w:sz w:val="24"/>
          <w:szCs w:val="24"/>
        </w:rPr>
        <w:t xml:space="preserve"> da parte nostra uno sforzo maggiore: al fine di tracciare anche il profilo di questo nuovo dipendente (perché di ciò si tratta), osservando l’utenza dal 2004, abbiamo osservato  190 utenti consumatori di cocaina di cui il 56% nuovi utenti ed il 20% già assuntori di altra sostanza (in genere eroina). </w:t>
      </w:r>
    </w:p>
    <w:p w:rsidR="009A799B" w:rsidRPr="00EA7567" w:rsidRDefault="00C736DC" w:rsidP="00C21AC5">
      <w:pPr>
        <w:spacing w:line="240" w:lineRule="auto"/>
        <w:jc w:val="both"/>
        <w:rPr>
          <w:rFonts w:ascii="Arial" w:hAnsi="Arial" w:cs="Arial"/>
          <w:sz w:val="24"/>
          <w:szCs w:val="24"/>
        </w:rPr>
      </w:pPr>
      <w:r w:rsidRPr="00EA7567">
        <w:rPr>
          <w:rFonts w:ascii="Arial" w:hAnsi="Arial" w:cs="Arial"/>
          <w:sz w:val="24"/>
          <w:szCs w:val="24"/>
        </w:rPr>
        <w:t xml:space="preserve">Sono prevalentemente maschi (96%). Età media 29 anni. Circa il </w:t>
      </w:r>
      <w:r w:rsidR="00B55B1F" w:rsidRPr="00EA7567">
        <w:rPr>
          <w:rFonts w:ascii="Arial" w:hAnsi="Arial" w:cs="Arial"/>
          <w:sz w:val="24"/>
          <w:szCs w:val="24"/>
        </w:rPr>
        <w:t>4</w:t>
      </w:r>
      <w:r w:rsidRPr="00EA7567">
        <w:rPr>
          <w:rFonts w:ascii="Arial" w:hAnsi="Arial" w:cs="Arial"/>
          <w:sz w:val="24"/>
          <w:szCs w:val="24"/>
        </w:rPr>
        <w:t>0% inviato dalla Prefettura o altro Organismo Giudiz</w:t>
      </w:r>
      <w:r w:rsidR="009A799B" w:rsidRPr="00EA7567">
        <w:rPr>
          <w:rFonts w:ascii="Arial" w:hAnsi="Arial" w:cs="Arial"/>
          <w:sz w:val="24"/>
          <w:szCs w:val="24"/>
        </w:rPr>
        <w:t>iario “per segnalazione”</w:t>
      </w:r>
      <w:r w:rsidRPr="00EA7567">
        <w:rPr>
          <w:rFonts w:ascii="Arial" w:hAnsi="Arial" w:cs="Arial"/>
          <w:sz w:val="24"/>
          <w:szCs w:val="24"/>
        </w:rPr>
        <w:t xml:space="preserve">. Non si evidenzia più </w:t>
      </w:r>
      <w:r w:rsidR="009A799B" w:rsidRPr="00EA7567">
        <w:rPr>
          <w:rFonts w:ascii="Arial" w:hAnsi="Arial" w:cs="Arial"/>
          <w:sz w:val="24"/>
          <w:szCs w:val="24"/>
        </w:rPr>
        <w:t>un legame tra abuso di sostanze</w:t>
      </w:r>
      <w:r w:rsidRPr="00EA7567">
        <w:rPr>
          <w:rFonts w:ascii="Arial" w:hAnsi="Arial" w:cs="Arial"/>
          <w:sz w:val="24"/>
          <w:szCs w:val="24"/>
        </w:rPr>
        <w:t xml:space="preserve"> e degrado </w:t>
      </w:r>
      <w:proofErr w:type="spellStart"/>
      <w:r w:rsidRPr="00EA7567">
        <w:rPr>
          <w:rFonts w:ascii="Arial" w:hAnsi="Arial" w:cs="Arial"/>
          <w:sz w:val="24"/>
          <w:szCs w:val="24"/>
        </w:rPr>
        <w:t>socio-economico-ambientale</w:t>
      </w:r>
      <w:proofErr w:type="spellEnd"/>
      <w:r w:rsidRPr="00EA7567">
        <w:rPr>
          <w:rFonts w:ascii="Arial" w:hAnsi="Arial" w:cs="Arial"/>
          <w:sz w:val="24"/>
          <w:szCs w:val="24"/>
        </w:rPr>
        <w:t xml:space="preserve">, aumenta la percentuale di utenti con scolarità </w:t>
      </w:r>
      <w:proofErr w:type="spellStart"/>
      <w:r w:rsidRPr="00EA7567">
        <w:rPr>
          <w:rFonts w:ascii="Arial" w:hAnsi="Arial" w:cs="Arial"/>
          <w:sz w:val="24"/>
          <w:szCs w:val="24"/>
        </w:rPr>
        <w:t>medio-alta</w:t>
      </w:r>
      <w:proofErr w:type="spellEnd"/>
      <w:r w:rsidRPr="00EA7567">
        <w:rPr>
          <w:rFonts w:ascii="Arial" w:hAnsi="Arial" w:cs="Arial"/>
          <w:sz w:val="24"/>
          <w:szCs w:val="24"/>
        </w:rPr>
        <w:t xml:space="preserve"> e lavoro retribuito (il titolo di studio: 54% media inferiore e 25% media superiore). Lavoro: il 37% dichiara un lavoro stabile ed il 28% saltuario; il 3% è costituito da studenti. Solo il 29% si dichiara disoccupato. Il nuovo tossicodipendente, </w:t>
      </w:r>
      <w:proofErr w:type="spellStart"/>
      <w:r w:rsidRPr="00EA7567">
        <w:rPr>
          <w:rFonts w:ascii="Arial" w:hAnsi="Arial" w:cs="Arial"/>
          <w:sz w:val="24"/>
          <w:szCs w:val="24"/>
        </w:rPr>
        <w:t>perchè</w:t>
      </w:r>
      <w:proofErr w:type="spellEnd"/>
      <w:r w:rsidRPr="00EA7567">
        <w:rPr>
          <w:rFonts w:ascii="Arial" w:hAnsi="Arial" w:cs="Arial"/>
          <w:sz w:val="24"/>
          <w:szCs w:val="24"/>
        </w:rPr>
        <w:t xml:space="preserve"> di tossicodipendente si tratta, anche se l’utente stesso </w:t>
      </w:r>
      <w:r w:rsidR="009A799B" w:rsidRPr="00EA7567">
        <w:rPr>
          <w:rFonts w:ascii="Arial" w:hAnsi="Arial" w:cs="Arial"/>
          <w:sz w:val="24"/>
          <w:szCs w:val="24"/>
        </w:rPr>
        <w:t xml:space="preserve">talvolta </w:t>
      </w:r>
      <w:r w:rsidRPr="00EA7567">
        <w:rPr>
          <w:rFonts w:ascii="Arial" w:hAnsi="Arial" w:cs="Arial"/>
          <w:sz w:val="24"/>
          <w:szCs w:val="24"/>
        </w:rPr>
        <w:t xml:space="preserve">non ne ha coscienza, è più istruito, meno disoccupato e viene al servizio prevalentemente perché segnalato e non intende effettuare alcun percorso. </w:t>
      </w:r>
    </w:p>
    <w:p w:rsidR="00B55B1F" w:rsidRPr="00EA7567" w:rsidRDefault="00A622DF" w:rsidP="00C21AC5">
      <w:pPr>
        <w:spacing w:line="240" w:lineRule="auto"/>
        <w:jc w:val="both"/>
        <w:rPr>
          <w:rFonts w:ascii="Arial" w:hAnsi="Arial" w:cs="Arial"/>
          <w:sz w:val="24"/>
          <w:szCs w:val="24"/>
        </w:rPr>
      </w:pPr>
      <w:r w:rsidRPr="00EA7567">
        <w:rPr>
          <w:rFonts w:ascii="Arial" w:hAnsi="Arial" w:cs="Arial"/>
          <w:sz w:val="24"/>
          <w:szCs w:val="24"/>
        </w:rPr>
        <w:t>E</w:t>
      </w:r>
      <w:r w:rsidR="00C736DC" w:rsidRPr="00EA7567">
        <w:rPr>
          <w:rFonts w:ascii="Arial" w:hAnsi="Arial" w:cs="Arial"/>
          <w:sz w:val="24"/>
          <w:szCs w:val="24"/>
        </w:rPr>
        <w:t>’ difficile quantificare i decessi droga-correlati, in genere sottostimati (ciò anche a livello nazionale) in quanto non sono annoverate, neanche nel registro generale di mortalità, tra le cause di morte quelle indirettamente riconducibili all’abuso di sostanze (le stesse “stragi del Sabato sera” sono indirettamente riconducibili ad abuso di sostanze non ultimo l’Alcol). Una parentesi a parte meriterebbe</w:t>
      </w:r>
      <w:r w:rsidR="00BC5227" w:rsidRPr="00EA7567">
        <w:rPr>
          <w:rFonts w:ascii="Arial" w:hAnsi="Arial" w:cs="Arial"/>
          <w:sz w:val="24"/>
          <w:szCs w:val="24"/>
        </w:rPr>
        <w:t xml:space="preserve"> </w:t>
      </w:r>
      <w:r w:rsidR="00C736DC" w:rsidRPr="00EA7567">
        <w:rPr>
          <w:rFonts w:ascii="Arial" w:hAnsi="Arial" w:cs="Arial"/>
          <w:sz w:val="24"/>
          <w:szCs w:val="24"/>
        </w:rPr>
        <w:t xml:space="preserve">il significato sociale e culturale dell’ Alcool, inteso primariamente come vino, nelle nostre realtà, </w:t>
      </w:r>
      <w:r w:rsidR="00BC5227" w:rsidRPr="00EA7567">
        <w:rPr>
          <w:rFonts w:ascii="Arial" w:hAnsi="Arial" w:cs="Arial"/>
          <w:sz w:val="24"/>
          <w:szCs w:val="24"/>
        </w:rPr>
        <w:t xml:space="preserve">che </w:t>
      </w:r>
      <w:r w:rsidR="00C736DC" w:rsidRPr="00EA7567">
        <w:rPr>
          <w:rFonts w:ascii="Arial" w:hAnsi="Arial" w:cs="Arial"/>
          <w:sz w:val="24"/>
          <w:szCs w:val="24"/>
        </w:rPr>
        <w:t xml:space="preserve">può essere un punto di partenza che, unitamente all’abuso dello stesso e di superalcolici e birra, danno il via alla </w:t>
      </w:r>
      <w:r w:rsidR="00040F74" w:rsidRPr="00EA7567">
        <w:rPr>
          <w:rFonts w:ascii="Arial" w:hAnsi="Arial" w:cs="Arial"/>
          <w:sz w:val="24"/>
          <w:szCs w:val="24"/>
        </w:rPr>
        <w:t>d</w:t>
      </w:r>
      <w:r w:rsidR="00C736DC" w:rsidRPr="00EA7567">
        <w:rPr>
          <w:rFonts w:ascii="Arial" w:hAnsi="Arial" w:cs="Arial"/>
          <w:sz w:val="24"/>
          <w:szCs w:val="24"/>
        </w:rPr>
        <w:t>ipendenza da Alcool che, in ogni caso, sta divenendo ovunque un problema medico e sociale di rilevanza straordinaria.</w:t>
      </w:r>
      <w:r w:rsidR="00CF5207" w:rsidRPr="00EA7567">
        <w:rPr>
          <w:rFonts w:ascii="Arial" w:hAnsi="Arial" w:cs="Arial"/>
          <w:sz w:val="24"/>
          <w:szCs w:val="24"/>
        </w:rPr>
        <w:t xml:space="preserve"> Nella nostra Regione la </w:t>
      </w:r>
      <w:r w:rsidR="00CF5207" w:rsidRPr="00EA7567">
        <w:rPr>
          <w:rFonts w:ascii="Arial" w:hAnsi="Arial" w:cs="Arial"/>
          <w:sz w:val="24"/>
          <w:szCs w:val="24"/>
        </w:rPr>
        <w:lastRenderedPageBreak/>
        <w:t>prevalenza dei disturbi alcool-correlati è valutata nel 3-5 % della popolazione adulta con rischio grave di Dipendenza per almeno un 2 %: il fenomeno è valutato “rilevante“.</w:t>
      </w:r>
      <w:r w:rsidR="00B55B1F" w:rsidRPr="00EA7567">
        <w:rPr>
          <w:rFonts w:ascii="Arial" w:hAnsi="Arial" w:cs="Arial"/>
          <w:sz w:val="24"/>
          <w:szCs w:val="24"/>
        </w:rPr>
        <w:t xml:space="preserve"> </w:t>
      </w:r>
    </w:p>
    <w:p w:rsidR="00B55B1F" w:rsidRPr="00EA7567" w:rsidRDefault="00B55B1F" w:rsidP="00B957AA">
      <w:pPr>
        <w:pStyle w:val="Paragrafoelenco"/>
        <w:jc w:val="both"/>
        <w:rPr>
          <w:rFonts w:ascii="Arial" w:hAnsi="Arial" w:cs="Arial"/>
        </w:rPr>
      </w:pPr>
    </w:p>
    <w:p w:rsidR="00CF5207" w:rsidRPr="00EA7567" w:rsidRDefault="00CF5207" w:rsidP="00C21AC5">
      <w:pPr>
        <w:spacing w:line="240" w:lineRule="auto"/>
        <w:jc w:val="both"/>
        <w:rPr>
          <w:rFonts w:ascii="Arial" w:hAnsi="Arial" w:cs="Arial"/>
          <w:sz w:val="24"/>
          <w:szCs w:val="24"/>
        </w:rPr>
      </w:pPr>
      <w:r w:rsidRPr="00EA7567">
        <w:rPr>
          <w:rFonts w:ascii="Arial" w:hAnsi="Arial" w:cs="Arial"/>
          <w:sz w:val="24"/>
          <w:szCs w:val="24"/>
        </w:rPr>
        <w:t>Una ulteriore indagine conoscitiva da n</w:t>
      </w:r>
      <w:r w:rsidR="00EA7567">
        <w:rPr>
          <w:rFonts w:ascii="Arial" w:hAnsi="Arial" w:cs="Arial"/>
          <w:sz w:val="24"/>
          <w:szCs w:val="24"/>
        </w:rPr>
        <w:t xml:space="preserve">oi realizzata ha interessato i </w:t>
      </w:r>
      <w:r w:rsidRPr="00EA7567">
        <w:rPr>
          <w:rFonts w:ascii="Arial" w:hAnsi="Arial" w:cs="Arial"/>
          <w:sz w:val="24"/>
          <w:szCs w:val="24"/>
        </w:rPr>
        <w:t xml:space="preserve">Comuni di </w:t>
      </w:r>
      <w:proofErr w:type="spellStart"/>
      <w:r w:rsidRPr="00EA7567">
        <w:rPr>
          <w:rFonts w:ascii="Arial" w:hAnsi="Arial" w:cs="Arial"/>
          <w:sz w:val="24"/>
          <w:szCs w:val="24"/>
        </w:rPr>
        <w:t>Gragnano</w:t>
      </w:r>
      <w:proofErr w:type="spellEnd"/>
      <w:r w:rsidRPr="00EA7567">
        <w:rPr>
          <w:rFonts w:ascii="Arial" w:hAnsi="Arial" w:cs="Arial"/>
          <w:sz w:val="24"/>
          <w:szCs w:val="24"/>
        </w:rPr>
        <w:t xml:space="preserve">, </w:t>
      </w:r>
      <w:proofErr w:type="spellStart"/>
      <w:r w:rsidRPr="00EA7567">
        <w:rPr>
          <w:rFonts w:ascii="Arial" w:hAnsi="Arial" w:cs="Arial"/>
          <w:sz w:val="24"/>
          <w:szCs w:val="24"/>
        </w:rPr>
        <w:t>Agerola</w:t>
      </w:r>
      <w:proofErr w:type="spellEnd"/>
      <w:r w:rsidRPr="00EA7567">
        <w:rPr>
          <w:rFonts w:ascii="Arial" w:hAnsi="Arial" w:cs="Arial"/>
          <w:sz w:val="24"/>
          <w:szCs w:val="24"/>
        </w:rPr>
        <w:t xml:space="preserve">, </w:t>
      </w:r>
      <w:proofErr w:type="spellStart"/>
      <w:r w:rsidRPr="00EA7567">
        <w:rPr>
          <w:rFonts w:ascii="Arial" w:hAnsi="Arial" w:cs="Arial"/>
          <w:sz w:val="24"/>
          <w:szCs w:val="24"/>
        </w:rPr>
        <w:t>Pimonte</w:t>
      </w:r>
      <w:proofErr w:type="spellEnd"/>
      <w:r w:rsidRPr="00EA7567">
        <w:rPr>
          <w:rFonts w:ascii="Arial" w:hAnsi="Arial" w:cs="Arial"/>
          <w:sz w:val="24"/>
          <w:szCs w:val="24"/>
        </w:rPr>
        <w:t xml:space="preserve">, </w:t>
      </w:r>
      <w:proofErr w:type="spellStart"/>
      <w:r w:rsidRPr="00EA7567">
        <w:rPr>
          <w:rFonts w:ascii="Arial" w:hAnsi="Arial" w:cs="Arial"/>
          <w:sz w:val="24"/>
          <w:szCs w:val="24"/>
        </w:rPr>
        <w:t>Casola</w:t>
      </w:r>
      <w:proofErr w:type="spellEnd"/>
      <w:r w:rsidRPr="00EA7567">
        <w:rPr>
          <w:rFonts w:ascii="Arial" w:hAnsi="Arial" w:cs="Arial"/>
          <w:sz w:val="24"/>
          <w:szCs w:val="24"/>
        </w:rPr>
        <w:t xml:space="preserve">, Lettere, </w:t>
      </w:r>
      <w:proofErr w:type="spellStart"/>
      <w:r w:rsidRPr="00EA7567">
        <w:rPr>
          <w:rFonts w:ascii="Arial" w:hAnsi="Arial" w:cs="Arial"/>
          <w:sz w:val="24"/>
          <w:szCs w:val="24"/>
        </w:rPr>
        <w:t>S.M.La</w:t>
      </w:r>
      <w:proofErr w:type="spellEnd"/>
      <w:r w:rsidRPr="00EA7567">
        <w:rPr>
          <w:rFonts w:ascii="Arial" w:hAnsi="Arial" w:cs="Arial"/>
          <w:sz w:val="24"/>
          <w:szCs w:val="24"/>
        </w:rPr>
        <w:t xml:space="preserve"> Carità e </w:t>
      </w:r>
      <w:proofErr w:type="spellStart"/>
      <w:r w:rsidRPr="00EA7567">
        <w:rPr>
          <w:rFonts w:ascii="Arial" w:hAnsi="Arial" w:cs="Arial"/>
          <w:sz w:val="24"/>
          <w:szCs w:val="24"/>
        </w:rPr>
        <w:t>S.A.Abate</w:t>
      </w:r>
      <w:proofErr w:type="spellEnd"/>
      <w:r w:rsidRPr="00EA7567">
        <w:rPr>
          <w:rFonts w:ascii="Arial" w:hAnsi="Arial" w:cs="Arial"/>
          <w:sz w:val="24"/>
          <w:szCs w:val="24"/>
        </w:rPr>
        <w:t xml:space="preserve"> affini per motivi territoriali, per una popolazione assistita di oltre 70.000.</w:t>
      </w:r>
    </w:p>
    <w:p w:rsidR="00CF5207" w:rsidRPr="00EA7567" w:rsidRDefault="00CF5207" w:rsidP="00C21AC5">
      <w:pPr>
        <w:spacing w:line="240" w:lineRule="auto"/>
        <w:jc w:val="both"/>
        <w:rPr>
          <w:rFonts w:ascii="Arial" w:hAnsi="Arial" w:cs="Arial"/>
          <w:sz w:val="24"/>
          <w:szCs w:val="24"/>
        </w:rPr>
      </w:pPr>
      <w:r w:rsidRPr="00EA7567">
        <w:rPr>
          <w:rFonts w:ascii="Arial" w:hAnsi="Arial" w:cs="Arial"/>
          <w:sz w:val="24"/>
          <w:szCs w:val="24"/>
        </w:rPr>
        <w:t xml:space="preserve">Ad un campione omogeneo di 1000 persone </w:t>
      </w:r>
      <w:r w:rsidR="00EA7567">
        <w:rPr>
          <w:rFonts w:ascii="Arial" w:hAnsi="Arial" w:cs="Arial"/>
          <w:sz w:val="24"/>
          <w:szCs w:val="24"/>
        </w:rPr>
        <w:t>(55,2% maschi e 44,4% femmine</w:t>
      </w:r>
      <w:r w:rsidRPr="00EA7567">
        <w:rPr>
          <w:rFonts w:ascii="Arial" w:hAnsi="Arial" w:cs="Arial"/>
          <w:sz w:val="24"/>
          <w:szCs w:val="24"/>
        </w:rPr>
        <w:t>; 31%</w:t>
      </w:r>
      <w:r w:rsidR="007409EC" w:rsidRPr="00EA7567">
        <w:rPr>
          <w:rFonts w:ascii="Arial" w:hAnsi="Arial" w:cs="Arial"/>
          <w:sz w:val="24"/>
          <w:szCs w:val="24"/>
        </w:rPr>
        <w:t xml:space="preserve"> </w:t>
      </w:r>
      <w:proofErr w:type="spellStart"/>
      <w:r w:rsidR="007409EC" w:rsidRPr="00EA7567">
        <w:rPr>
          <w:rFonts w:ascii="Arial" w:hAnsi="Arial" w:cs="Arial"/>
          <w:sz w:val="24"/>
          <w:szCs w:val="24"/>
        </w:rPr>
        <w:t>celibe\nubile</w:t>
      </w:r>
      <w:proofErr w:type="spellEnd"/>
      <w:r w:rsidR="007409EC" w:rsidRPr="00EA7567">
        <w:rPr>
          <w:rFonts w:ascii="Arial" w:hAnsi="Arial" w:cs="Arial"/>
          <w:sz w:val="24"/>
          <w:szCs w:val="24"/>
        </w:rPr>
        <w:t xml:space="preserve">, 64% </w:t>
      </w:r>
      <w:proofErr w:type="spellStart"/>
      <w:r w:rsidR="007409EC" w:rsidRPr="00EA7567">
        <w:rPr>
          <w:rFonts w:ascii="Arial" w:hAnsi="Arial" w:cs="Arial"/>
          <w:sz w:val="24"/>
          <w:szCs w:val="24"/>
        </w:rPr>
        <w:t>coniugato\a</w:t>
      </w:r>
      <w:proofErr w:type="spellEnd"/>
      <w:r w:rsidR="007409EC" w:rsidRPr="00EA7567">
        <w:rPr>
          <w:rFonts w:ascii="Arial" w:hAnsi="Arial" w:cs="Arial"/>
          <w:sz w:val="24"/>
          <w:szCs w:val="24"/>
        </w:rPr>
        <w:t>)</w:t>
      </w:r>
      <w:r w:rsidR="00EA7567">
        <w:rPr>
          <w:rFonts w:ascii="Arial" w:hAnsi="Arial" w:cs="Arial"/>
          <w:sz w:val="24"/>
          <w:szCs w:val="24"/>
        </w:rPr>
        <w:t xml:space="preserve"> </w:t>
      </w:r>
      <w:r w:rsidRPr="00EA7567">
        <w:rPr>
          <w:rFonts w:ascii="Arial" w:hAnsi="Arial" w:cs="Arial"/>
          <w:sz w:val="24"/>
          <w:szCs w:val="24"/>
        </w:rPr>
        <w:t>di età compresa fra i 10 ed i 90  anni, è stato somministrato dal medico di base o dal sociologo, nel rispettivo ambulatorio, dal personale sanitario e parasanitario dei Poliambul</w:t>
      </w:r>
      <w:r w:rsidR="00EA7567">
        <w:rPr>
          <w:rFonts w:ascii="Arial" w:hAnsi="Arial" w:cs="Arial"/>
          <w:sz w:val="24"/>
          <w:szCs w:val="24"/>
        </w:rPr>
        <w:t xml:space="preserve">atori di </w:t>
      </w:r>
      <w:proofErr w:type="spellStart"/>
      <w:r w:rsidR="00EA7567">
        <w:rPr>
          <w:rFonts w:ascii="Arial" w:hAnsi="Arial" w:cs="Arial"/>
          <w:sz w:val="24"/>
          <w:szCs w:val="24"/>
        </w:rPr>
        <w:t>Gragnano</w:t>
      </w:r>
      <w:proofErr w:type="spellEnd"/>
      <w:r w:rsidR="00EA7567">
        <w:rPr>
          <w:rFonts w:ascii="Arial" w:hAnsi="Arial" w:cs="Arial"/>
          <w:sz w:val="24"/>
          <w:szCs w:val="24"/>
        </w:rPr>
        <w:t xml:space="preserve"> e </w:t>
      </w:r>
      <w:proofErr w:type="spellStart"/>
      <w:r w:rsidR="00EA7567">
        <w:rPr>
          <w:rFonts w:ascii="Arial" w:hAnsi="Arial" w:cs="Arial"/>
          <w:sz w:val="24"/>
          <w:szCs w:val="24"/>
        </w:rPr>
        <w:t>Agerola</w:t>
      </w:r>
      <w:proofErr w:type="spellEnd"/>
      <w:r w:rsidR="00EA7567">
        <w:rPr>
          <w:rFonts w:ascii="Arial" w:hAnsi="Arial" w:cs="Arial"/>
          <w:sz w:val="24"/>
          <w:szCs w:val="24"/>
        </w:rPr>
        <w:t xml:space="preserve"> </w:t>
      </w:r>
      <w:r w:rsidR="007409EC" w:rsidRPr="00EA7567">
        <w:rPr>
          <w:rFonts w:ascii="Arial" w:hAnsi="Arial" w:cs="Arial"/>
          <w:sz w:val="24"/>
          <w:szCs w:val="24"/>
        </w:rPr>
        <w:t>(</w:t>
      </w:r>
      <w:r w:rsidRPr="00EA7567">
        <w:rPr>
          <w:rFonts w:ascii="Arial" w:hAnsi="Arial" w:cs="Arial"/>
          <w:sz w:val="24"/>
          <w:szCs w:val="24"/>
        </w:rPr>
        <w:t>fatto che ha ridotto notevolmente il problema dell’alta percentuale dei rifiuti presente nella metodologia</w:t>
      </w:r>
      <w:r w:rsidR="007409EC" w:rsidRPr="00EA7567">
        <w:rPr>
          <w:rFonts w:ascii="Arial" w:hAnsi="Arial" w:cs="Arial"/>
          <w:sz w:val="24"/>
          <w:szCs w:val="24"/>
        </w:rPr>
        <w:t xml:space="preserve"> dei questionari auto compilati)</w:t>
      </w:r>
      <w:r w:rsidR="00EA7567">
        <w:rPr>
          <w:rFonts w:ascii="Arial" w:hAnsi="Arial" w:cs="Arial"/>
          <w:sz w:val="24"/>
          <w:szCs w:val="24"/>
        </w:rPr>
        <w:t xml:space="preserve"> </w:t>
      </w:r>
      <w:r w:rsidRPr="00EA7567">
        <w:rPr>
          <w:rFonts w:ascii="Arial" w:hAnsi="Arial" w:cs="Arial"/>
          <w:sz w:val="24"/>
          <w:szCs w:val="24"/>
        </w:rPr>
        <w:t xml:space="preserve">un questionario composto da 23 domande in assoluto anonimato. </w:t>
      </w:r>
    </w:p>
    <w:p w:rsidR="00CF5207" w:rsidRPr="00EA7567" w:rsidRDefault="00CF5207" w:rsidP="00C21AC5">
      <w:pPr>
        <w:spacing w:line="240" w:lineRule="auto"/>
        <w:jc w:val="both"/>
        <w:rPr>
          <w:rFonts w:ascii="Arial" w:hAnsi="Arial" w:cs="Arial"/>
          <w:sz w:val="24"/>
          <w:szCs w:val="24"/>
        </w:rPr>
      </w:pPr>
      <w:r w:rsidRPr="00EA7567">
        <w:rPr>
          <w:rFonts w:ascii="Arial" w:hAnsi="Arial" w:cs="Arial"/>
          <w:sz w:val="24"/>
          <w:szCs w:val="24"/>
        </w:rPr>
        <w:t xml:space="preserve">Detti dati sono stati elaborati calcolando per i singoli </w:t>
      </w:r>
      <w:proofErr w:type="spellStart"/>
      <w:r w:rsidRPr="00EA7567">
        <w:rPr>
          <w:rFonts w:ascii="Arial" w:hAnsi="Arial" w:cs="Arial"/>
          <w:sz w:val="24"/>
          <w:szCs w:val="24"/>
        </w:rPr>
        <w:t>items</w:t>
      </w:r>
      <w:proofErr w:type="spellEnd"/>
      <w:r w:rsidRPr="00EA7567">
        <w:rPr>
          <w:rFonts w:ascii="Arial" w:hAnsi="Arial" w:cs="Arial"/>
          <w:sz w:val="24"/>
          <w:szCs w:val="24"/>
        </w:rPr>
        <w:t xml:space="preserve"> e per gli incroci fra </w:t>
      </w:r>
      <w:proofErr w:type="spellStart"/>
      <w:r w:rsidRPr="00EA7567">
        <w:rPr>
          <w:rFonts w:ascii="Arial" w:hAnsi="Arial" w:cs="Arial"/>
          <w:sz w:val="24"/>
          <w:szCs w:val="24"/>
        </w:rPr>
        <w:t>items</w:t>
      </w:r>
      <w:proofErr w:type="spellEnd"/>
      <w:r w:rsidRPr="00EA7567">
        <w:rPr>
          <w:rFonts w:ascii="Arial" w:hAnsi="Arial" w:cs="Arial"/>
          <w:sz w:val="24"/>
          <w:szCs w:val="24"/>
        </w:rPr>
        <w:t xml:space="preserve"> le frequ</w:t>
      </w:r>
      <w:r w:rsidR="00EA7567">
        <w:rPr>
          <w:rFonts w:ascii="Arial" w:hAnsi="Arial" w:cs="Arial"/>
          <w:sz w:val="24"/>
          <w:szCs w:val="24"/>
        </w:rPr>
        <w:t xml:space="preserve">enze assolute e percentuali. </w:t>
      </w:r>
      <w:r w:rsidRPr="00EA7567">
        <w:rPr>
          <w:rFonts w:ascii="Arial" w:hAnsi="Arial" w:cs="Arial"/>
          <w:sz w:val="24"/>
          <w:szCs w:val="24"/>
        </w:rPr>
        <w:t xml:space="preserve">E’ </w:t>
      </w:r>
      <w:proofErr w:type="spellStart"/>
      <w:r w:rsidRPr="00EA7567">
        <w:rPr>
          <w:rFonts w:ascii="Arial" w:hAnsi="Arial" w:cs="Arial"/>
          <w:sz w:val="24"/>
          <w:szCs w:val="24"/>
        </w:rPr>
        <w:t>coniugato\a</w:t>
      </w:r>
      <w:proofErr w:type="spellEnd"/>
      <w:r w:rsidRPr="00EA7567">
        <w:rPr>
          <w:rFonts w:ascii="Arial" w:hAnsi="Arial" w:cs="Arial"/>
          <w:sz w:val="24"/>
          <w:szCs w:val="24"/>
        </w:rPr>
        <w:t xml:space="preserve"> il 64,3% degli intervistati; il 31% è celibe-nubile; 3% </w:t>
      </w:r>
      <w:proofErr w:type="spellStart"/>
      <w:r w:rsidRPr="00EA7567">
        <w:rPr>
          <w:rFonts w:ascii="Arial" w:hAnsi="Arial" w:cs="Arial"/>
          <w:sz w:val="24"/>
          <w:szCs w:val="24"/>
        </w:rPr>
        <w:t>vedovo\a</w:t>
      </w:r>
      <w:proofErr w:type="spellEnd"/>
      <w:r w:rsidRPr="00EA7567">
        <w:rPr>
          <w:rFonts w:ascii="Arial" w:hAnsi="Arial" w:cs="Arial"/>
          <w:sz w:val="24"/>
          <w:szCs w:val="24"/>
        </w:rPr>
        <w:t xml:space="preserve">; 0,2% </w:t>
      </w:r>
      <w:proofErr w:type="spellStart"/>
      <w:r w:rsidRPr="00EA7567">
        <w:rPr>
          <w:rFonts w:ascii="Arial" w:hAnsi="Arial" w:cs="Arial"/>
          <w:sz w:val="24"/>
          <w:szCs w:val="24"/>
        </w:rPr>
        <w:t>separato\a</w:t>
      </w:r>
      <w:proofErr w:type="spellEnd"/>
      <w:r w:rsidRPr="00EA7567">
        <w:rPr>
          <w:rFonts w:ascii="Arial" w:hAnsi="Arial" w:cs="Arial"/>
          <w:sz w:val="24"/>
          <w:szCs w:val="24"/>
        </w:rPr>
        <w:t>. Il 44,6% risulta occupato a diverso</w:t>
      </w:r>
      <w:r w:rsidR="00EA7567">
        <w:rPr>
          <w:rFonts w:ascii="Arial" w:hAnsi="Arial" w:cs="Arial"/>
          <w:sz w:val="24"/>
          <w:szCs w:val="24"/>
        </w:rPr>
        <w:t xml:space="preserve"> titolo; il 55,4% risulta non occupato (disoccupato 8%, </w:t>
      </w:r>
      <w:r w:rsidRPr="00EA7567">
        <w:rPr>
          <w:rFonts w:ascii="Arial" w:hAnsi="Arial" w:cs="Arial"/>
          <w:sz w:val="24"/>
          <w:szCs w:val="24"/>
        </w:rPr>
        <w:t>studente 12,3%, casalinga 25,9%, pensionati 9,2%). La maggior parte delle famiglie è costituita da un nucleo che va dalle tre (18%) alle cinque (22%) persone  (31</w:t>
      </w:r>
      <w:r w:rsidR="00C21AC5">
        <w:rPr>
          <w:rFonts w:ascii="Arial" w:hAnsi="Arial" w:cs="Arial"/>
          <w:sz w:val="24"/>
          <w:szCs w:val="24"/>
        </w:rPr>
        <w:t>% costituito da quattro persone</w:t>
      </w:r>
      <w:r w:rsidRPr="00EA7567">
        <w:rPr>
          <w:rFonts w:ascii="Arial" w:hAnsi="Arial" w:cs="Arial"/>
          <w:sz w:val="24"/>
          <w:szCs w:val="24"/>
        </w:rPr>
        <w:t>; 15% tra le sei e le otto persone). Il 63% ha figli; il 35,9% non ha figli. Per il 62,4% la droga è una malattia; per i</w:t>
      </w:r>
      <w:r w:rsidR="007409EC" w:rsidRPr="00EA7567">
        <w:rPr>
          <w:rFonts w:ascii="Arial" w:hAnsi="Arial" w:cs="Arial"/>
          <w:sz w:val="24"/>
          <w:szCs w:val="24"/>
        </w:rPr>
        <w:t>l 36% la stessa non è malattia.</w:t>
      </w:r>
    </w:p>
    <w:p w:rsidR="00CF5207" w:rsidRPr="00EA7567" w:rsidRDefault="00B55B1F" w:rsidP="00C21AC5">
      <w:pPr>
        <w:spacing w:line="240" w:lineRule="auto"/>
        <w:jc w:val="both"/>
        <w:rPr>
          <w:rFonts w:ascii="Arial" w:hAnsi="Arial" w:cs="Arial"/>
          <w:sz w:val="24"/>
          <w:szCs w:val="24"/>
        </w:rPr>
      </w:pPr>
      <w:r w:rsidRPr="00EA7567">
        <w:rPr>
          <w:rFonts w:ascii="Arial" w:hAnsi="Arial" w:cs="Arial"/>
          <w:sz w:val="24"/>
          <w:szCs w:val="24"/>
        </w:rPr>
        <w:t xml:space="preserve">Andando oltre </w:t>
      </w:r>
      <w:r w:rsidR="00CF5207" w:rsidRPr="00EA7567">
        <w:rPr>
          <w:rFonts w:ascii="Arial" w:hAnsi="Arial" w:cs="Arial"/>
          <w:sz w:val="24"/>
          <w:szCs w:val="24"/>
        </w:rPr>
        <w:t xml:space="preserve">numeri e percentuali, che pure sono importanti e che sono comunque a disposizione, è da sottolineare come tra gli intervistati solo la metà, circa, discute in famiglia di queste problematiche ma circa il 70% ne discute tra amici. Mentre alla domanda se “Conosce un tossicodipendente” solo il 38,9%  risponde di si, diventa la quasi totalità se si chiede se conosce persone che comunque usano sostanze stupefacenti quali </w:t>
      </w:r>
      <w:proofErr w:type="spellStart"/>
      <w:r w:rsidR="00CF5207" w:rsidRPr="00EA7567">
        <w:rPr>
          <w:rFonts w:ascii="Arial" w:hAnsi="Arial" w:cs="Arial"/>
          <w:sz w:val="24"/>
          <w:szCs w:val="24"/>
        </w:rPr>
        <w:t>cannabinoidi</w:t>
      </w:r>
      <w:proofErr w:type="spellEnd"/>
      <w:r w:rsidR="00CF5207" w:rsidRPr="00EA7567">
        <w:rPr>
          <w:rFonts w:ascii="Arial" w:hAnsi="Arial" w:cs="Arial"/>
          <w:sz w:val="24"/>
          <w:szCs w:val="24"/>
        </w:rPr>
        <w:t xml:space="preserve"> e cocaina.</w:t>
      </w:r>
    </w:p>
    <w:p w:rsidR="00CF5207" w:rsidRPr="00EA7567" w:rsidRDefault="00CF5207" w:rsidP="00C21AC5">
      <w:pPr>
        <w:spacing w:line="240" w:lineRule="auto"/>
        <w:jc w:val="both"/>
        <w:rPr>
          <w:rFonts w:ascii="Arial" w:hAnsi="Arial" w:cs="Arial"/>
          <w:sz w:val="24"/>
          <w:szCs w:val="24"/>
        </w:rPr>
      </w:pPr>
      <w:r w:rsidRPr="00EA7567">
        <w:rPr>
          <w:rFonts w:ascii="Arial" w:hAnsi="Arial" w:cs="Arial"/>
          <w:sz w:val="24"/>
          <w:szCs w:val="24"/>
        </w:rPr>
        <w:t>La maggior parte degli intervistati</w:t>
      </w:r>
      <w:r w:rsidR="00C21AC5">
        <w:rPr>
          <w:rFonts w:ascii="Arial" w:hAnsi="Arial" w:cs="Arial"/>
          <w:sz w:val="24"/>
          <w:szCs w:val="24"/>
        </w:rPr>
        <w:t xml:space="preserve">, </w:t>
      </w:r>
      <w:r w:rsidRPr="00EA7567">
        <w:rPr>
          <w:rFonts w:ascii="Arial" w:hAnsi="Arial" w:cs="Arial"/>
          <w:sz w:val="24"/>
          <w:szCs w:val="24"/>
        </w:rPr>
        <w:t>401</w:t>
      </w:r>
      <w:r w:rsidR="00C21AC5">
        <w:rPr>
          <w:rFonts w:ascii="Arial" w:hAnsi="Arial" w:cs="Arial"/>
          <w:sz w:val="24"/>
          <w:szCs w:val="24"/>
        </w:rPr>
        <w:t xml:space="preserve">, </w:t>
      </w:r>
      <w:r w:rsidRPr="00EA7567">
        <w:rPr>
          <w:rFonts w:ascii="Arial" w:hAnsi="Arial" w:cs="Arial"/>
          <w:sz w:val="24"/>
          <w:szCs w:val="24"/>
        </w:rPr>
        <w:t xml:space="preserve">invierebbe un tossicodipendente in </w:t>
      </w:r>
      <w:r w:rsidR="00C21AC5">
        <w:rPr>
          <w:rFonts w:ascii="Arial" w:hAnsi="Arial" w:cs="Arial"/>
          <w:sz w:val="24"/>
          <w:szCs w:val="24"/>
        </w:rPr>
        <w:t xml:space="preserve">comunità terapeutica; gli altri, </w:t>
      </w:r>
      <w:r w:rsidRPr="00EA7567">
        <w:rPr>
          <w:rFonts w:ascii="Arial" w:hAnsi="Arial" w:cs="Arial"/>
          <w:sz w:val="24"/>
          <w:szCs w:val="24"/>
        </w:rPr>
        <w:t>219</w:t>
      </w:r>
      <w:r w:rsidR="00C21AC5">
        <w:rPr>
          <w:rFonts w:ascii="Arial" w:hAnsi="Arial" w:cs="Arial"/>
          <w:sz w:val="24"/>
          <w:szCs w:val="24"/>
        </w:rPr>
        <w:t xml:space="preserve"> </w:t>
      </w:r>
      <w:r w:rsidRPr="00EA7567">
        <w:rPr>
          <w:rFonts w:ascii="Arial" w:hAnsi="Arial" w:cs="Arial"/>
          <w:sz w:val="24"/>
          <w:szCs w:val="24"/>
        </w:rPr>
        <w:t xml:space="preserve">ad una équipe specializzata; 158 ad un medico; 60 ad uno psicologo; 31 ad un assistente sociale; </w:t>
      </w:r>
      <w:smartTag w:uri="urn:schemas-microsoft-com:office:smarttags" w:element="metricconverter">
        <w:smartTagPr>
          <w:attr w:name="ProductID" w:val="76 in"/>
        </w:smartTagPr>
        <w:r w:rsidRPr="00EA7567">
          <w:rPr>
            <w:rFonts w:ascii="Arial" w:hAnsi="Arial" w:cs="Arial"/>
            <w:sz w:val="24"/>
            <w:szCs w:val="24"/>
          </w:rPr>
          <w:t>76 in</w:t>
        </w:r>
      </w:smartTag>
      <w:r w:rsidR="007409EC" w:rsidRPr="00EA7567">
        <w:rPr>
          <w:rFonts w:ascii="Arial" w:hAnsi="Arial" w:cs="Arial"/>
          <w:sz w:val="24"/>
          <w:szCs w:val="24"/>
        </w:rPr>
        <w:t xml:space="preserve"> carcere</w:t>
      </w:r>
      <w:r w:rsidRPr="00EA7567">
        <w:rPr>
          <w:rFonts w:ascii="Arial" w:hAnsi="Arial" w:cs="Arial"/>
          <w:sz w:val="24"/>
          <w:szCs w:val="24"/>
        </w:rPr>
        <w:t>.</w:t>
      </w:r>
    </w:p>
    <w:p w:rsidR="00CF5207" w:rsidRPr="00EA7567" w:rsidRDefault="00CF5207" w:rsidP="00C21AC5">
      <w:pPr>
        <w:spacing w:line="240" w:lineRule="auto"/>
        <w:jc w:val="both"/>
        <w:rPr>
          <w:rFonts w:ascii="Arial" w:hAnsi="Arial" w:cs="Arial"/>
          <w:sz w:val="24"/>
          <w:szCs w:val="24"/>
        </w:rPr>
      </w:pPr>
      <w:r w:rsidRPr="00EA7567">
        <w:rPr>
          <w:rFonts w:ascii="Arial" w:hAnsi="Arial" w:cs="Arial"/>
          <w:sz w:val="24"/>
          <w:szCs w:val="24"/>
        </w:rPr>
        <w:t>Il contagio più temuto è l’ AIDS (808); segue l’epatite</w:t>
      </w:r>
      <w:r w:rsidRPr="00EA7567">
        <w:rPr>
          <w:rFonts w:ascii="Arial" w:hAnsi="Arial" w:cs="Arial"/>
          <w:b/>
          <w:sz w:val="24"/>
          <w:szCs w:val="24"/>
        </w:rPr>
        <w:t xml:space="preserve"> </w:t>
      </w:r>
      <w:r w:rsidRPr="00EA7567">
        <w:rPr>
          <w:rFonts w:ascii="Arial" w:hAnsi="Arial" w:cs="Arial"/>
          <w:sz w:val="24"/>
          <w:szCs w:val="24"/>
        </w:rPr>
        <w:t>(324) e le malattie veneree (164) anche se</w:t>
      </w:r>
      <w:r w:rsidR="00C21AC5">
        <w:rPr>
          <w:rFonts w:ascii="Arial" w:hAnsi="Arial" w:cs="Arial"/>
          <w:sz w:val="24"/>
          <w:szCs w:val="24"/>
        </w:rPr>
        <w:t xml:space="preserve"> </w:t>
      </w:r>
      <w:r w:rsidRPr="00EA7567">
        <w:rPr>
          <w:rFonts w:ascii="Arial" w:hAnsi="Arial" w:cs="Arial"/>
          <w:sz w:val="24"/>
          <w:szCs w:val="24"/>
        </w:rPr>
        <w:t xml:space="preserve">il numero dei sieropositivi è </w:t>
      </w:r>
      <w:proofErr w:type="spellStart"/>
      <w:r w:rsidRPr="00EA7567">
        <w:rPr>
          <w:rFonts w:ascii="Arial" w:hAnsi="Arial" w:cs="Arial"/>
          <w:sz w:val="24"/>
          <w:szCs w:val="24"/>
        </w:rPr>
        <w:t>pressocchè</w:t>
      </w:r>
      <w:proofErr w:type="spellEnd"/>
      <w:r w:rsidRPr="00EA7567">
        <w:rPr>
          <w:rFonts w:ascii="Arial" w:hAnsi="Arial" w:cs="Arial"/>
          <w:sz w:val="24"/>
          <w:szCs w:val="24"/>
        </w:rPr>
        <w:t xml:space="preserve"> stabilizzato negli ultimi anni e la percentuale dei sieropositivi riscontrata sui nuovi utenti (casi incidenti) è nettamente inferiore ed in diminuzione a quella riscontrata tra vecchi utenti. Diverso </w:t>
      </w:r>
      <w:r w:rsidR="00C21AC5">
        <w:rPr>
          <w:rFonts w:ascii="Arial" w:hAnsi="Arial" w:cs="Arial"/>
          <w:sz w:val="24"/>
          <w:szCs w:val="24"/>
        </w:rPr>
        <w:t xml:space="preserve">e </w:t>
      </w:r>
      <w:r w:rsidRPr="00EA7567">
        <w:rPr>
          <w:rFonts w:ascii="Arial" w:hAnsi="Arial" w:cs="Arial"/>
          <w:sz w:val="24"/>
          <w:szCs w:val="24"/>
        </w:rPr>
        <w:t>certamente molto più preoccupante invece è il quadro per l’epatite C e B (circa il 30% dell’utenza).</w:t>
      </w:r>
    </w:p>
    <w:p w:rsidR="00CF5207" w:rsidRPr="00EA7567" w:rsidRDefault="00CF5207" w:rsidP="00C21AC5">
      <w:pPr>
        <w:spacing w:line="240" w:lineRule="auto"/>
        <w:jc w:val="both"/>
        <w:rPr>
          <w:rFonts w:ascii="Arial" w:hAnsi="Arial" w:cs="Arial"/>
          <w:sz w:val="24"/>
          <w:szCs w:val="24"/>
        </w:rPr>
      </w:pPr>
      <w:r w:rsidRPr="00EA7567">
        <w:rPr>
          <w:rFonts w:ascii="Arial" w:hAnsi="Arial" w:cs="Arial"/>
          <w:sz w:val="24"/>
          <w:szCs w:val="24"/>
        </w:rPr>
        <w:t>Il 35,1% fuma sigarette</w:t>
      </w:r>
      <w:r w:rsidR="00C21AC5">
        <w:rPr>
          <w:rFonts w:ascii="Arial" w:hAnsi="Arial" w:cs="Arial"/>
          <w:sz w:val="24"/>
          <w:szCs w:val="24"/>
        </w:rPr>
        <w:t>, il 59% non fuma; il 5,1% fuma qualche volta</w:t>
      </w:r>
      <w:r w:rsidRPr="00EA7567">
        <w:rPr>
          <w:rFonts w:ascii="Arial" w:hAnsi="Arial" w:cs="Arial"/>
          <w:sz w:val="24"/>
          <w:szCs w:val="24"/>
        </w:rPr>
        <w:t xml:space="preserve"> mentre il 32,7%  di chi fuma, ne fuma 20 al dì; il 20%</w:t>
      </w:r>
      <w:r w:rsidR="00C21AC5">
        <w:rPr>
          <w:rFonts w:ascii="Arial" w:hAnsi="Arial" w:cs="Arial"/>
          <w:sz w:val="24"/>
          <w:szCs w:val="24"/>
        </w:rPr>
        <w:t xml:space="preserve"> fuma</w:t>
      </w:r>
      <w:r w:rsidRPr="00EA7567">
        <w:rPr>
          <w:rFonts w:ascii="Arial" w:hAnsi="Arial" w:cs="Arial"/>
          <w:sz w:val="24"/>
          <w:szCs w:val="24"/>
        </w:rPr>
        <w:t xml:space="preserve"> 10 sigarette al dì; l’11% ne fuma 15 al giorno. Fuma di più il maschio (51%) e di più i coniugati (36,4%</w:t>
      </w:r>
      <w:r w:rsidR="00C21AC5">
        <w:rPr>
          <w:rFonts w:ascii="Arial" w:hAnsi="Arial" w:cs="Arial"/>
          <w:sz w:val="24"/>
          <w:szCs w:val="24"/>
        </w:rPr>
        <w:t>).</w:t>
      </w:r>
    </w:p>
    <w:p w:rsidR="00CF5207" w:rsidRPr="00EA7567" w:rsidRDefault="00CF5207" w:rsidP="00C21AC5">
      <w:pPr>
        <w:spacing w:line="240" w:lineRule="auto"/>
        <w:jc w:val="both"/>
        <w:rPr>
          <w:rFonts w:ascii="Arial" w:hAnsi="Arial" w:cs="Arial"/>
          <w:sz w:val="24"/>
          <w:szCs w:val="24"/>
        </w:rPr>
      </w:pPr>
      <w:r w:rsidRPr="00EA7567">
        <w:rPr>
          <w:rFonts w:ascii="Arial" w:hAnsi="Arial" w:cs="Arial"/>
          <w:sz w:val="24"/>
          <w:szCs w:val="24"/>
        </w:rPr>
        <w:t>Beve alcolici circa il 50% degli</w:t>
      </w:r>
      <w:r w:rsidRPr="00EA7567">
        <w:rPr>
          <w:rFonts w:ascii="Arial" w:hAnsi="Arial" w:cs="Arial"/>
          <w:b/>
          <w:sz w:val="24"/>
          <w:szCs w:val="24"/>
        </w:rPr>
        <w:t xml:space="preserve"> </w:t>
      </w:r>
      <w:r w:rsidR="00B55B1F" w:rsidRPr="00EA7567">
        <w:rPr>
          <w:rFonts w:ascii="Arial" w:hAnsi="Arial" w:cs="Arial"/>
          <w:sz w:val="24"/>
          <w:szCs w:val="24"/>
        </w:rPr>
        <w:t>intervistati.</w:t>
      </w:r>
      <w:r w:rsidR="00C21AC5">
        <w:rPr>
          <w:rFonts w:ascii="Arial" w:hAnsi="Arial" w:cs="Arial"/>
          <w:sz w:val="24"/>
          <w:szCs w:val="24"/>
        </w:rPr>
        <w:t xml:space="preserve"> </w:t>
      </w:r>
      <w:r w:rsidRPr="00EA7567">
        <w:rPr>
          <w:rFonts w:ascii="Arial" w:hAnsi="Arial" w:cs="Arial"/>
          <w:sz w:val="24"/>
          <w:szCs w:val="24"/>
        </w:rPr>
        <w:t>Bevono durante i pasti 359 intervistati; con amici 150; 58 dichiarano di bere quando ne h</w:t>
      </w:r>
      <w:r w:rsidR="00C21AC5">
        <w:rPr>
          <w:rFonts w:ascii="Arial" w:hAnsi="Arial" w:cs="Arial"/>
          <w:sz w:val="24"/>
          <w:szCs w:val="24"/>
        </w:rPr>
        <w:t>anno voglia e 10 bevono da soli</w:t>
      </w:r>
      <w:r w:rsidRPr="00EA7567">
        <w:rPr>
          <w:rFonts w:ascii="Arial" w:hAnsi="Arial" w:cs="Arial"/>
          <w:sz w:val="24"/>
          <w:szCs w:val="24"/>
        </w:rPr>
        <w:t>.</w:t>
      </w:r>
    </w:p>
    <w:p w:rsidR="00CF5207" w:rsidRPr="00EA7567" w:rsidRDefault="00CF5207" w:rsidP="00C21AC5">
      <w:pPr>
        <w:spacing w:line="240" w:lineRule="auto"/>
        <w:jc w:val="both"/>
        <w:rPr>
          <w:rFonts w:ascii="Arial" w:hAnsi="Arial" w:cs="Arial"/>
        </w:rPr>
      </w:pPr>
      <w:r w:rsidRPr="00EA7567">
        <w:rPr>
          <w:rFonts w:ascii="Arial" w:hAnsi="Arial" w:cs="Arial"/>
          <w:sz w:val="24"/>
          <w:szCs w:val="24"/>
        </w:rPr>
        <w:t>La bevanda alcolica più ingerita è il vino</w:t>
      </w:r>
      <w:r w:rsidR="00C21AC5">
        <w:rPr>
          <w:rFonts w:ascii="Arial" w:hAnsi="Arial" w:cs="Arial"/>
          <w:sz w:val="24"/>
          <w:szCs w:val="24"/>
        </w:rPr>
        <w:t xml:space="preserve"> </w:t>
      </w:r>
      <w:r w:rsidRPr="00EA7567">
        <w:rPr>
          <w:rFonts w:ascii="Arial" w:hAnsi="Arial" w:cs="Arial"/>
          <w:sz w:val="24"/>
          <w:szCs w:val="24"/>
        </w:rPr>
        <w:t>per un totale di popolazione di 466 unità di cui 326</w:t>
      </w:r>
      <w:r w:rsidR="00C21AC5">
        <w:rPr>
          <w:rFonts w:ascii="Arial" w:hAnsi="Arial" w:cs="Arial"/>
          <w:sz w:val="24"/>
          <w:szCs w:val="24"/>
        </w:rPr>
        <w:t xml:space="preserve"> </w:t>
      </w:r>
      <w:r w:rsidRPr="00EA7567">
        <w:rPr>
          <w:rFonts w:ascii="Arial" w:hAnsi="Arial" w:cs="Arial"/>
          <w:sz w:val="24"/>
          <w:szCs w:val="24"/>
        </w:rPr>
        <w:t>quotidianamente,</w:t>
      </w:r>
      <w:r w:rsidR="00C21AC5">
        <w:rPr>
          <w:rFonts w:ascii="Arial" w:hAnsi="Arial" w:cs="Arial"/>
          <w:sz w:val="24"/>
          <w:szCs w:val="24"/>
        </w:rPr>
        <w:t xml:space="preserve"> </w:t>
      </w:r>
      <w:r w:rsidRPr="00EA7567">
        <w:rPr>
          <w:rFonts w:ascii="Arial" w:hAnsi="Arial" w:cs="Arial"/>
          <w:sz w:val="24"/>
          <w:szCs w:val="24"/>
        </w:rPr>
        <w:t>23 settimanalmente,</w:t>
      </w:r>
      <w:r w:rsidR="00C21AC5">
        <w:rPr>
          <w:rFonts w:ascii="Arial" w:hAnsi="Arial" w:cs="Arial"/>
          <w:sz w:val="24"/>
          <w:szCs w:val="24"/>
        </w:rPr>
        <w:t xml:space="preserve"> </w:t>
      </w:r>
      <w:r w:rsidRPr="00EA7567">
        <w:rPr>
          <w:rFonts w:ascii="Arial" w:hAnsi="Arial" w:cs="Arial"/>
          <w:sz w:val="24"/>
          <w:szCs w:val="24"/>
        </w:rPr>
        <w:t>122 occasionalmente. 185 intervistati bevono birra (22 quotidianamente; 35 settimanalmente; 130 occasionalmente). Per i liquori: 98 di cui 9 quotidianamente; 10 settimanalmente; 89 occasionalmente</w:t>
      </w:r>
      <w:r w:rsidR="00C21AC5">
        <w:rPr>
          <w:rFonts w:ascii="Arial" w:hAnsi="Arial" w:cs="Arial"/>
          <w:sz w:val="24"/>
          <w:szCs w:val="24"/>
        </w:rPr>
        <w:t>.</w:t>
      </w:r>
      <w:r w:rsidRPr="00EA7567">
        <w:rPr>
          <w:rFonts w:ascii="Arial" w:hAnsi="Arial" w:cs="Arial"/>
          <w:sz w:val="24"/>
          <w:szCs w:val="24"/>
        </w:rPr>
        <w:t xml:space="preserve"> Di quelli che bevono vino, un</w:t>
      </w:r>
      <w:r w:rsidRPr="00EA7567">
        <w:rPr>
          <w:rFonts w:ascii="Arial" w:hAnsi="Arial" w:cs="Arial"/>
        </w:rPr>
        <w:t xml:space="preserve"> 15% ne beve a partire da un litro al giorno.</w:t>
      </w:r>
    </w:p>
    <w:p w:rsidR="00CF5207" w:rsidRPr="00C21AC5" w:rsidRDefault="00CF5207" w:rsidP="00C21AC5">
      <w:pPr>
        <w:spacing w:line="240" w:lineRule="auto"/>
        <w:jc w:val="both"/>
        <w:rPr>
          <w:rFonts w:ascii="Arial" w:hAnsi="Arial" w:cs="Arial"/>
          <w:sz w:val="24"/>
          <w:szCs w:val="24"/>
        </w:rPr>
      </w:pPr>
      <w:r w:rsidRPr="00C21AC5">
        <w:rPr>
          <w:rFonts w:ascii="Arial" w:hAnsi="Arial" w:cs="Arial"/>
          <w:sz w:val="24"/>
          <w:szCs w:val="24"/>
        </w:rPr>
        <w:lastRenderedPageBreak/>
        <w:t>E’ convinta che il vino faccia bene alla salute il 55,8% mentre il 23,4% dichiara che i propri figli bevono</w:t>
      </w:r>
      <w:r w:rsidR="00C21AC5">
        <w:rPr>
          <w:rFonts w:ascii="Arial" w:hAnsi="Arial" w:cs="Arial"/>
          <w:sz w:val="24"/>
          <w:szCs w:val="24"/>
        </w:rPr>
        <w:t>.</w:t>
      </w:r>
      <w:r w:rsidRPr="00C21AC5">
        <w:rPr>
          <w:rFonts w:ascii="Arial" w:hAnsi="Arial" w:cs="Arial"/>
          <w:sz w:val="24"/>
          <w:szCs w:val="24"/>
        </w:rPr>
        <w:t xml:space="preserve"> Il 70,6% non conosce i servizi ad hoc del Distretto, mentre li conosce il 26,6%.</w:t>
      </w:r>
    </w:p>
    <w:p w:rsidR="00CF5207" w:rsidRPr="00C21AC5" w:rsidRDefault="00CF5207" w:rsidP="00C21AC5">
      <w:pPr>
        <w:spacing w:line="240" w:lineRule="auto"/>
        <w:jc w:val="both"/>
        <w:rPr>
          <w:rFonts w:ascii="Arial" w:hAnsi="Arial" w:cs="Arial"/>
          <w:sz w:val="24"/>
          <w:szCs w:val="24"/>
        </w:rPr>
      </w:pPr>
      <w:r w:rsidRPr="00C21AC5">
        <w:rPr>
          <w:rFonts w:ascii="Arial" w:hAnsi="Arial" w:cs="Arial"/>
          <w:sz w:val="24"/>
          <w:szCs w:val="24"/>
        </w:rPr>
        <w:t xml:space="preserve">Una prima osservazione va posta alla particolarità del questionario che, pur in uno specifico per l’alcoolismo, attiene anche al fumo di sigaretta e alla tossicodipendenza da altre droghe. Il fatto è voluto perché in una società vastamente e stabilmente abituata all’uso e al controllo sociale di sostanze psicoattive (come è l’alcool, ma anche la nicotina delle sigarette) il contatto con la sostanza psicoattiva non è sufficiente di per </w:t>
      </w:r>
      <w:proofErr w:type="spellStart"/>
      <w:r w:rsidRPr="00C21AC5">
        <w:rPr>
          <w:rFonts w:ascii="Arial" w:hAnsi="Arial" w:cs="Arial"/>
          <w:sz w:val="24"/>
          <w:szCs w:val="24"/>
        </w:rPr>
        <w:t>sè</w:t>
      </w:r>
      <w:proofErr w:type="spellEnd"/>
      <w:r w:rsidRPr="00C21AC5">
        <w:rPr>
          <w:rFonts w:ascii="Arial" w:hAnsi="Arial" w:cs="Arial"/>
          <w:sz w:val="24"/>
          <w:szCs w:val="24"/>
        </w:rPr>
        <w:t xml:space="preserve"> a produrre fenomeni di dipendenza per cui è da riproporre con forza la </w:t>
      </w:r>
      <w:r w:rsidRPr="00C21AC5">
        <w:rPr>
          <w:rFonts w:ascii="Arial" w:hAnsi="Arial" w:cs="Arial"/>
          <w:i/>
          <w:sz w:val="24"/>
          <w:szCs w:val="24"/>
        </w:rPr>
        <w:t>quaestio</w:t>
      </w:r>
      <w:r w:rsidRPr="00C21AC5">
        <w:rPr>
          <w:rFonts w:ascii="Arial" w:hAnsi="Arial" w:cs="Arial"/>
          <w:sz w:val="24"/>
          <w:szCs w:val="24"/>
        </w:rPr>
        <w:t xml:space="preserve"> della differenziazione tra abuso e dipendenza e tra tipologie differenti di bevitori.</w:t>
      </w:r>
    </w:p>
    <w:p w:rsidR="00CF5207" w:rsidRPr="00C21AC5" w:rsidRDefault="00CF5207" w:rsidP="00C21AC5">
      <w:pPr>
        <w:spacing w:line="240" w:lineRule="auto"/>
        <w:jc w:val="both"/>
        <w:rPr>
          <w:rFonts w:ascii="Arial" w:hAnsi="Arial" w:cs="Arial"/>
          <w:sz w:val="24"/>
          <w:szCs w:val="24"/>
        </w:rPr>
      </w:pPr>
      <w:r w:rsidRPr="00C21AC5">
        <w:rPr>
          <w:rFonts w:ascii="Arial" w:hAnsi="Arial" w:cs="Arial"/>
          <w:sz w:val="24"/>
          <w:szCs w:val="24"/>
        </w:rPr>
        <w:t xml:space="preserve">Una seconda osservazione importante ci pare di poterla porre sulla scia del dire di V. </w:t>
      </w:r>
      <w:proofErr w:type="spellStart"/>
      <w:r w:rsidRPr="00C21AC5">
        <w:rPr>
          <w:rFonts w:ascii="Arial" w:hAnsi="Arial" w:cs="Arial"/>
          <w:sz w:val="24"/>
          <w:szCs w:val="24"/>
        </w:rPr>
        <w:t>Baehler</w:t>
      </w:r>
      <w:proofErr w:type="spellEnd"/>
      <w:r w:rsidRPr="00C21AC5">
        <w:rPr>
          <w:rFonts w:ascii="Arial" w:hAnsi="Arial" w:cs="Arial"/>
          <w:sz w:val="24"/>
          <w:szCs w:val="24"/>
        </w:rPr>
        <w:t xml:space="preserve"> che afferma “ </w:t>
      </w:r>
      <w:r w:rsidRPr="00C21AC5">
        <w:rPr>
          <w:rFonts w:ascii="Arial" w:hAnsi="Arial" w:cs="Arial"/>
          <w:i/>
          <w:sz w:val="24"/>
          <w:szCs w:val="24"/>
        </w:rPr>
        <w:t xml:space="preserve">l’alcoolismo non è una diagnosi in sé; il comportamento alcolico può rinviare a strutture variabili </w:t>
      </w:r>
      <w:proofErr w:type="spellStart"/>
      <w:r w:rsidRPr="00C21AC5">
        <w:rPr>
          <w:rFonts w:ascii="Arial" w:hAnsi="Arial" w:cs="Arial"/>
          <w:i/>
          <w:sz w:val="24"/>
          <w:szCs w:val="24"/>
        </w:rPr>
        <w:t>nevrotico-psicotico-caratteriale</w:t>
      </w:r>
      <w:proofErr w:type="spellEnd"/>
      <w:r w:rsidRPr="00C21AC5">
        <w:rPr>
          <w:rFonts w:ascii="Arial" w:hAnsi="Arial" w:cs="Arial"/>
          <w:i/>
          <w:sz w:val="24"/>
          <w:szCs w:val="24"/>
        </w:rPr>
        <w:t>; di malattia si tratta in quanto incontro tra un individuo ed un corpo estraneo tossico, ma di una malattia particolare</w:t>
      </w:r>
      <w:r w:rsidR="00C21AC5">
        <w:rPr>
          <w:rFonts w:ascii="Arial" w:hAnsi="Arial" w:cs="Arial"/>
          <w:i/>
          <w:sz w:val="24"/>
          <w:szCs w:val="24"/>
        </w:rPr>
        <w:t xml:space="preserve"> </w:t>
      </w:r>
      <w:r w:rsidRPr="00C21AC5">
        <w:rPr>
          <w:rFonts w:ascii="Arial" w:hAnsi="Arial" w:cs="Arial"/>
          <w:i/>
          <w:sz w:val="24"/>
          <w:szCs w:val="24"/>
        </w:rPr>
        <w:t xml:space="preserve">perché il soggetto ci mostra che il legame soggetto-alcool è paradossalmente vitale per lui </w:t>
      </w:r>
      <w:r w:rsidRPr="00C21AC5">
        <w:rPr>
          <w:rFonts w:ascii="Arial" w:hAnsi="Arial" w:cs="Arial"/>
          <w:sz w:val="24"/>
          <w:szCs w:val="24"/>
        </w:rPr>
        <w:t>e</w:t>
      </w:r>
      <w:r w:rsidR="00C21AC5">
        <w:rPr>
          <w:rFonts w:ascii="Arial" w:hAnsi="Arial" w:cs="Arial"/>
          <w:sz w:val="24"/>
          <w:szCs w:val="24"/>
        </w:rPr>
        <w:t>,</w:t>
      </w:r>
      <w:r w:rsidRPr="00C21AC5">
        <w:rPr>
          <w:rFonts w:ascii="Arial" w:hAnsi="Arial" w:cs="Arial"/>
          <w:sz w:val="24"/>
          <w:szCs w:val="24"/>
        </w:rPr>
        <w:t xml:space="preserve"> non è un caso</w:t>
      </w:r>
      <w:r w:rsidR="00C21AC5">
        <w:rPr>
          <w:rFonts w:ascii="Arial" w:hAnsi="Arial" w:cs="Arial"/>
          <w:sz w:val="24"/>
          <w:szCs w:val="24"/>
        </w:rPr>
        <w:t>,</w:t>
      </w:r>
      <w:r w:rsidRPr="00C21AC5">
        <w:rPr>
          <w:rFonts w:ascii="Arial" w:hAnsi="Arial" w:cs="Arial"/>
          <w:sz w:val="24"/>
          <w:szCs w:val="24"/>
        </w:rPr>
        <w:t xml:space="preserve"> che il 55,8% degli intervistati è convinto che il vino (alcool) faccia bene alla salute.</w:t>
      </w:r>
    </w:p>
    <w:p w:rsidR="00CF5207" w:rsidRPr="00C21AC5" w:rsidRDefault="00CF5207" w:rsidP="00C21AC5">
      <w:pPr>
        <w:spacing w:line="240" w:lineRule="auto"/>
        <w:jc w:val="both"/>
        <w:rPr>
          <w:rFonts w:ascii="Arial" w:hAnsi="Arial" w:cs="Arial"/>
          <w:sz w:val="24"/>
          <w:szCs w:val="24"/>
        </w:rPr>
      </w:pPr>
      <w:r w:rsidRPr="00C21AC5">
        <w:rPr>
          <w:rFonts w:ascii="Arial" w:hAnsi="Arial" w:cs="Arial"/>
          <w:sz w:val="24"/>
          <w:szCs w:val="24"/>
        </w:rPr>
        <w:t>Sorge il dubbio che esso sia un sintomo o un segno di struttura di personalità ciò confermato dal fatto che  sempre più spesso lo si trova associato  ad altre dipendenze non ultimo il GAP (Gioco di Azzardo Patologico).</w:t>
      </w:r>
    </w:p>
    <w:p w:rsidR="00E40CDA" w:rsidRPr="00EA7567" w:rsidRDefault="00C6427C" w:rsidP="006D7394">
      <w:pPr>
        <w:spacing w:line="240" w:lineRule="auto"/>
        <w:jc w:val="both"/>
        <w:rPr>
          <w:rFonts w:ascii="Arial" w:hAnsi="Arial" w:cs="Arial"/>
          <w:sz w:val="24"/>
          <w:szCs w:val="24"/>
        </w:rPr>
      </w:pPr>
      <w:r w:rsidRPr="00EA7567">
        <w:rPr>
          <w:rFonts w:ascii="Arial" w:hAnsi="Arial" w:cs="Arial"/>
          <w:sz w:val="24"/>
          <w:szCs w:val="24"/>
        </w:rPr>
        <w:t>Qui una</w:t>
      </w:r>
      <w:r w:rsidR="007F780A" w:rsidRPr="00EA7567">
        <w:rPr>
          <w:rFonts w:ascii="Arial" w:hAnsi="Arial" w:cs="Arial"/>
          <w:sz w:val="24"/>
          <w:szCs w:val="24"/>
        </w:rPr>
        <w:t xml:space="preserve"> affermazione che potrebbe sembrare apodittica: ogni fatto è un artefatto</w:t>
      </w:r>
      <w:r w:rsidR="007F780A" w:rsidRPr="00EA7567">
        <w:rPr>
          <w:rFonts w:ascii="Arial" w:hAnsi="Arial" w:cs="Arial"/>
          <w:b/>
          <w:bCs/>
          <w:sz w:val="24"/>
          <w:szCs w:val="24"/>
        </w:rPr>
        <w:t>.</w:t>
      </w:r>
      <w:r w:rsidR="00040F74" w:rsidRPr="00EA7567">
        <w:rPr>
          <w:rFonts w:ascii="Arial" w:hAnsi="Arial" w:cs="Arial"/>
          <w:b/>
          <w:bCs/>
          <w:sz w:val="24"/>
          <w:szCs w:val="24"/>
        </w:rPr>
        <w:t xml:space="preserve"> </w:t>
      </w:r>
      <w:r w:rsidR="007F780A" w:rsidRPr="00EA7567">
        <w:rPr>
          <w:rFonts w:ascii="Arial" w:hAnsi="Arial" w:cs="Arial"/>
          <w:sz w:val="24"/>
          <w:szCs w:val="24"/>
        </w:rPr>
        <w:t>Questa affermazione, che potrebbe sembrare una provocazione specie se fatta da  “tecnici”, trova però riscontro nella epistemologia contemporanea (</w:t>
      </w:r>
      <w:proofErr w:type="spellStart"/>
      <w:r w:rsidR="007F780A" w:rsidRPr="00EA7567">
        <w:rPr>
          <w:rFonts w:ascii="Arial" w:hAnsi="Arial" w:cs="Arial"/>
          <w:sz w:val="24"/>
          <w:szCs w:val="24"/>
        </w:rPr>
        <w:t>Durkeim</w:t>
      </w:r>
      <w:proofErr w:type="spellEnd"/>
      <w:r w:rsidR="007F780A" w:rsidRPr="00EA7567">
        <w:rPr>
          <w:rFonts w:ascii="Arial" w:hAnsi="Arial" w:cs="Arial"/>
          <w:sz w:val="24"/>
          <w:szCs w:val="24"/>
        </w:rPr>
        <w:t xml:space="preserve">, </w:t>
      </w:r>
      <w:proofErr w:type="spellStart"/>
      <w:r w:rsidR="007F780A" w:rsidRPr="00EA7567">
        <w:rPr>
          <w:rFonts w:ascii="Arial" w:hAnsi="Arial" w:cs="Arial"/>
          <w:sz w:val="24"/>
          <w:szCs w:val="24"/>
        </w:rPr>
        <w:t>Poincarè</w:t>
      </w:r>
      <w:proofErr w:type="spellEnd"/>
      <w:r w:rsidR="007F780A" w:rsidRPr="00EA7567">
        <w:rPr>
          <w:rFonts w:ascii="Arial" w:hAnsi="Arial" w:cs="Arial"/>
          <w:sz w:val="24"/>
          <w:szCs w:val="24"/>
        </w:rPr>
        <w:t xml:space="preserve"> ed altri) che ha frantumato un altro mito: quello della sacralità dei fatti.</w:t>
      </w:r>
      <w:r w:rsidR="00C21AC5">
        <w:rPr>
          <w:rFonts w:ascii="Arial" w:hAnsi="Arial" w:cs="Arial"/>
          <w:sz w:val="24"/>
          <w:szCs w:val="24"/>
        </w:rPr>
        <w:t xml:space="preserve"> </w:t>
      </w:r>
      <w:r w:rsidR="007F780A" w:rsidRPr="00EA7567">
        <w:rPr>
          <w:rFonts w:ascii="Arial" w:hAnsi="Arial" w:cs="Arial"/>
          <w:sz w:val="24"/>
          <w:szCs w:val="24"/>
        </w:rPr>
        <w:t>I fatti sarebbero, in una concezione antica ancora largamente diffusa, la base di roccia indistruttibile su cui poggiano le teorie scientifiche, con ciò dimentichi che la base della scienza non è fondamento certo in quanto i “fatti“ (base della scienza) sono artefatti che vengono continuamente rifatti attraverso demolizioni e ricostruzioni teoriche.</w:t>
      </w:r>
      <w:r w:rsidR="009A380B" w:rsidRPr="00EA7567">
        <w:rPr>
          <w:rFonts w:ascii="Arial" w:hAnsi="Arial" w:cs="Arial"/>
          <w:sz w:val="24"/>
          <w:szCs w:val="24"/>
        </w:rPr>
        <w:t xml:space="preserve"> </w:t>
      </w:r>
      <w:r w:rsidR="007F780A" w:rsidRPr="00EA7567">
        <w:rPr>
          <w:rFonts w:ascii="Arial" w:hAnsi="Arial" w:cs="Arial"/>
          <w:sz w:val="24"/>
          <w:szCs w:val="24"/>
        </w:rPr>
        <w:t>In una parola: i fatti della scienza non sono dati immutabili, ma “costruiti“. Essi hanno una storia, una genesi, uno sviluppo, una mutazione e, talvolta, anche una morte. Ciò che oggi è un fatto, ieri era una teoria e domani sarà scoria inutilizzabile, dando ragione agli antichi quando sostenevano che “</w:t>
      </w:r>
      <w:proofErr w:type="spellStart"/>
      <w:r w:rsidR="007F780A" w:rsidRPr="00EA7567">
        <w:rPr>
          <w:rFonts w:ascii="Arial" w:hAnsi="Arial" w:cs="Arial"/>
          <w:i/>
          <w:iCs/>
          <w:sz w:val="24"/>
          <w:szCs w:val="24"/>
        </w:rPr>
        <w:t>talia</w:t>
      </w:r>
      <w:proofErr w:type="spellEnd"/>
      <w:r w:rsidR="007F780A" w:rsidRPr="00EA7567">
        <w:rPr>
          <w:rFonts w:ascii="Arial" w:hAnsi="Arial" w:cs="Arial"/>
          <w:i/>
          <w:iCs/>
          <w:sz w:val="24"/>
          <w:szCs w:val="24"/>
        </w:rPr>
        <w:t xml:space="preserve"> </w:t>
      </w:r>
      <w:proofErr w:type="spellStart"/>
      <w:r w:rsidR="007F780A" w:rsidRPr="00EA7567">
        <w:rPr>
          <w:rFonts w:ascii="Arial" w:hAnsi="Arial" w:cs="Arial"/>
          <w:i/>
          <w:iCs/>
          <w:sz w:val="24"/>
          <w:szCs w:val="24"/>
        </w:rPr>
        <w:t>sunt</w:t>
      </w:r>
      <w:proofErr w:type="spellEnd"/>
      <w:r w:rsidR="007F780A" w:rsidRPr="00EA7567">
        <w:rPr>
          <w:rFonts w:ascii="Arial" w:hAnsi="Arial" w:cs="Arial"/>
          <w:i/>
          <w:iCs/>
          <w:sz w:val="24"/>
          <w:szCs w:val="24"/>
        </w:rPr>
        <w:t xml:space="preserve"> </w:t>
      </w:r>
      <w:proofErr w:type="spellStart"/>
      <w:r w:rsidR="007F780A" w:rsidRPr="00EA7567">
        <w:rPr>
          <w:rFonts w:ascii="Arial" w:hAnsi="Arial" w:cs="Arial"/>
          <w:i/>
          <w:iCs/>
          <w:sz w:val="24"/>
          <w:szCs w:val="24"/>
        </w:rPr>
        <w:t>objecta</w:t>
      </w:r>
      <w:proofErr w:type="spellEnd"/>
      <w:r w:rsidR="007F780A" w:rsidRPr="00EA7567">
        <w:rPr>
          <w:rFonts w:ascii="Arial" w:hAnsi="Arial" w:cs="Arial"/>
          <w:i/>
          <w:iCs/>
          <w:sz w:val="24"/>
          <w:szCs w:val="24"/>
        </w:rPr>
        <w:t xml:space="preserve"> </w:t>
      </w:r>
      <w:proofErr w:type="spellStart"/>
      <w:r w:rsidR="007F780A" w:rsidRPr="00EA7567">
        <w:rPr>
          <w:rFonts w:ascii="Arial" w:hAnsi="Arial" w:cs="Arial"/>
          <w:i/>
          <w:iCs/>
          <w:sz w:val="24"/>
          <w:szCs w:val="24"/>
        </w:rPr>
        <w:t>qualia</w:t>
      </w:r>
      <w:proofErr w:type="spellEnd"/>
      <w:r w:rsidR="007F780A" w:rsidRPr="00EA7567">
        <w:rPr>
          <w:rFonts w:ascii="Arial" w:hAnsi="Arial" w:cs="Arial"/>
          <w:i/>
          <w:iCs/>
          <w:sz w:val="24"/>
          <w:szCs w:val="24"/>
        </w:rPr>
        <w:t xml:space="preserve"> </w:t>
      </w:r>
      <w:proofErr w:type="spellStart"/>
      <w:r w:rsidR="007F780A" w:rsidRPr="00EA7567">
        <w:rPr>
          <w:rFonts w:ascii="Arial" w:hAnsi="Arial" w:cs="Arial"/>
          <w:i/>
          <w:iCs/>
          <w:sz w:val="24"/>
          <w:szCs w:val="24"/>
        </w:rPr>
        <w:t>determinantur</w:t>
      </w:r>
      <w:proofErr w:type="spellEnd"/>
      <w:r w:rsidR="007F780A" w:rsidRPr="00EA7567">
        <w:rPr>
          <w:rFonts w:ascii="Arial" w:hAnsi="Arial" w:cs="Arial"/>
          <w:i/>
          <w:iCs/>
          <w:sz w:val="24"/>
          <w:szCs w:val="24"/>
        </w:rPr>
        <w:t xml:space="preserve"> a </w:t>
      </w:r>
      <w:proofErr w:type="spellStart"/>
      <w:r w:rsidR="007F780A" w:rsidRPr="00EA7567">
        <w:rPr>
          <w:rFonts w:ascii="Arial" w:hAnsi="Arial" w:cs="Arial"/>
          <w:i/>
          <w:iCs/>
          <w:sz w:val="24"/>
          <w:szCs w:val="24"/>
        </w:rPr>
        <w:t>praedicatis</w:t>
      </w:r>
      <w:proofErr w:type="spellEnd"/>
      <w:r w:rsidR="007F780A" w:rsidRPr="00EA7567">
        <w:rPr>
          <w:rFonts w:ascii="Arial" w:hAnsi="Arial" w:cs="Arial"/>
          <w:i/>
          <w:iCs/>
          <w:sz w:val="24"/>
          <w:szCs w:val="24"/>
        </w:rPr>
        <w:t xml:space="preserve"> </w:t>
      </w:r>
      <w:proofErr w:type="spellStart"/>
      <w:r w:rsidR="007F780A" w:rsidRPr="00EA7567">
        <w:rPr>
          <w:rFonts w:ascii="Arial" w:hAnsi="Arial" w:cs="Arial"/>
          <w:i/>
          <w:iCs/>
          <w:sz w:val="24"/>
          <w:szCs w:val="24"/>
        </w:rPr>
        <w:t>suis</w:t>
      </w:r>
      <w:proofErr w:type="spellEnd"/>
      <w:r w:rsidR="007F780A" w:rsidRPr="00EA7567">
        <w:rPr>
          <w:rFonts w:ascii="Arial" w:hAnsi="Arial" w:cs="Arial"/>
          <w:i/>
          <w:iCs/>
          <w:sz w:val="24"/>
          <w:szCs w:val="24"/>
        </w:rPr>
        <w:t>“.</w:t>
      </w:r>
      <w:r w:rsidR="007F780A" w:rsidRPr="00EA7567">
        <w:rPr>
          <w:rFonts w:ascii="Arial" w:hAnsi="Arial" w:cs="Arial"/>
          <w:sz w:val="24"/>
          <w:szCs w:val="24"/>
        </w:rPr>
        <w:t xml:space="preserve"> </w:t>
      </w:r>
    </w:p>
    <w:p w:rsidR="00A622DF" w:rsidRPr="00EA7567" w:rsidRDefault="00A622DF" w:rsidP="00B957AA">
      <w:pPr>
        <w:spacing w:line="240" w:lineRule="auto"/>
        <w:ind w:left="720"/>
        <w:jc w:val="both"/>
        <w:rPr>
          <w:rFonts w:ascii="Arial" w:hAnsi="Arial" w:cs="Arial"/>
          <w:sz w:val="24"/>
          <w:szCs w:val="24"/>
        </w:rPr>
      </w:pPr>
    </w:p>
    <w:p w:rsidR="00A622DF" w:rsidRPr="00EA7567" w:rsidRDefault="00A622DF" w:rsidP="00B957AA">
      <w:pPr>
        <w:spacing w:line="240" w:lineRule="auto"/>
        <w:ind w:left="720"/>
        <w:jc w:val="both"/>
        <w:rPr>
          <w:rFonts w:ascii="Arial" w:hAnsi="Arial" w:cs="Arial"/>
          <w:sz w:val="24"/>
          <w:szCs w:val="24"/>
        </w:rPr>
      </w:pPr>
    </w:p>
    <w:p w:rsidR="00A622DF" w:rsidRPr="00EA7567" w:rsidRDefault="00A622DF" w:rsidP="00B957AA">
      <w:pPr>
        <w:spacing w:line="240" w:lineRule="auto"/>
        <w:ind w:left="720"/>
        <w:jc w:val="both"/>
        <w:rPr>
          <w:rFonts w:ascii="Arial" w:hAnsi="Arial" w:cs="Arial"/>
          <w:sz w:val="24"/>
          <w:szCs w:val="24"/>
        </w:rPr>
      </w:pPr>
    </w:p>
    <w:p w:rsidR="00A622DF" w:rsidRPr="00EA7567" w:rsidRDefault="00A622DF" w:rsidP="00B957AA">
      <w:pPr>
        <w:spacing w:line="240" w:lineRule="auto"/>
        <w:ind w:left="720"/>
        <w:jc w:val="both"/>
        <w:rPr>
          <w:rFonts w:ascii="Arial" w:hAnsi="Arial" w:cs="Arial"/>
          <w:sz w:val="24"/>
          <w:szCs w:val="24"/>
        </w:rPr>
      </w:pPr>
    </w:p>
    <w:p w:rsidR="002966B2" w:rsidRPr="00DC7551" w:rsidRDefault="00D02B17" w:rsidP="00B957AA">
      <w:pPr>
        <w:spacing w:line="240" w:lineRule="auto"/>
        <w:jc w:val="both"/>
        <w:rPr>
          <w:rFonts w:ascii="Arial" w:hAnsi="Arial" w:cs="Arial"/>
          <w:sz w:val="24"/>
          <w:szCs w:val="24"/>
        </w:rPr>
      </w:pPr>
      <w:r w:rsidRPr="00DC7551">
        <w:rPr>
          <w:rFonts w:ascii="Arial" w:hAnsi="Arial" w:cs="Arial"/>
          <w:noProof/>
          <w:sz w:val="24"/>
          <w:szCs w:val="24"/>
          <w:lang w:eastAsia="it-IT"/>
        </w:rPr>
        <w:lastRenderedPageBreak/>
        <w:drawing>
          <wp:inline distT="0" distB="0" distL="0" distR="0">
            <wp:extent cx="6117019" cy="4792718"/>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6387" name="Picture 9"/>
                    <pic:cNvPicPr>
                      <a:picLocks noChangeAspect="1" noChangeArrowheads="1"/>
                    </pic:cNvPicPr>
                  </pic:nvPicPr>
                  <pic:blipFill>
                    <a:blip r:embed="rId9" cstate="print"/>
                    <a:srcRect/>
                    <a:stretch>
                      <a:fillRect/>
                    </a:stretch>
                  </pic:blipFill>
                  <pic:spPr bwMode="auto">
                    <a:xfrm>
                      <a:off x="0" y="0"/>
                      <a:ext cx="6120130" cy="4795155"/>
                    </a:xfrm>
                    <a:prstGeom prst="rect">
                      <a:avLst/>
                    </a:prstGeom>
                    <a:noFill/>
                    <a:ln w="9525">
                      <a:noFill/>
                      <a:miter lim="800000"/>
                      <a:headEnd/>
                      <a:tailEnd/>
                    </a:ln>
                  </pic:spPr>
                </pic:pic>
              </a:graphicData>
            </a:graphic>
          </wp:inline>
        </w:drawing>
      </w:r>
    </w:p>
    <w:p w:rsidR="00D02B17" w:rsidRPr="00DC7551" w:rsidRDefault="00D02B17" w:rsidP="00B957AA">
      <w:pPr>
        <w:spacing w:line="240" w:lineRule="auto"/>
        <w:jc w:val="both"/>
        <w:rPr>
          <w:rFonts w:ascii="Arial" w:hAnsi="Arial" w:cs="Arial"/>
          <w:sz w:val="24"/>
          <w:szCs w:val="24"/>
        </w:rPr>
      </w:pPr>
    </w:p>
    <w:p w:rsidR="00D02B17" w:rsidRPr="00DC7551" w:rsidRDefault="00D02B17" w:rsidP="00B957AA">
      <w:pPr>
        <w:spacing w:line="240" w:lineRule="auto"/>
        <w:jc w:val="both"/>
        <w:rPr>
          <w:rFonts w:ascii="Arial" w:hAnsi="Arial" w:cs="Arial"/>
          <w:sz w:val="24"/>
          <w:szCs w:val="24"/>
        </w:rPr>
      </w:pPr>
    </w:p>
    <w:p w:rsidR="00D02B17" w:rsidRPr="00DC7551" w:rsidRDefault="00D02B17" w:rsidP="00B957AA">
      <w:pPr>
        <w:spacing w:line="240" w:lineRule="auto"/>
        <w:jc w:val="both"/>
        <w:rPr>
          <w:rFonts w:ascii="Arial" w:hAnsi="Arial" w:cs="Arial"/>
          <w:sz w:val="24"/>
          <w:szCs w:val="24"/>
        </w:rPr>
      </w:pPr>
    </w:p>
    <w:p w:rsidR="00D02B17" w:rsidRPr="00DC7551" w:rsidRDefault="00D02B17" w:rsidP="00B957AA">
      <w:pPr>
        <w:spacing w:line="240" w:lineRule="auto"/>
        <w:jc w:val="both"/>
        <w:rPr>
          <w:rFonts w:ascii="Arial" w:hAnsi="Arial" w:cs="Arial"/>
          <w:sz w:val="24"/>
          <w:szCs w:val="24"/>
        </w:rPr>
      </w:pPr>
    </w:p>
    <w:p w:rsidR="00D02B17" w:rsidRPr="00DC7551" w:rsidRDefault="00D02B17" w:rsidP="00B957AA">
      <w:pPr>
        <w:spacing w:line="240" w:lineRule="auto"/>
        <w:jc w:val="both"/>
        <w:rPr>
          <w:rFonts w:ascii="Arial" w:hAnsi="Arial" w:cs="Arial"/>
          <w:sz w:val="24"/>
          <w:szCs w:val="24"/>
        </w:rPr>
      </w:pPr>
    </w:p>
    <w:p w:rsidR="00D02B17" w:rsidRPr="00DC7551" w:rsidRDefault="00D02B17" w:rsidP="00B957AA">
      <w:pPr>
        <w:spacing w:line="240" w:lineRule="auto"/>
        <w:jc w:val="both"/>
        <w:rPr>
          <w:rFonts w:ascii="Arial" w:hAnsi="Arial" w:cs="Arial"/>
          <w:sz w:val="24"/>
          <w:szCs w:val="24"/>
        </w:rPr>
      </w:pPr>
    </w:p>
    <w:p w:rsidR="00D02B17" w:rsidRPr="00DC7551" w:rsidRDefault="00D02B17" w:rsidP="00B957AA">
      <w:pPr>
        <w:spacing w:line="240" w:lineRule="auto"/>
        <w:jc w:val="both"/>
        <w:rPr>
          <w:rFonts w:ascii="Arial" w:hAnsi="Arial" w:cs="Arial"/>
          <w:sz w:val="24"/>
          <w:szCs w:val="24"/>
        </w:rPr>
      </w:pPr>
    </w:p>
    <w:p w:rsidR="00D02B17" w:rsidRPr="00DC7551" w:rsidRDefault="00D02B17" w:rsidP="00B957AA">
      <w:pPr>
        <w:spacing w:line="240" w:lineRule="auto"/>
        <w:jc w:val="both"/>
        <w:rPr>
          <w:rFonts w:ascii="Arial" w:hAnsi="Arial" w:cs="Arial"/>
          <w:sz w:val="24"/>
          <w:szCs w:val="24"/>
        </w:rPr>
      </w:pPr>
    </w:p>
    <w:p w:rsidR="00E34610" w:rsidRPr="00DC7551" w:rsidRDefault="00E34610" w:rsidP="00B957AA">
      <w:pPr>
        <w:spacing w:line="240" w:lineRule="auto"/>
        <w:jc w:val="both"/>
        <w:rPr>
          <w:rFonts w:ascii="Arial" w:hAnsi="Arial" w:cs="Arial"/>
          <w:sz w:val="24"/>
          <w:szCs w:val="24"/>
        </w:rPr>
      </w:pPr>
    </w:p>
    <w:p w:rsidR="008726DE" w:rsidRPr="00DC7551" w:rsidRDefault="008726DE" w:rsidP="00B957AA">
      <w:pPr>
        <w:spacing w:line="240" w:lineRule="auto"/>
        <w:jc w:val="both"/>
        <w:rPr>
          <w:rFonts w:ascii="Arial" w:hAnsi="Arial" w:cs="Arial"/>
          <w:sz w:val="24"/>
          <w:szCs w:val="24"/>
        </w:rPr>
      </w:pPr>
    </w:p>
    <w:p w:rsidR="008726DE" w:rsidRPr="00DC7551" w:rsidRDefault="008726DE" w:rsidP="00B957AA">
      <w:pPr>
        <w:spacing w:line="240" w:lineRule="auto"/>
        <w:jc w:val="both"/>
        <w:rPr>
          <w:rFonts w:ascii="Arial" w:hAnsi="Arial" w:cs="Arial"/>
          <w:sz w:val="24"/>
          <w:szCs w:val="24"/>
        </w:rPr>
      </w:pPr>
    </w:p>
    <w:p w:rsidR="008726DE" w:rsidRPr="00DC7551" w:rsidRDefault="008726DE" w:rsidP="00B957AA">
      <w:pPr>
        <w:spacing w:line="240" w:lineRule="auto"/>
        <w:jc w:val="both"/>
        <w:rPr>
          <w:rFonts w:ascii="Arial" w:hAnsi="Arial" w:cs="Arial"/>
          <w:sz w:val="24"/>
          <w:szCs w:val="24"/>
        </w:rPr>
      </w:pPr>
    </w:p>
    <w:p w:rsidR="009457B4" w:rsidRPr="00DC7551" w:rsidRDefault="009457B4" w:rsidP="00B957AA">
      <w:pPr>
        <w:spacing w:line="240" w:lineRule="auto"/>
        <w:jc w:val="both"/>
        <w:rPr>
          <w:rFonts w:ascii="Arial" w:hAnsi="Arial" w:cs="Arial"/>
          <w:sz w:val="24"/>
          <w:szCs w:val="24"/>
        </w:rPr>
      </w:pPr>
    </w:p>
    <w:p w:rsidR="009457B4" w:rsidRPr="00DC7551" w:rsidRDefault="009457B4" w:rsidP="00B957AA">
      <w:pPr>
        <w:spacing w:line="240" w:lineRule="auto"/>
        <w:jc w:val="both"/>
        <w:rPr>
          <w:rFonts w:ascii="Arial" w:hAnsi="Arial" w:cs="Arial"/>
          <w:sz w:val="24"/>
          <w:szCs w:val="24"/>
        </w:rPr>
      </w:pPr>
    </w:p>
    <w:p w:rsidR="009457B4" w:rsidRPr="00DC7551" w:rsidRDefault="009457B4" w:rsidP="00B957AA">
      <w:pPr>
        <w:spacing w:line="240" w:lineRule="auto"/>
        <w:jc w:val="both"/>
        <w:rPr>
          <w:rFonts w:ascii="Arial" w:hAnsi="Arial" w:cs="Arial"/>
          <w:sz w:val="24"/>
          <w:szCs w:val="24"/>
        </w:rPr>
      </w:pPr>
    </w:p>
    <w:p w:rsidR="008726DE" w:rsidRPr="00DC7551" w:rsidRDefault="008726DE" w:rsidP="00B957AA">
      <w:pPr>
        <w:spacing w:line="240" w:lineRule="auto"/>
        <w:jc w:val="both"/>
        <w:rPr>
          <w:rFonts w:ascii="Arial" w:hAnsi="Arial" w:cs="Arial"/>
          <w:sz w:val="24"/>
          <w:szCs w:val="24"/>
        </w:rPr>
      </w:pPr>
    </w:p>
    <w:p w:rsidR="008726DE" w:rsidRPr="00DC7551" w:rsidRDefault="008726DE" w:rsidP="00B957AA">
      <w:pPr>
        <w:spacing w:line="240" w:lineRule="auto"/>
        <w:jc w:val="both"/>
        <w:rPr>
          <w:rFonts w:ascii="Arial" w:hAnsi="Arial" w:cs="Arial"/>
          <w:sz w:val="24"/>
          <w:szCs w:val="24"/>
        </w:rPr>
      </w:pPr>
    </w:p>
    <w:p w:rsidR="00E34610" w:rsidRPr="00DC7551" w:rsidRDefault="00D02B17" w:rsidP="00B957AA">
      <w:pPr>
        <w:spacing w:line="240" w:lineRule="auto"/>
        <w:jc w:val="both"/>
        <w:rPr>
          <w:rFonts w:ascii="Arial" w:hAnsi="Arial" w:cs="Arial"/>
          <w:sz w:val="24"/>
          <w:szCs w:val="24"/>
        </w:rPr>
      </w:pPr>
      <w:r w:rsidRPr="00DC7551">
        <w:rPr>
          <w:rFonts w:ascii="Arial" w:hAnsi="Arial" w:cs="Arial"/>
          <w:noProof/>
          <w:sz w:val="24"/>
          <w:szCs w:val="24"/>
          <w:lang w:eastAsia="it-IT"/>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25235" cy="389763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325235" cy="3897630"/>
                    </a:xfrm>
                    <a:prstGeom prst="rect">
                      <a:avLst/>
                    </a:prstGeom>
                    <a:noFill/>
                    <a:ln w="9525">
                      <a:noFill/>
                      <a:miter lim="800000"/>
                      <a:headEnd/>
                      <a:tailEnd/>
                    </a:ln>
                  </pic:spPr>
                </pic:pic>
              </a:graphicData>
            </a:graphic>
          </wp:anchor>
        </w:drawing>
      </w:r>
      <w:r w:rsidR="00E34610" w:rsidRPr="00DC7551">
        <w:rPr>
          <w:rFonts w:ascii="Arial" w:hAnsi="Arial" w:cs="Arial"/>
          <w:sz w:val="24"/>
          <w:szCs w:val="24"/>
        </w:rPr>
        <w:t xml:space="preserve">                                                                                                                                                                                                        </w:t>
      </w:r>
    </w:p>
    <w:p w:rsidR="00E34610" w:rsidRPr="00DC7551" w:rsidRDefault="00E34610" w:rsidP="00B957AA">
      <w:pPr>
        <w:spacing w:line="240" w:lineRule="auto"/>
        <w:jc w:val="both"/>
        <w:rPr>
          <w:rFonts w:ascii="Arial" w:hAnsi="Arial" w:cs="Arial"/>
          <w:sz w:val="24"/>
          <w:szCs w:val="24"/>
        </w:rPr>
      </w:pPr>
      <w:r w:rsidRPr="00DC7551">
        <w:rPr>
          <w:rFonts w:ascii="Arial" w:hAnsi="Arial" w:cs="Arial"/>
          <w:sz w:val="24"/>
          <w:szCs w:val="24"/>
        </w:rPr>
        <w:br w:type="page"/>
      </w:r>
    </w:p>
    <w:p w:rsidR="00E40CDA" w:rsidRPr="00DC7551" w:rsidRDefault="007F780A" w:rsidP="00B957AA">
      <w:pPr>
        <w:spacing w:line="240" w:lineRule="auto"/>
        <w:ind w:left="720"/>
        <w:jc w:val="both"/>
        <w:rPr>
          <w:rFonts w:ascii="Arial" w:hAnsi="Arial" w:cs="Arial"/>
          <w:sz w:val="24"/>
          <w:szCs w:val="24"/>
        </w:rPr>
      </w:pPr>
      <w:r w:rsidRPr="00DC7551">
        <w:rPr>
          <w:rFonts w:ascii="Arial" w:hAnsi="Arial" w:cs="Arial"/>
          <w:sz w:val="24"/>
          <w:szCs w:val="24"/>
        </w:rPr>
        <w:lastRenderedPageBreak/>
        <w:t xml:space="preserve">Il numero dei sieropositivi è </w:t>
      </w:r>
      <w:proofErr w:type="spellStart"/>
      <w:r w:rsidRPr="00DC7551">
        <w:rPr>
          <w:rFonts w:ascii="Arial" w:hAnsi="Arial" w:cs="Arial"/>
          <w:sz w:val="24"/>
          <w:szCs w:val="24"/>
        </w:rPr>
        <w:t>pressocchè</w:t>
      </w:r>
      <w:proofErr w:type="spellEnd"/>
      <w:r w:rsidRPr="00DC7551">
        <w:rPr>
          <w:rFonts w:ascii="Arial" w:hAnsi="Arial" w:cs="Arial"/>
          <w:sz w:val="24"/>
          <w:szCs w:val="24"/>
        </w:rPr>
        <w:t xml:space="preserve"> stabilizzato negli ultimi anni e la percentuale dei sieropositivi riscontrata sui nuovi utenti (casi incidenti) è nettamente inferiore ed in diminuzione rispetto a quella riscontrata nei vecchi utenti. Diverso è il quadro per l’epatite C e B (circa il 30% dell’utenza). L’età media è 29 anni, rilevando un invecchiamento della utenza “storica”. Circa il </w:t>
      </w:r>
      <w:r w:rsidR="00BD58B5" w:rsidRPr="00DC7551">
        <w:rPr>
          <w:rFonts w:ascii="Arial" w:hAnsi="Arial" w:cs="Arial"/>
          <w:sz w:val="24"/>
          <w:szCs w:val="24"/>
        </w:rPr>
        <w:t>4</w:t>
      </w:r>
      <w:r w:rsidRPr="00DC7551">
        <w:rPr>
          <w:rFonts w:ascii="Arial" w:hAnsi="Arial" w:cs="Arial"/>
          <w:sz w:val="24"/>
          <w:szCs w:val="24"/>
        </w:rPr>
        <w:t>0% è inviato dalla Prefettura o altro Organismo Giudiziario “per segnalazione” (che sarà assunto quale nuovo indicatore da sviluppare), nessuno inviato dai medici di base.</w:t>
      </w:r>
    </w:p>
    <w:p w:rsidR="00E34610" w:rsidRPr="00DC7551" w:rsidRDefault="00E34610" w:rsidP="00B957AA">
      <w:pPr>
        <w:spacing w:line="240" w:lineRule="auto"/>
        <w:jc w:val="both"/>
        <w:rPr>
          <w:rFonts w:ascii="Arial" w:hAnsi="Arial" w:cs="Arial"/>
          <w:sz w:val="24"/>
          <w:szCs w:val="24"/>
        </w:rPr>
      </w:pPr>
      <w:r w:rsidRPr="00DC7551">
        <w:rPr>
          <w:rFonts w:ascii="Arial" w:hAnsi="Arial" w:cs="Arial"/>
          <w:sz w:val="24"/>
          <w:szCs w:val="24"/>
        </w:rPr>
        <w:t xml:space="preserve">                                                                            </w:t>
      </w:r>
    </w:p>
    <w:p w:rsidR="001B588C" w:rsidRPr="00DC7551" w:rsidRDefault="000C41B4" w:rsidP="000C41B4">
      <w:pPr>
        <w:spacing w:line="240" w:lineRule="auto"/>
        <w:jc w:val="both"/>
        <w:rPr>
          <w:rFonts w:ascii="Arial" w:hAnsi="Arial" w:cs="Arial"/>
          <w:sz w:val="24"/>
          <w:szCs w:val="24"/>
        </w:rPr>
      </w:pPr>
      <w:r>
        <w:rPr>
          <w:rFonts w:ascii="Arial" w:hAnsi="Arial" w:cs="Arial"/>
          <w:noProof/>
          <w:sz w:val="24"/>
          <w:szCs w:val="24"/>
          <w:lang w:eastAsia="it-IT"/>
        </w:rPr>
        <w:drawing>
          <wp:anchor distT="0" distB="0" distL="114300" distR="114300" simplePos="0" relativeHeight="251662336" behindDoc="0" locked="0" layoutInCell="1" allowOverlap="1">
            <wp:simplePos x="0" y="0"/>
            <wp:positionH relativeFrom="column">
              <wp:posOffset>45502</wp:posOffset>
            </wp:positionH>
            <wp:positionV relativeFrom="paragraph">
              <wp:posOffset>1222222</wp:posOffset>
            </wp:positionV>
            <wp:extent cx="5965672" cy="5429644"/>
            <wp:effectExtent l="0" t="0" r="0" b="0"/>
            <wp:wrapNone/>
            <wp:docPr id="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965645" cy="5429619"/>
                    </a:xfrm>
                    <a:prstGeom prst="rect">
                      <a:avLst/>
                    </a:prstGeom>
                    <a:noFill/>
                    <a:ln w="9525">
                      <a:noFill/>
                      <a:miter lim="800000"/>
                      <a:headEnd/>
                      <a:tailEnd/>
                    </a:ln>
                  </pic:spPr>
                </pic:pic>
              </a:graphicData>
            </a:graphic>
          </wp:anchor>
        </w:drawing>
      </w:r>
      <w:r w:rsidR="00E34610" w:rsidRPr="00DC7551">
        <w:rPr>
          <w:rFonts w:ascii="Arial" w:hAnsi="Arial" w:cs="Arial"/>
          <w:sz w:val="24"/>
          <w:szCs w:val="24"/>
        </w:rPr>
        <w:br w:type="page"/>
      </w:r>
      <w:r w:rsidR="0060086E" w:rsidRPr="00DC7551">
        <w:rPr>
          <w:rFonts w:ascii="Arial" w:hAnsi="Arial" w:cs="Arial"/>
          <w:sz w:val="24"/>
          <w:szCs w:val="24"/>
        </w:rPr>
        <w:lastRenderedPageBreak/>
        <w:t xml:space="preserve">Non si evidenzia più un legame tra abuso di sostanze e degrado </w:t>
      </w:r>
      <w:proofErr w:type="spellStart"/>
      <w:r w:rsidR="0060086E" w:rsidRPr="00DC7551">
        <w:rPr>
          <w:rFonts w:ascii="Arial" w:hAnsi="Arial" w:cs="Arial"/>
          <w:sz w:val="24"/>
          <w:szCs w:val="24"/>
        </w:rPr>
        <w:t>socio-economico-ambientale</w:t>
      </w:r>
      <w:proofErr w:type="spellEnd"/>
      <w:r w:rsidR="0060086E" w:rsidRPr="00DC7551">
        <w:rPr>
          <w:rFonts w:ascii="Arial" w:hAnsi="Arial" w:cs="Arial"/>
          <w:sz w:val="24"/>
          <w:szCs w:val="24"/>
        </w:rPr>
        <w:t xml:space="preserve">, aumenta la percentuale di utenti con scolarità </w:t>
      </w:r>
      <w:proofErr w:type="spellStart"/>
      <w:r w:rsidR="0060086E" w:rsidRPr="00DC7551">
        <w:rPr>
          <w:rFonts w:ascii="Arial" w:hAnsi="Arial" w:cs="Arial"/>
          <w:sz w:val="24"/>
          <w:szCs w:val="24"/>
        </w:rPr>
        <w:t>medio-alta</w:t>
      </w:r>
      <w:proofErr w:type="spellEnd"/>
      <w:r w:rsidR="0060086E" w:rsidRPr="00DC7551">
        <w:rPr>
          <w:rFonts w:ascii="Arial" w:hAnsi="Arial" w:cs="Arial"/>
          <w:sz w:val="24"/>
          <w:szCs w:val="24"/>
        </w:rPr>
        <w:t xml:space="preserve"> e lavoro retribuito (il titolo di studio: 54% media inferiore e 2</w:t>
      </w:r>
      <w:r w:rsidR="00B55B1F" w:rsidRPr="00DC7551">
        <w:rPr>
          <w:rFonts w:ascii="Arial" w:hAnsi="Arial" w:cs="Arial"/>
          <w:sz w:val="24"/>
          <w:szCs w:val="24"/>
        </w:rPr>
        <w:t>4</w:t>
      </w:r>
      <w:r w:rsidR="0060086E" w:rsidRPr="00DC7551">
        <w:rPr>
          <w:rFonts w:ascii="Arial" w:hAnsi="Arial" w:cs="Arial"/>
          <w:sz w:val="24"/>
          <w:szCs w:val="24"/>
        </w:rPr>
        <w:t>% media superiore)</w:t>
      </w:r>
    </w:p>
    <w:p w:rsidR="007F780A" w:rsidRPr="00DC7551" w:rsidRDefault="00E93EC3" w:rsidP="00B957AA">
      <w:pPr>
        <w:spacing w:line="240" w:lineRule="auto"/>
        <w:jc w:val="both"/>
        <w:rPr>
          <w:rFonts w:ascii="Arial" w:hAnsi="Arial" w:cs="Arial"/>
          <w:color w:val="FF0000"/>
          <w:sz w:val="24"/>
          <w:szCs w:val="24"/>
        </w:rPr>
      </w:pPr>
      <w:r w:rsidRPr="00DC7551">
        <w:rPr>
          <w:rFonts w:ascii="Arial" w:hAnsi="Arial" w:cs="Arial"/>
          <w:noProof/>
          <w:sz w:val="24"/>
          <w:szCs w:val="24"/>
          <w:lang w:eastAsia="it-IT"/>
        </w:rPr>
        <w:drawing>
          <wp:anchor distT="0" distB="0" distL="114300" distR="114300" simplePos="0" relativeHeight="251666432" behindDoc="0" locked="0" layoutInCell="1" allowOverlap="1">
            <wp:simplePos x="0" y="0"/>
            <wp:positionH relativeFrom="column">
              <wp:posOffset>7664</wp:posOffset>
            </wp:positionH>
            <wp:positionV relativeFrom="paragraph">
              <wp:posOffset>1051253</wp:posOffset>
            </wp:positionV>
            <wp:extent cx="5921528" cy="5732342"/>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21528" cy="5732342"/>
                    </a:xfrm>
                    <a:prstGeom prst="rect">
                      <a:avLst/>
                    </a:prstGeom>
                    <a:noFill/>
                    <a:ln w="9525">
                      <a:noFill/>
                      <a:miter lim="800000"/>
                      <a:headEnd/>
                      <a:tailEnd/>
                    </a:ln>
                  </pic:spPr>
                </pic:pic>
              </a:graphicData>
            </a:graphic>
          </wp:anchor>
        </w:drawing>
      </w:r>
      <w:r w:rsidR="007F780A" w:rsidRPr="00DC7551">
        <w:rPr>
          <w:rFonts w:ascii="Arial" w:hAnsi="Arial" w:cs="Arial"/>
          <w:color w:val="FF0000"/>
          <w:sz w:val="24"/>
          <w:szCs w:val="24"/>
        </w:rPr>
        <w:br w:type="page"/>
      </w:r>
    </w:p>
    <w:p w:rsidR="007F780A" w:rsidRPr="00DC7551" w:rsidRDefault="007F780A" w:rsidP="00B957AA">
      <w:pPr>
        <w:spacing w:line="240" w:lineRule="auto"/>
        <w:ind w:left="720"/>
        <w:jc w:val="both"/>
        <w:rPr>
          <w:rFonts w:ascii="Arial" w:hAnsi="Arial" w:cs="Arial"/>
          <w:color w:val="FF0000"/>
          <w:sz w:val="24"/>
          <w:szCs w:val="24"/>
        </w:rPr>
      </w:pPr>
    </w:p>
    <w:p w:rsidR="001B588C" w:rsidRPr="00DC7551" w:rsidRDefault="0060086E" w:rsidP="00B957AA">
      <w:pPr>
        <w:spacing w:line="240" w:lineRule="auto"/>
        <w:jc w:val="both"/>
        <w:rPr>
          <w:rFonts w:ascii="Arial" w:hAnsi="Arial" w:cs="Arial"/>
          <w:sz w:val="24"/>
          <w:szCs w:val="24"/>
        </w:rPr>
      </w:pPr>
      <w:r w:rsidRPr="00DC7551">
        <w:rPr>
          <w:rFonts w:ascii="Arial" w:hAnsi="Arial" w:cs="Arial"/>
          <w:sz w:val="24"/>
          <w:szCs w:val="24"/>
        </w:rPr>
        <w:t>Lavoro: il 37% dichiara un lavoro stabile ed il 28% saltuario; il 3% è costituito da studenti. Solo il 29% si dichiara disoccupato</w:t>
      </w:r>
    </w:p>
    <w:p w:rsidR="007F780A" w:rsidRPr="00DC7551" w:rsidRDefault="007F780A" w:rsidP="00B957AA">
      <w:pPr>
        <w:spacing w:line="240" w:lineRule="auto"/>
        <w:jc w:val="both"/>
        <w:rPr>
          <w:rFonts w:ascii="Arial" w:hAnsi="Arial" w:cs="Arial"/>
          <w:color w:val="FF0000"/>
          <w:sz w:val="24"/>
          <w:szCs w:val="24"/>
        </w:rPr>
      </w:pPr>
    </w:p>
    <w:p w:rsidR="007F780A" w:rsidRPr="00DC7551" w:rsidRDefault="007F780A" w:rsidP="00B957AA">
      <w:pPr>
        <w:spacing w:line="240" w:lineRule="auto"/>
        <w:ind w:left="720"/>
        <w:jc w:val="both"/>
        <w:rPr>
          <w:rFonts w:ascii="Arial" w:hAnsi="Arial" w:cs="Arial"/>
          <w:color w:val="FF0000"/>
          <w:sz w:val="24"/>
          <w:szCs w:val="24"/>
        </w:rPr>
      </w:pPr>
    </w:p>
    <w:p w:rsidR="007F780A" w:rsidRPr="00DC7551" w:rsidRDefault="000C41B4" w:rsidP="00B957AA">
      <w:pPr>
        <w:spacing w:line="240" w:lineRule="auto"/>
        <w:jc w:val="both"/>
        <w:rPr>
          <w:rFonts w:ascii="Arial" w:hAnsi="Arial" w:cs="Arial"/>
          <w:color w:val="FF0000"/>
          <w:sz w:val="24"/>
          <w:szCs w:val="24"/>
        </w:rPr>
      </w:pPr>
      <w:r>
        <w:rPr>
          <w:rFonts w:ascii="Arial" w:hAnsi="Arial" w:cs="Arial"/>
          <w:noProof/>
          <w:color w:val="FF0000"/>
          <w:sz w:val="24"/>
          <w:szCs w:val="24"/>
          <w:lang w:eastAsia="it-IT"/>
        </w:rPr>
        <w:drawing>
          <wp:anchor distT="0" distB="0" distL="114300" distR="114300" simplePos="0" relativeHeight="251668480" behindDoc="0" locked="0" layoutInCell="1" allowOverlap="1">
            <wp:simplePos x="0" y="0"/>
            <wp:positionH relativeFrom="column">
              <wp:posOffset>1358</wp:posOffset>
            </wp:positionH>
            <wp:positionV relativeFrom="paragraph">
              <wp:posOffset>351264</wp:posOffset>
            </wp:positionV>
            <wp:extent cx="5707117" cy="56125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708324" cy="5613712"/>
                    </a:xfrm>
                    <a:prstGeom prst="rect">
                      <a:avLst/>
                    </a:prstGeom>
                    <a:noFill/>
                    <a:ln w="9525">
                      <a:noFill/>
                      <a:miter lim="800000"/>
                      <a:headEnd/>
                      <a:tailEnd/>
                    </a:ln>
                  </pic:spPr>
                </pic:pic>
              </a:graphicData>
            </a:graphic>
          </wp:anchor>
        </w:drawing>
      </w:r>
      <w:r w:rsidR="007F780A" w:rsidRPr="00DC7551">
        <w:rPr>
          <w:rFonts w:ascii="Arial" w:hAnsi="Arial" w:cs="Arial"/>
          <w:color w:val="FF0000"/>
          <w:sz w:val="24"/>
          <w:szCs w:val="24"/>
        </w:rPr>
        <w:br w:type="page"/>
      </w:r>
    </w:p>
    <w:p w:rsidR="001E53F6" w:rsidRPr="00DC7551" w:rsidRDefault="001E53F6" w:rsidP="00B957AA">
      <w:pPr>
        <w:pStyle w:val="Style2"/>
        <w:rPr>
          <w:rFonts w:ascii="Arial" w:hAnsi="Arial" w:cs="Arial"/>
          <w:sz w:val="24"/>
          <w:szCs w:val="24"/>
        </w:rPr>
      </w:pPr>
    </w:p>
    <w:p w:rsidR="007409EC" w:rsidRPr="00DC7551" w:rsidRDefault="003C28D5" w:rsidP="006D7394">
      <w:pPr>
        <w:spacing w:line="240" w:lineRule="auto"/>
        <w:jc w:val="both"/>
        <w:rPr>
          <w:rFonts w:ascii="Arial" w:eastAsia="Calibri" w:hAnsi="Arial" w:cs="Arial"/>
          <w:sz w:val="24"/>
          <w:szCs w:val="24"/>
        </w:rPr>
      </w:pPr>
      <w:r w:rsidRPr="00DC7551">
        <w:rPr>
          <w:rFonts w:ascii="Arial" w:hAnsi="Arial" w:cs="Arial"/>
          <w:sz w:val="24"/>
          <w:szCs w:val="24"/>
        </w:rPr>
        <w:t>Per</w:t>
      </w:r>
      <w:r w:rsidR="00881A6D" w:rsidRPr="00DC7551">
        <w:rPr>
          <w:rFonts w:ascii="Arial" w:hAnsi="Arial" w:cs="Arial"/>
          <w:sz w:val="24"/>
          <w:szCs w:val="24"/>
        </w:rPr>
        <w:t xml:space="preserve"> andare  a monte della “prevenzione primaria” e  collocar</w:t>
      </w:r>
      <w:r w:rsidR="008C2F1F" w:rsidRPr="00DC7551">
        <w:rPr>
          <w:rFonts w:ascii="Arial" w:hAnsi="Arial" w:cs="Arial"/>
          <w:sz w:val="24"/>
          <w:szCs w:val="24"/>
        </w:rPr>
        <w:t>c</w:t>
      </w:r>
      <w:r w:rsidR="00881A6D" w:rsidRPr="00DC7551">
        <w:rPr>
          <w:rFonts w:ascii="Arial" w:hAnsi="Arial" w:cs="Arial"/>
          <w:sz w:val="24"/>
          <w:szCs w:val="24"/>
        </w:rPr>
        <w:t>i nell’ambito di un’”allerta rapida”</w:t>
      </w:r>
      <w:r w:rsidRPr="00DC7551">
        <w:rPr>
          <w:rFonts w:ascii="Arial" w:hAnsi="Arial" w:cs="Arial"/>
          <w:sz w:val="24"/>
          <w:szCs w:val="24"/>
        </w:rPr>
        <w:t xml:space="preserve">e </w:t>
      </w:r>
      <w:r w:rsidR="00881A6D" w:rsidRPr="00DC7551">
        <w:rPr>
          <w:rFonts w:ascii="Arial" w:eastAsia="Calibri" w:hAnsi="Arial" w:cs="Arial"/>
          <w:sz w:val="24"/>
          <w:szCs w:val="24"/>
        </w:rPr>
        <w:t>realizzare, nel concreto, un  sistema che rilevi, in modo celere, le abitudini ed i repentini cambiamenti riguardo all’uso/abuso di droghe e di alc</w:t>
      </w:r>
      <w:r w:rsidRPr="00DC7551">
        <w:rPr>
          <w:rFonts w:ascii="Arial" w:eastAsia="Calibri" w:hAnsi="Arial" w:cs="Arial"/>
          <w:sz w:val="24"/>
          <w:szCs w:val="24"/>
        </w:rPr>
        <w:t xml:space="preserve">ool dei giovani del territorio oltre a servirci del nostro </w:t>
      </w:r>
      <w:proofErr w:type="spellStart"/>
      <w:r w:rsidR="00881A6D" w:rsidRPr="00DC7551">
        <w:rPr>
          <w:rFonts w:ascii="Arial" w:eastAsia="Calibri" w:hAnsi="Arial" w:cs="Arial"/>
          <w:sz w:val="24"/>
          <w:szCs w:val="24"/>
        </w:rPr>
        <w:t>know</w:t>
      </w:r>
      <w:proofErr w:type="spellEnd"/>
      <w:r w:rsidR="00881A6D" w:rsidRPr="00DC7551">
        <w:rPr>
          <w:rFonts w:ascii="Arial" w:eastAsia="Calibri" w:hAnsi="Arial" w:cs="Arial"/>
          <w:sz w:val="24"/>
          <w:szCs w:val="24"/>
        </w:rPr>
        <w:t xml:space="preserve"> </w:t>
      </w:r>
      <w:proofErr w:type="spellStart"/>
      <w:r w:rsidR="00881A6D" w:rsidRPr="00DC7551">
        <w:rPr>
          <w:rFonts w:ascii="Arial" w:eastAsia="Calibri" w:hAnsi="Arial" w:cs="Arial"/>
          <w:sz w:val="24"/>
          <w:szCs w:val="24"/>
        </w:rPr>
        <w:t>how</w:t>
      </w:r>
      <w:proofErr w:type="spellEnd"/>
      <w:r w:rsidR="00881A6D" w:rsidRPr="00DC7551">
        <w:rPr>
          <w:rFonts w:ascii="Arial" w:eastAsia="Calibri" w:hAnsi="Arial" w:cs="Arial"/>
          <w:sz w:val="24"/>
          <w:szCs w:val="24"/>
        </w:rPr>
        <w:t xml:space="preserve"> </w:t>
      </w:r>
      <w:r w:rsidRPr="00DC7551">
        <w:rPr>
          <w:rFonts w:ascii="Arial" w:eastAsia="Calibri" w:hAnsi="Arial" w:cs="Arial"/>
          <w:sz w:val="24"/>
          <w:szCs w:val="24"/>
        </w:rPr>
        <w:t xml:space="preserve">e della </w:t>
      </w:r>
      <w:r w:rsidR="00881A6D" w:rsidRPr="00DC7551">
        <w:rPr>
          <w:rFonts w:ascii="Arial" w:eastAsia="Calibri" w:hAnsi="Arial" w:cs="Arial"/>
          <w:sz w:val="24"/>
          <w:szCs w:val="24"/>
        </w:rPr>
        <w:t xml:space="preserve"> banca dati a disp</w:t>
      </w:r>
      <w:r w:rsidRPr="00DC7551">
        <w:rPr>
          <w:rFonts w:ascii="Arial" w:eastAsia="Calibri" w:hAnsi="Arial" w:cs="Arial"/>
          <w:sz w:val="24"/>
          <w:szCs w:val="24"/>
        </w:rPr>
        <w:t xml:space="preserve">osizione abbiamo ritenuto </w:t>
      </w:r>
      <w:r w:rsidR="00881A6D" w:rsidRPr="00DC7551">
        <w:rPr>
          <w:rFonts w:ascii="Arial" w:eastAsia="Calibri" w:hAnsi="Arial" w:cs="Arial"/>
          <w:sz w:val="24"/>
          <w:szCs w:val="24"/>
        </w:rPr>
        <w:t>indispensabile acquisi</w:t>
      </w:r>
      <w:r w:rsidRPr="00DC7551">
        <w:rPr>
          <w:rFonts w:ascii="Arial" w:eastAsia="Calibri" w:hAnsi="Arial" w:cs="Arial"/>
          <w:sz w:val="24"/>
          <w:szCs w:val="24"/>
        </w:rPr>
        <w:t>re</w:t>
      </w:r>
      <w:r w:rsidR="00881A6D" w:rsidRPr="00DC7551">
        <w:rPr>
          <w:rFonts w:ascii="Arial" w:eastAsia="Calibri" w:hAnsi="Arial" w:cs="Arial"/>
          <w:sz w:val="24"/>
          <w:szCs w:val="24"/>
        </w:rPr>
        <w:t xml:space="preserve"> informazioni rilevate in luoghi e </w:t>
      </w:r>
      <w:proofErr w:type="spellStart"/>
      <w:r w:rsidR="00881A6D" w:rsidRPr="00DC7551">
        <w:rPr>
          <w:rFonts w:ascii="Arial" w:eastAsia="Calibri" w:hAnsi="Arial" w:cs="Arial"/>
          <w:sz w:val="24"/>
          <w:szCs w:val="24"/>
        </w:rPr>
        <w:t>setting</w:t>
      </w:r>
      <w:proofErr w:type="spellEnd"/>
      <w:r w:rsidR="00881A6D" w:rsidRPr="00DC7551">
        <w:rPr>
          <w:rFonts w:ascii="Arial" w:eastAsia="Calibri" w:hAnsi="Arial" w:cs="Arial"/>
          <w:sz w:val="24"/>
          <w:szCs w:val="24"/>
        </w:rPr>
        <w:t xml:space="preserve"> diversi.  </w:t>
      </w:r>
    </w:p>
    <w:p w:rsidR="007409EC" w:rsidRPr="00DC7551" w:rsidRDefault="003C28D5" w:rsidP="00B957AA">
      <w:pPr>
        <w:spacing w:line="240" w:lineRule="auto"/>
        <w:jc w:val="both"/>
        <w:rPr>
          <w:rFonts w:ascii="Arial" w:hAnsi="Arial" w:cs="Arial"/>
          <w:sz w:val="24"/>
          <w:szCs w:val="24"/>
        </w:rPr>
      </w:pPr>
      <w:r w:rsidRPr="00DC7551">
        <w:rPr>
          <w:rFonts w:ascii="Arial" w:eastAsia="Calibri" w:hAnsi="Arial" w:cs="Arial"/>
          <w:sz w:val="24"/>
          <w:szCs w:val="24"/>
        </w:rPr>
        <w:t>In questo caso g</w:t>
      </w:r>
      <w:r w:rsidR="007409EC" w:rsidRPr="00DC7551">
        <w:rPr>
          <w:rFonts w:ascii="Arial" w:eastAsia="Calibri" w:hAnsi="Arial" w:cs="Arial"/>
          <w:sz w:val="24"/>
          <w:szCs w:val="24"/>
        </w:rPr>
        <w:t>li operatori di tutta la ASL NA 3 Sud, pur portatori di varie visioni e con caratteristiche territoriali completamente diverse, hanno, insieme impostato,  una ricerca territoriale inserita nel più ampio progetto S.A.R. (Sistema di Allerta Rapida) con la somministrazione di questionari nei bar, campionati come a maggior frequentazione della fascia 16-29 anni, scolarizzati e non,  al fine di rilevare consumi, abitudini, stili di vita e repentini cambiamenti riguardo l’uso/abuso di droghe e alcol dei giovani del territorio, intercettati nei bar, luoghi diversi dal solito e, ciò in sinergia con i gestori opportunamente sensibilizzati.</w:t>
      </w:r>
    </w:p>
    <w:p w:rsidR="007409EC" w:rsidRPr="00DC7551" w:rsidRDefault="007409EC" w:rsidP="00B957AA">
      <w:pPr>
        <w:spacing w:line="240" w:lineRule="auto"/>
        <w:jc w:val="both"/>
        <w:rPr>
          <w:rFonts w:ascii="Arial" w:eastAsia="Calibri" w:hAnsi="Arial" w:cs="Arial"/>
          <w:sz w:val="24"/>
          <w:szCs w:val="24"/>
        </w:rPr>
      </w:pPr>
      <w:r w:rsidRPr="00DC7551">
        <w:rPr>
          <w:rFonts w:ascii="Arial" w:eastAsia="Calibri" w:hAnsi="Arial" w:cs="Arial"/>
          <w:sz w:val="24"/>
          <w:szCs w:val="24"/>
        </w:rPr>
        <w:t>E’ stato utilizzato il Sito “www.aziende.it”, sottocategoria bar caffetterie, come popolazione di partenza.</w:t>
      </w:r>
    </w:p>
    <w:p w:rsidR="007409EC" w:rsidRPr="00DC7551" w:rsidRDefault="007409EC" w:rsidP="00B957AA">
      <w:pPr>
        <w:spacing w:line="240" w:lineRule="auto"/>
        <w:jc w:val="both"/>
        <w:rPr>
          <w:rFonts w:ascii="Arial" w:eastAsia="Calibri" w:hAnsi="Arial" w:cs="Arial"/>
          <w:sz w:val="24"/>
          <w:szCs w:val="24"/>
        </w:rPr>
      </w:pPr>
      <w:r w:rsidRPr="00DC7551">
        <w:rPr>
          <w:rFonts w:ascii="Arial" w:eastAsia="Calibri" w:hAnsi="Arial" w:cs="Arial"/>
          <w:sz w:val="24"/>
          <w:szCs w:val="24"/>
        </w:rPr>
        <w:t>Gli elenchi estratti sono stati sottoposti a “testimoni privilegiati” per individuare i più frequentati dai giovani.</w:t>
      </w:r>
    </w:p>
    <w:p w:rsidR="007409EC" w:rsidRPr="00DC7551" w:rsidRDefault="007409EC" w:rsidP="000C41B4">
      <w:pPr>
        <w:spacing w:line="240" w:lineRule="auto"/>
        <w:jc w:val="both"/>
        <w:rPr>
          <w:rFonts w:ascii="Arial" w:eastAsia="Calibri" w:hAnsi="Arial" w:cs="Arial"/>
          <w:sz w:val="24"/>
          <w:szCs w:val="24"/>
        </w:rPr>
      </w:pPr>
      <w:r w:rsidRPr="00DC7551">
        <w:rPr>
          <w:rFonts w:ascii="Arial" w:eastAsia="Calibri" w:hAnsi="Arial" w:cs="Arial"/>
          <w:sz w:val="24"/>
          <w:szCs w:val="24"/>
        </w:rPr>
        <w:t>Il Questionario, rigorosamente anonimo, ad hoc elaborato, è stato presentato ai gestori  sensibilizzati con lettera di presentazione.</w:t>
      </w:r>
      <w:r w:rsidR="000C41B4">
        <w:rPr>
          <w:rFonts w:ascii="Arial" w:eastAsia="Calibri" w:hAnsi="Arial" w:cs="Arial"/>
          <w:sz w:val="24"/>
          <w:szCs w:val="24"/>
        </w:rPr>
        <w:t xml:space="preserve"> </w:t>
      </w:r>
      <w:r w:rsidRPr="00DC7551">
        <w:rPr>
          <w:rFonts w:ascii="Arial" w:eastAsia="Calibri" w:hAnsi="Arial" w:cs="Arial"/>
          <w:sz w:val="24"/>
          <w:szCs w:val="24"/>
        </w:rPr>
        <w:t>L’ambito della ex NA 5 ha visto la somministrazione di 1.000 questionari</w:t>
      </w:r>
    </w:p>
    <w:p w:rsidR="000C41B4" w:rsidRDefault="00881A6D" w:rsidP="00B957AA">
      <w:pPr>
        <w:spacing w:line="240" w:lineRule="auto"/>
        <w:jc w:val="both"/>
        <w:rPr>
          <w:rFonts w:ascii="Arial" w:eastAsia="Calibri" w:hAnsi="Arial" w:cs="Arial"/>
          <w:sz w:val="24"/>
          <w:szCs w:val="24"/>
        </w:rPr>
      </w:pPr>
      <w:r w:rsidRPr="00DC7551">
        <w:rPr>
          <w:rFonts w:ascii="Arial" w:eastAsia="Calibri" w:hAnsi="Arial" w:cs="Arial"/>
          <w:sz w:val="24"/>
          <w:szCs w:val="24"/>
        </w:rPr>
        <w:t>Perché</w:t>
      </w:r>
      <w:r w:rsidR="006D7394">
        <w:rPr>
          <w:rFonts w:ascii="Arial" w:eastAsia="Calibri" w:hAnsi="Arial" w:cs="Arial"/>
          <w:sz w:val="24"/>
          <w:szCs w:val="24"/>
        </w:rPr>
        <w:t>:</w:t>
      </w:r>
      <w:r w:rsidRPr="00DC7551">
        <w:rPr>
          <w:rFonts w:ascii="Arial" w:eastAsia="Calibri" w:hAnsi="Arial" w:cs="Arial"/>
          <w:sz w:val="24"/>
          <w:szCs w:val="24"/>
        </w:rPr>
        <w:t xml:space="preserve">    </w:t>
      </w:r>
    </w:p>
    <w:p w:rsidR="00881A6D" w:rsidRPr="00DC7551" w:rsidRDefault="00881A6D" w:rsidP="00B957AA">
      <w:pPr>
        <w:spacing w:line="240" w:lineRule="auto"/>
        <w:jc w:val="both"/>
        <w:rPr>
          <w:rFonts w:ascii="Arial" w:eastAsia="Calibri" w:hAnsi="Arial" w:cs="Arial"/>
          <w:sz w:val="24"/>
          <w:szCs w:val="24"/>
        </w:rPr>
      </w:pPr>
      <w:r w:rsidRPr="00DC7551">
        <w:rPr>
          <w:rFonts w:ascii="Arial" w:eastAsia="Calibri" w:hAnsi="Arial" w:cs="Arial"/>
          <w:sz w:val="24"/>
          <w:szCs w:val="24"/>
        </w:rPr>
        <w:t>individuare e decodificare per tempo abitudini e stili di vita non sani è prerogativa indispensabile per approntare risposte congrue da parte di tutte le istituzioni del territorio</w:t>
      </w:r>
    </w:p>
    <w:p w:rsidR="00881A6D" w:rsidRPr="00DC7551" w:rsidRDefault="000C41B4" w:rsidP="00B957AA">
      <w:pPr>
        <w:spacing w:line="240" w:lineRule="auto"/>
        <w:jc w:val="both"/>
        <w:rPr>
          <w:rFonts w:ascii="Arial" w:eastAsia="Calibri" w:hAnsi="Arial" w:cs="Arial"/>
          <w:sz w:val="24"/>
          <w:szCs w:val="24"/>
        </w:rPr>
      </w:pPr>
      <w:r>
        <w:rPr>
          <w:rFonts w:ascii="Arial" w:eastAsia="Calibri" w:hAnsi="Arial" w:cs="Arial"/>
          <w:sz w:val="24"/>
          <w:szCs w:val="24"/>
        </w:rPr>
        <w:t>O</w:t>
      </w:r>
      <w:r w:rsidR="00881A6D" w:rsidRPr="00DC7551">
        <w:rPr>
          <w:rFonts w:ascii="Arial" w:eastAsia="Calibri" w:hAnsi="Arial" w:cs="Arial"/>
          <w:sz w:val="24"/>
          <w:szCs w:val="24"/>
        </w:rPr>
        <w:t xml:space="preserve">biettivi: </w:t>
      </w:r>
    </w:p>
    <w:p w:rsidR="00881A6D" w:rsidRPr="00DC7551" w:rsidRDefault="00881A6D" w:rsidP="00B957AA">
      <w:pPr>
        <w:numPr>
          <w:ilvl w:val="0"/>
          <w:numId w:val="17"/>
        </w:numPr>
        <w:spacing w:line="240" w:lineRule="auto"/>
        <w:jc w:val="both"/>
        <w:rPr>
          <w:rFonts w:ascii="Arial" w:eastAsia="Calibri" w:hAnsi="Arial" w:cs="Arial"/>
          <w:sz w:val="24"/>
          <w:szCs w:val="24"/>
        </w:rPr>
      </w:pPr>
      <w:r w:rsidRPr="00DC7551">
        <w:rPr>
          <w:rFonts w:ascii="Arial" w:eastAsia="Calibri" w:hAnsi="Arial" w:cs="Arial"/>
          <w:sz w:val="24"/>
          <w:szCs w:val="24"/>
        </w:rPr>
        <w:t>identificare nuove popolazioni esposte</w:t>
      </w:r>
    </w:p>
    <w:p w:rsidR="00881A6D" w:rsidRPr="00DC7551" w:rsidRDefault="00881A6D" w:rsidP="00B957AA">
      <w:pPr>
        <w:numPr>
          <w:ilvl w:val="0"/>
          <w:numId w:val="17"/>
        </w:numPr>
        <w:spacing w:line="240" w:lineRule="auto"/>
        <w:jc w:val="both"/>
        <w:rPr>
          <w:rFonts w:ascii="Arial" w:eastAsia="Calibri" w:hAnsi="Arial" w:cs="Arial"/>
          <w:sz w:val="24"/>
          <w:szCs w:val="24"/>
        </w:rPr>
      </w:pPr>
      <w:r w:rsidRPr="00DC7551">
        <w:rPr>
          <w:rFonts w:ascii="Arial" w:eastAsia="Calibri" w:hAnsi="Arial" w:cs="Arial"/>
          <w:sz w:val="24"/>
          <w:szCs w:val="24"/>
        </w:rPr>
        <w:t>conoscere le droghe, soprattutto quelle nuove, emergenti, ignote, importate o di produzione locale</w:t>
      </w:r>
    </w:p>
    <w:p w:rsidR="00881A6D" w:rsidRPr="00DC7551" w:rsidRDefault="00881A6D" w:rsidP="00B957AA">
      <w:pPr>
        <w:numPr>
          <w:ilvl w:val="0"/>
          <w:numId w:val="17"/>
        </w:numPr>
        <w:spacing w:line="240" w:lineRule="auto"/>
        <w:jc w:val="both"/>
        <w:rPr>
          <w:rFonts w:ascii="Arial" w:eastAsia="Calibri" w:hAnsi="Arial" w:cs="Arial"/>
          <w:sz w:val="24"/>
          <w:szCs w:val="24"/>
        </w:rPr>
      </w:pPr>
      <w:r w:rsidRPr="00DC7551">
        <w:rPr>
          <w:rFonts w:ascii="Arial" w:eastAsia="Calibri" w:hAnsi="Arial" w:cs="Arial"/>
          <w:sz w:val="24"/>
          <w:szCs w:val="24"/>
        </w:rPr>
        <w:t>sommare le informazioni di tutti coloro che lavorano sul campo, a tutti i livelli</w:t>
      </w:r>
    </w:p>
    <w:p w:rsidR="00881A6D" w:rsidRPr="00DC7551" w:rsidRDefault="00881A6D" w:rsidP="00B957AA">
      <w:pPr>
        <w:numPr>
          <w:ilvl w:val="0"/>
          <w:numId w:val="17"/>
        </w:numPr>
        <w:spacing w:line="240" w:lineRule="auto"/>
        <w:jc w:val="both"/>
        <w:rPr>
          <w:rFonts w:ascii="Arial" w:eastAsia="Calibri" w:hAnsi="Arial" w:cs="Arial"/>
          <w:sz w:val="24"/>
          <w:szCs w:val="24"/>
        </w:rPr>
      </w:pPr>
      <w:r w:rsidRPr="00DC7551">
        <w:rPr>
          <w:rFonts w:ascii="Arial" w:eastAsia="Calibri" w:hAnsi="Arial" w:cs="Arial"/>
          <w:sz w:val="24"/>
          <w:szCs w:val="24"/>
        </w:rPr>
        <w:t>attivare un circuito perché le informazioni diventino supporto agli interventi di propria competenza</w:t>
      </w:r>
    </w:p>
    <w:p w:rsidR="00881A6D" w:rsidRPr="00DC7551" w:rsidRDefault="00881A6D" w:rsidP="00B957AA">
      <w:pPr>
        <w:numPr>
          <w:ilvl w:val="0"/>
          <w:numId w:val="17"/>
        </w:numPr>
        <w:spacing w:line="240" w:lineRule="auto"/>
        <w:jc w:val="both"/>
        <w:rPr>
          <w:rFonts w:ascii="Arial" w:eastAsia="Calibri" w:hAnsi="Arial" w:cs="Arial"/>
          <w:sz w:val="24"/>
          <w:szCs w:val="24"/>
        </w:rPr>
      </w:pPr>
      <w:r w:rsidRPr="00DC7551">
        <w:rPr>
          <w:rFonts w:ascii="Arial" w:eastAsia="Calibri" w:hAnsi="Arial" w:cs="Arial"/>
          <w:sz w:val="24"/>
          <w:szCs w:val="24"/>
        </w:rPr>
        <w:t>segnalare nuove tendenze delle popolazioni e del mercato</w:t>
      </w:r>
    </w:p>
    <w:p w:rsidR="00881A6D" w:rsidRPr="00DC7551" w:rsidRDefault="00881A6D" w:rsidP="00B957AA">
      <w:pPr>
        <w:numPr>
          <w:ilvl w:val="0"/>
          <w:numId w:val="17"/>
        </w:numPr>
        <w:spacing w:line="240" w:lineRule="auto"/>
        <w:jc w:val="both"/>
        <w:rPr>
          <w:rFonts w:ascii="Arial" w:eastAsia="Calibri" w:hAnsi="Arial" w:cs="Arial"/>
          <w:sz w:val="24"/>
          <w:szCs w:val="24"/>
        </w:rPr>
      </w:pPr>
      <w:r w:rsidRPr="00DC7551">
        <w:rPr>
          <w:rFonts w:ascii="Arial" w:eastAsia="Calibri" w:hAnsi="Arial" w:cs="Arial"/>
          <w:sz w:val="24"/>
          <w:szCs w:val="24"/>
        </w:rPr>
        <w:t>individuare zone a rischio maggiormente invase ed esposte</w:t>
      </w:r>
    </w:p>
    <w:p w:rsidR="00881A6D" w:rsidRPr="00DC7551" w:rsidRDefault="00881A6D" w:rsidP="00B957AA">
      <w:pPr>
        <w:numPr>
          <w:ilvl w:val="0"/>
          <w:numId w:val="17"/>
        </w:numPr>
        <w:spacing w:line="240" w:lineRule="auto"/>
        <w:jc w:val="both"/>
        <w:rPr>
          <w:rFonts w:ascii="Arial" w:eastAsia="Calibri" w:hAnsi="Arial" w:cs="Arial"/>
          <w:sz w:val="24"/>
          <w:szCs w:val="24"/>
        </w:rPr>
      </w:pPr>
      <w:r w:rsidRPr="00DC7551">
        <w:rPr>
          <w:rFonts w:ascii="Arial" w:eastAsia="Calibri" w:hAnsi="Arial" w:cs="Arial"/>
          <w:sz w:val="24"/>
          <w:szCs w:val="24"/>
        </w:rPr>
        <w:t>aumentare la consapevolezza e la tensione collettiva</w:t>
      </w:r>
    </w:p>
    <w:p w:rsidR="000C41B4" w:rsidRDefault="000C41B4" w:rsidP="00B957AA">
      <w:pPr>
        <w:spacing w:line="240" w:lineRule="auto"/>
        <w:jc w:val="both"/>
        <w:rPr>
          <w:rFonts w:ascii="Arial" w:eastAsia="Calibri" w:hAnsi="Arial" w:cs="Arial"/>
          <w:b/>
          <w:sz w:val="24"/>
          <w:szCs w:val="24"/>
        </w:rPr>
      </w:pPr>
      <w:r>
        <w:rPr>
          <w:rFonts w:ascii="Arial" w:eastAsia="Calibri" w:hAnsi="Arial" w:cs="Arial"/>
          <w:sz w:val="24"/>
          <w:szCs w:val="24"/>
        </w:rPr>
        <w:t>D</w:t>
      </w:r>
      <w:r w:rsidR="00881A6D" w:rsidRPr="00DC7551">
        <w:rPr>
          <w:rFonts w:ascii="Arial" w:eastAsia="Calibri" w:hAnsi="Arial" w:cs="Arial"/>
          <w:sz w:val="24"/>
          <w:szCs w:val="24"/>
        </w:rPr>
        <w:t>estinatari:</w:t>
      </w:r>
      <w:r w:rsidR="00881A6D" w:rsidRPr="00DC7551">
        <w:rPr>
          <w:rFonts w:ascii="Arial" w:eastAsia="Calibri" w:hAnsi="Arial" w:cs="Arial"/>
          <w:b/>
          <w:sz w:val="24"/>
          <w:szCs w:val="24"/>
        </w:rPr>
        <w:t xml:space="preserve"> </w:t>
      </w:r>
    </w:p>
    <w:p w:rsidR="00881A6D" w:rsidRPr="00DC7551" w:rsidRDefault="00881A6D" w:rsidP="00B957AA">
      <w:pPr>
        <w:spacing w:line="240" w:lineRule="auto"/>
        <w:jc w:val="both"/>
        <w:rPr>
          <w:rFonts w:ascii="Arial" w:eastAsia="Calibri" w:hAnsi="Arial" w:cs="Arial"/>
          <w:sz w:val="24"/>
          <w:szCs w:val="24"/>
        </w:rPr>
      </w:pPr>
      <w:r w:rsidRPr="00DC7551">
        <w:rPr>
          <w:rFonts w:ascii="Arial" w:eastAsia="Calibri" w:hAnsi="Arial" w:cs="Arial"/>
          <w:sz w:val="24"/>
          <w:szCs w:val="24"/>
        </w:rPr>
        <w:t xml:space="preserve">i destinatari finali dell’intervento sono </w:t>
      </w:r>
      <w:r w:rsidR="003C28D5" w:rsidRPr="00DC7551">
        <w:rPr>
          <w:rFonts w:ascii="Arial" w:eastAsia="Calibri" w:hAnsi="Arial" w:cs="Arial"/>
          <w:sz w:val="24"/>
          <w:szCs w:val="24"/>
        </w:rPr>
        <w:t xml:space="preserve">stati </w:t>
      </w:r>
      <w:r w:rsidRPr="00DC7551">
        <w:rPr>
          <w:rFonts w:ascii="Arial" w:eastAsia="Calibri" w:hAnsi="Arial" w:cs="Arial"/>
          <w:sz w:val="24"/>
          <w:szCs w:val="24"/>
        </w:rPr>
        <w:t>i giovani del territorio, scolarizzati e non, intercettati in luogo diverso dal solito (quali scuole o libere aggregazioni), ma lavora</w:t>
      </w:r>
      <w:r w:rsidR="000C41B4">
        <w:rPr>
          <w:rFonts w:ascii="Arial" w:eastAsia="Calibri" w:hAnsi="Arial" w:cs="Arial"/>
          <w:sz w:val="24"/>
          <w:szCs w:val="24"/>
        </w:rPr>
        <w:t>ndo anche</w:t>
      </w:r>
      <w:r w:rsidRPr="00DC7551">
        <w:rPr>
          <w:rFonts w:ascii="Arial" w:eastAsia="Calibri" w:hAnsi="Arial" w:cs="Arial"/>
          <w:sz w:val="24"/>
          <w:szCs w:val="24"/>
        </w:rPr>
        <w:t xml:space="preserve"> in sinergia con i gestori dei bar innanzitutto e poi con una rete di gruppi ed </w:t>
      </w:r>
      <w:r w:rsidRPr="00DC7551">
        <w:rPr>
          <w:rFonts w:ascii="Arial" w:eastAsia="Calibri" w:hAnsi="Arial" w:cs="Arial"/>
          <w:sz w:val="24"/>
          <w:szCs w:val="24"/>
        </w:rPr>
        <w:lastRenderedPageBreak/>
        <w:t>associazioni (ad es. parrocchie che si sono servite dei dati emersi per riflettere durante la settimana sociale dell’azione cattolica)</w:t>
      </w:r>
    </w:p>
    <w:p w:rsidR="00881A6D" w:rsidRPr="00DC7551" w:rsidRDefault="00881A6D" w:rsidP="00B957AA">
      <w:pPr>
        <w:spacing w:line="240" w:lineRule="auto"/>
        <w:jc w:val="both"/>
        <w:rPr>
          <w:rFonts w:ascii="Arial" w:eastAsia="Calibri" w:hAnsi="Arial" w:cs="Arial"/>
          <w:sz w:val="24"/>
          <w:szCs w:val="24"/>
        </w:rPr>
      </w:pPr>
      <w:r w:rsidRPr="00DC7551">
        <w:rPr>
          <w:rFonts w:ascii="Arial" w:eastAsia="Calibri" w:hAnsi="Arial" w:cs="Arial"/>
          <w:sz w:val="24"/>
          <w:szCs w:val="24"/>
        </w:rPr>
        <w:t>Dove</w:t>
      </w:r>
      <w:r w:rsidR="000C41B4">
        <w:rPr>
          <w:rFonts w:ascii="Arial" w:eastAsia="Calibri" w:hAnsi="Arial" w:cs="Arial"/>
          <w:sz w:val="24"/>
          <w:szCs w:val="24"/>
        </w:rPr>
        <w:t>:</w:t>
      </w:r>
      <w:r w:rsidRPr="00DC7551">
        <w:rPr>
          <w:rFonts w:ascii="Arial" w:eastAsia="Calibri" w:hAnsi="Arial" w:cs="Arial"/>
          <w:sz w:val="24"/>
          <w:szCs w:val="24"/>
        </w:rPr>
        <w:t xml:space="preserve">  </w:t>
      </w:r>
    </w:p>
    <w:p w:rsidR="00881A6D" w:rsidRPr="00DC7551" w:rsidRDefault="00881A6D" w:rsidP="00B957AA">
      <w:pPr>
        <w:spacing w:line="240" w:lineRule="auto"/>
        <w:jc w:val="both"/>
        <w:rPr>
          <w:rFonts w:ascii="Arial" w:eastAsia="Calibri" w:hAnsi="Arial" w:cs="Arial"/>
          <w:sz w:val="24"/>
          <w:szCs w:val="24"/>
        </w:rPr>
      </w:pPr>
      <w:r w:rsidRPr="00DC7551">
        <w:rPr>
          <w:rFonts w:ascii="Arial" w:eastAsia="Calibri" w:hAnsi="Arial" w:cs="Arial"/>
          <w:sz w:val="24"/>
          <w:szCs w:val="24"/>
        </w:rPr>
        <w:t>bar maggiormente frequentati dal target oggetto di studio</w:t>
      </w:r>
    </w:p>
    <w:p w:rsidR="00881A6D" w:rsidRPr="00DC7551" w:rsidRDefault="00881A6D" w:rsidP="00B957AA">
      <w:pPr>
        <w:spacing w:line="240" w:lineRule="auto"/>
        <w:jc w:val="both"/>
        <w:rPr>
          <w:rFonts w:ascii="Arial" w:eastAsia="Calibri" w:hAnsi="Arial" w:cs="Arial"/>
          <w:sz w:val="24"/>
          <w:szCs w:val="24"/>
        </w:rPr>
      </w:pPr>
      <w:r w:rsidRPr="00DC7551">
        <w:rPr>
          <w:rFonts w:ascii="Arial" w:eastAsia="Calibri" w:hAnsi="Arial" w:cs="Arial"/>
          <w:sz w:val="24"/>
          <w:szCs w:val="24"/>
        </w:rPr>
        <w:t>Quando</w:t>
      </w:r>
      <w:r w:rsidR="000C41B4">
        <w:rPr>
          <w:rFonts w:ascii="Arial" w:eastAsia="Calibri" w:hAnsi="Arial" w:cs="Arial"/>
          <w:sz w:val="24"/>
          <w:szCs w:val="24"/>
        </w:rPr>
        <w:t>:</w:t>
      </w:r>
    </w:p>
    <w:p w:rsidR="000C41B4" w:rsidRDefault="00881A6D" w:rsidP="00B957AA">
      <w:pPr>
        <w:spacing w:line="240" w:lineRule="auto"/>
        <w:jc w:val="both"/>
        <w:rPr>
          <w:rFonts w:ascii="Arial" w:eastAsia="Calibri" w:hAnsi="Arial" w:cs="Arial"/>
          <w:sz w:val="24"/>
          <w:szCs w:val="24"/>
        </w:rPr>
      </w:pPr>
      <w:r w:rsidRPr="00DC7551">
        <w:rPr>
          <w:rFonts w:ascii="Arial" w:eastAsia="Calibri" w:hAnsi="Arial" w:cs="Arial"/>
          <w:sz w:val="24"/>
          <w:szCs w:val="24"/>
        </w:rPr>
        <w:t>è iniziato il 20 ottobre</w:t>
      </w:r>
      <w:r w:rsidR="00CF5207" w:rsidRPr="00DC7551">
        <w:rPr>
          <w:rFonts w:ascii="Arial" w:eastAsia="Calibri" w:hAnsi="Arial" w:cs="Arial"/>
          <w:sz w:val="24"/>
          <w:szCs w:val="24"/>
        </w:rPr>
        <w:t xml:space="preserve"> 2010</w:t>
      </w:r>
      <w:r w:rsidR="000C41B4">
        <w:rPr>
          <w:rFonts w:ascii="Arial" w:eastAsia="Calibri" w:hAnsi="Arial" w:cs="Arial"/>
          <w:sz w:val="24"/>
          <w:szCs w:val="24"/>
        </w:rPr>
        <w:t xml:space="preserve"> ed ha avuto la durata di un anno</w:t>
      </w:r>
    </w:p>
    <w:p w:rsidR="00881A6D" w:rsidRPr="00DC7551" w:rsidRDefault="000C41B4" w:rsidP="00B957AA">
      <w:pPr>
        <w:spacing w:line="240" w:lineRule="auto"/>
        <w:jc w:val="both"/>
        <w:rPr>
          <w:rFonts w:ascii="Arial" w:eastAsia="Calibri" w:hAnsi="Arial" w:cs="Arial"/>
          <w:sz w:val="24"/>
          <w:szCs w:val="24"/>
        </w:rPr>
      </w:pPr>
      <w:r>
        <w:rPr>
          <w:rFonts w:ascii="Arial" w:eastAsia="Calibri" w:hAnsi="Arial" w:cs="Arial"/>
          <w:sz w:val="24"/>
          <w:szCs w:val="24"/>
        </w:rPr>
        <w:t>S</w:t>
      </w:r>
      <w:r w:rsidR="00881A6D" w:rsidRPr="00DC7551">
        <w:rPr>
          <w:rFonts w:ascii="Arial" w:eastAsia="Calibri" w:hAnsi="Arial" w:cs="Arial"/>
          <w:sz w:val="24"/>
          <w:szCs w:val="24"/>
        </w:rPr>
        <w:t>trumenti, metodologia:</w:t>
      </w:r>
    </w:p>
    <w:p w:rsidR="00881A6D" w:rsidRPr="00DC7551" w:rsidRDefault="00881A6D" w:rsidP="00B957AA">
      <w:pPr>
        <w:spacing w:line="240" w:lineRule="auto"/>
        <w:jc w:val="both"/>
        <w:rPr>
          <w:rFonts w:ascii="Arial" w:eastAsia="Calibri" w:hAnsi="Arial" w:cs="Arial"/>
          <w:sz w:val="24"/>
          <w:szCs w:val="24"/>
        </w:rPr>
      </w:pPr>
      <w:r w:rsidRPr="00DC7551">
        <w:rPr>
          <w:rFonts w:ascii="Arial" w:eastAsia="Calibri" w:hAnsi="Arial" w:cs="Arial"/>
          <w:sz w:val="24"/>
          <w:szCs w:val="24"/>
        </w:rPr>
        <w:t xml:space="preserve">questionario testato anche grazie alle stagiste del liceo psicopedagogico e ai ragazzi del punto sosta, distribuiti nei bar, elaborazione in </w:t>
      </w:r>
      <w:proofErr w:type="spellStart"/>
      <w:r w:rsidRPr="00DC7551">
        <w:rPr>
          <w:rFonts w:ascii="Arial" w:eastAsia="Calibri" w:hAnsi="Arial" w:cs="Arial"/>
          <w:sz w:val="24"/>
          <w:szCs w:val="24"/>
        </w:rPr>
        <w:t>execel</w:t>
      </w:r>
      <w:proofErr w:type="spellEnd"/>
      <w:r w:rsidRPr="00DC7551">
        <w:rPr>
          <w:rFonts w:ascii="Arial" w:eastAsia="Calibri" w:hAnsi="Arial" w:cs="Arial"/>
          <w:sz w:val="24"/>
          <w:szCs w:val="24"/>
        </w:rPr>
        <w:t xml:space="preserve"> per dare anche ai non “professionisti” la possibilità di collaborare alla digitazione</w:t>
      </w:r>
    </w:p>
    <w:p w:rsidR="00881A6D" w:rsidRPr="00DC7551" w:rsidRDefault="00881A6D" w:rsidP="00B957AA">
      <w:pPr>
        <w:spacing w:line="240" w:lineRule="auto"/>
        <w:jc w:val="both"/>
        <w:rPr>
          <w:rFonts w:ascii="Arial" w:eastAsia="Calibri" w:hAnsi="Arial" w:cs="Arial"/>
          <w:sz w:val="24"/>
          <w:szCs w:val="24"/>
        </w:rPr>
      </w:pPr>
      <w:r w:rsidRPr="00DC7551">
        <w:rPr>
          <w:rFonts w:ascii="Arial" w:eastAsia="Calibri" w:hAnsi="Arial" w:cs="Arial"/>
          <w:sz w:val="24"/>
          <w:szCs w:val="24"/>
        </w:rPr>
        <w:t>Risultati:</w:t>
      </w:r>
    </w:p>
    <w:p w:rsidR="00296C80" w:rsidRDefault="00296C80" w:rsidP="006D7394">
      <w:pPr>
        <w:spacing w:after="0" w:line="240" w:lineRule="auto"/>
        <w:jc w:val="both"/>
        <w:rPr>
          <w:rFonts w:ascii="Arial" w:eastAsia="Calibri" w:hAnsi="Arial" w:cs="Arial"/>
          <w:sz w:val="24"/>
          <w:szCs w:val="24"/>
        </w:rPr>
      </w:pPr>
      <w:r w:rsidRPr="00DC7551">
        <w:rPr>
          <w:rFonts w:ascii="Arial" w:eastAsia="Calibri" w:hAnsi="Arial" w:cs="Arial"/>
          <w:sz w:val="24"/>
          <w:szCs w:val="24"/>
        </w:rPr>
        <w:t>Dallo studio del territorio e dalla elaborazione  dei questionari somministrati sono state individuate abitudini e stili di vita non sani (giovani che all’uscita della scuola si fermano a bere al bar)</w:t>
      </w:r>
      <w:r w:rsidRPr="00DC7551">
        <w:rPr>
          <w:rFonts w:ascii="Arial" w:eastAsia="Calibri" w:hAnsi="Arial" w:cs="Arial"/>
          <w:b/>
          <w:sz w:val="24"/>
          <w:szCs w:val="24"/>
        </w:rPr>
        <w:t xml:space="preserve"> </w:t>
      </w:r>
      <w:r w:rsidRPr="00DC7551">
        <w:rPr>
          <w:rFonts w:ascii="Arial" w:eastAsia="Calibri" w:hAnsi="Arial" w:cs="Arial"/>
          <w:sz w:val="24"/>
          <w:szCs w:val="24"/>
        </w:rPr>
        <w:t>identificando e facendo emergere “nuove popolazioni” esposte, quei giovani che la “</w:t>
      </w:r>
      <w:proofErr w:type="spellStart"/>
      <w:r w:rsidRPr="00DC7551">
        <w:rPr>
          <w:rFonts w:ascii="Arial" w:eastAsia="Calibri" w:hAnsi="Arial" w:cs="Arial"/>
          <w:sz w:val="24"/>
          <w:szCs w:val="24"/>
        </w:rPr>
        <w:t>new</w:t>
      </w:r>
      <w:proofErr w:type="spellEnd"/>
      <w:r w:rsidRPr="00DC7551">
        <w:rPr>
          <w:rFonts w:ascii="Arial" w:eastAsia="Calibri" w:hAnsi="Arial" w:cs="Arial"/>
          <w:sz w:val="24"/>
          <w:szCs w:val="24"/>
        </w:rPr>
        <w:t xml:space="preserve"> economy”</w:t>
      </w:r>
      <w:r w:rsidR="005516D5" w:rsidRPr="00DC7551">
        <w:rPr>
          <w:rFonts w:ascii="Arial" w:hAnsi="Arial" w:cs="Arial"/>
          <w:sz w:val="24"/>
          <w:szCs w:val="24"/>
        </w:rPr>
        <w:t xml:space="preserve"> (ricordando che anche per la </w:t>
      </w:r>
      <w:proofErr w:type="spellStart"/>
      <w:r w:rsidR="005516D5" w:rsidRPr="00DC7551">
        <w:rPr>
          <w:rFonts w:ascii="Arial" w:hAnsi="Arial" w:cs="Arial"/>
          <w:sz w:val="24"/>
          <w:szCs w:val="24"/>
        </w:rPr>
        <w:t>new</w:t>
      </w:r>
      <w:proofErr w:type="spellEnd"/>
      <w:r w:rsidR="005516D5" w:rsidRPr="00DC7551">
        <w:rPr>
          <w:rFonts w:ascii="Arial" w:hAnsi="Arial" w:cs="Arial"/>
          <w:sz w:val="24"/>
          <w:szCs w:val="24"/>
        </w:rPr>
        <w:t xml:space="preserve"> economy la vera, reale, ultima, decis</w:t>
      </w:r>
      <w:r w:rsidR="000C41B4">
        <w:rPr>
          <w:rFonts w:ascii="Arial" w:hAnsi="Arial" w:cs="Arial"/>
          <w:sz w:val="24"/>
          <w:szCs w:val="24"/>
        </w:rPr>
        <w:t xml:space="preserve">iva risorsa è la persona umana) </w:t>
      </w:r>
      <w:r w:rsidRPr="00DC7551">
        <w:rPr>
          <w:rFonts w:ascii="Arial" w:eastAsia="Calibri" w:hAnsi="Arial" w:cs="Arial"/>
          <w:sz w:val="24"/>
          <w:szCs w:val="24"/>
        </w:rPr>
        <w:t>definisce “</w:t>
      </w:r>
      <w:proofErr w:type="spellStart"/>
      <w:r w:rsidRPr="00DC7551">
        <w:rPr>
          <w:rFonts w:ascii="Arial" w:eastAsia="Calibri" w:hAnsi="Arial" w:cs="Arial"/>
          <w:sz w:val="24"/>
          <w:szCs w:val="24"/>
        </w:rPr>
        <w:t>N.E.E.T.</w:t>
      </w:r>
      <w:proofErr w:type="spellEnd"/>
      <w:r w:rsidRPr="00DC7551">
        <w:rPr>
          <w:rFonts w:ascii="Arial" w:eastAsia="Calibri" w:hAnsi="Arial" w:cs="Arial"/>
          <w:sz w:val="24"/>
          <w:szCs w:val="24"/>
        </w:rPr>
        <w:t>” (</w:t>
      </w:r>
      <w:proofErr w:type="spellStart"/>
      <w:r w:rsidRPr="00DC7551">
        <w:rPr>
          <w:rFonts w:ascii="Arial" w:eastAsia="Calibri" w:hAnsi="Arial" w:cs="Arial"/>
          <w:sz w:val="24"/>
          <w:szCs w:val="24"/>
        </w:rPr>
        <w:t>not</w:t>
      </w:r>
      <w:proofErr w:type="spellEnd"/>
      <w:r w:rsidRPr="00DC7551">
        <w:rPr>
          <w:rFonts w:ascii="Arial" w:eastAsia="Calibri" w:hAnsi="Arial" w:cs="Arial"/>
          <w:sz w:val="24"/>
          <w:szCs w:val="24"/>
        </w:rPr>
        <w:t xml:space="preserve"> in </w:t>
      </w:r>
      <w:proofErr w:type="spellStart"/>
      <w:r w:rsidRPr="00DC7551">
        <w:rPr>
          <w:rFonts w:ascii="Arial" w:eastAsia="Calibri" w:hAnsi="Arial" w:cs="Arial"/>
          <w:sz w:val="24"/>
          <w:szCs w:val="24"/>
        </w:rPr>
        <w:t>Education</w:t>
      </w:r>
      <w:proofErr w:type="spellEnd"/>
      <w:r w:rsidRPr="00DC7551">
        <w:rPr>
          <w:rFonts w:ascii="Arial" w:eastAsia="Calibri" w:hAnsi="Arial" w:cs="Arial"/>
          <w:sz w:val="24"/>
          <w:szCs w:val="24"/>
        </w:rPr>
        <w:t xml:space="preserve"> </w:t>
      </w:r>
      <w:proofErr w:type="spellStart"/>
      <w:r w:rsidRPr="00DC7551">
        <w:rPr>
          <w:rFonts w:ascii="Arial" w:eastAsia="Calibri" w:hAnsi="Arial" w:cs="Arial"/>
          <w:sz w:val="24"/>
          <w:szCs w:val="24"/>
        </w:rPr>
        <w:t>Employment</w:t>
      </w:r>
      <w:proofErr w:type="spellEnd"/>
      <w:r w:rsidRPr="00DC7551">
        <w:rPr>
          <w:rFonts w:ascii="Arial" w:eastAsia="Calibri" w:hAnsi="Arial" w:cs="Arial"/>
          <w:sz w:val="24"/>
          <w:szCs w:val="24"/>
        </w:rPr>
        <w:t xml:space="preserve"> Training); abbiamo scoperto nuove droghe o meglio nuove e diverse modalità di utilizzo (incensi, funghi) e tendenze del mercato nonché zone a rischio maggiormente invase ed esposte.</w:t>
      </w:r>
    </w:p>
    <w:p w:rsidR="000C41B4" w:rsidRPr="00DC7551" w:rsidRDefault="000C41B4" w:rsidP="006D7394">
      <w:pPr>
        <w:spacing w:after="0" w:line="240" w:lineRule="auto"/>
        <w:jc w:val="both"/>
        <w:rPr>
          <w:rFonts w:ascii="Arial" w:eastAsia="Calibri" w:hAnsi="Arial" w:cs="Arial"/>
          <w:sz w:val="24"/>
          <w:szCs w:val="24"/>
        </w:rPr>
      </w:pPr>
    </w:p>
    <w:p w:rsidR="00296C80" w:rsidRDefault="00296C80" w:rsidP="006D7394">
      <w:pPr>
        <w:spacing w:after="0" w:line="240" w:lineRule="auto"/>
        <w:jc w:val="both"/>
        <w:rPr>
          <w:rFonts w:ascii="Arial" w:eastAsia="Calibri" w:hAnsi="Arial" w:cs="Arial"/>
          <w:sz w:val="24"/>
          <w:szCs w:val="24"/>
        </w:rPr>
      </w:pPr>
      <w:r w:rsidRPr="00DC7551">
        <w:rPr>
          <w:rFonts w:ascii="Arial" w:eastAsia="Calibri" w:hAnsi="Arial" w:cs="Arial"/>
          <w:sz w:val="24"/>
          <w:szCs w:val="24"/>
        </w:rPr>
        <w:t xml:space="preserve">Abbiamo ricavato informazioni utili che, restituite in report, costituiscono la base informativa che, insieme ad altre informazioni in nostro possesso, consente, a noi del </w:t>
      </w:r>
      <w:proofErr w:type="spellStart"/>
      <w:r w:rsidRPr="00DC7551">
        <w:rPr>
          <w:rFonts w:ascii="Arial" w:eastAsia="Calibri" w:hAnsi="Arial" w:cs="Arial"/>
          <w:sz w:val="24"/>
          <w:szCs w:val="24"/>
        </w:rPr>
        <w:t>Ser.T.</w:t>
      </w:r>
      <w:proofErr w:type="spellEnd"/>
      <w:r w:rsidRPr="00DC7551">
        <w:rPr>
          <w:rFonts w:ascii="Arial" w:eastAsia="Calibri" w:hAnsi="Arial" w:cs="Arial"/>
          <w:sz w:val="24"/>
          <w:szCs w:val="24"/>
        </w:rPr>
        <w:t xml:space="preserve"> e a tutte le Istituzioni preposte e coinvolte di strutturare risposte adeguate alle domande sempre diverse che ci vengono dal “target” interessato, un sapere che supporta il saper fare.</w:t>
      </w:r>
    </w:p>
    <w:p w:rsidR="000C41B4" w:rsidRPr="00DC7551" w:rsidRDefault="000C41B4" w:rsidP="006D7394">
      <w:pPr>
        <w:spacing w:after="0" w:line="240" w:lineRule="auto"/>
        <w:jc w:val="both"/>
        <w:rPr>
          <w:rFonts w:ascii="Arial" w:eastAsia="Calibri" w:hAnsi="Arial" w:cs="Arial"/>
          <w:sz w:val="24"/>
          <w:szCs w:val="24"/>
        </w:rPr>
      </w:pPr>
    </w:p>
    <w:p w:rsidR="00296C80" w:rsidRPr="00DC7551" w:rsidRDefault="005516D5" w:rsidP="000C41B4">
      <w:pPr>
        <w:spacing w:after="0" w:line="240" w:lineRule="auto"/>
        <w:jc w:val="both"/>
        <w:rPr>
          <w:rFonts w:ascii="Arial" w:eastAsia="Calibri" w:hAnsi="Arial" w:cs="Arial"/>
          <w:sz w:val="24"/>
          <w:szCs w:val="24"/>
        </w:rPr>
      </w:pPr>
      <w:r w:rsidRPr="00DC7551">
        <w:rPr>
          <w:rFonts w:ascii="Arial" w:eastAsia="Calibri" w:hAnsi="Arial" w:cs="Arial"/>
          <w:sz w:val="24"/>
          <w:szCs w:val="24"/>
        </w:rPr>
        <w:t>Quello che ci sentiamo di a</w:t>
      </w:r>
      <w:r w:rsidR="006D7394">
        <w:rPr>
          <w:rFonts w:ascii="Arial" w:eastAsia="Calibri" w:hAnsi="Arial" w:cs="Arial"/>
          <w:sz w:val="24"/>
          <w:szCs w:val="24"/>
        </w:rPr>
        <w:t>f</w:t>
      </w:r>
      <w:r w:rsidRPr="00DC7551">
        <w:rPr>
          <w:rFonts w:ascii="Arial" w:eastAsia="Calibri" w:hAnsi="Arial" w:cs="Arial"/>
          <w:sz w:val="24"/>
          <w:szCs w:val="24"/>
        </w:rPr>
        <w:t xml:space="preserve">fermare con forza è che per i nostri giovani il sabato sera non è un momento di svago ma è sempre più vissuto </w:t>
      </w:r>
      <w:r w:rsidR="00296C80" w:rsidRPr="00DC7551">
        <w:rPr>
          <w:rFonts w:ascii="Arial" w:eastAsia="Calibri" w:hAnsi="Arial" w:cs="Arial"/>
          <w:sz w:val="24"/>
          <w:szCs w:val="24"/>
        </w:rPr>
        <w:t xml:space="preserve">come </w:t>
      </w:r>
      <w:r w:rsidR="00296C80" w:rsidRPr="00DC7551">
        <w:rPr>
          <w:rFonts w:ascii="Arial" w:eastAsia="Calibri" w:hAnsi="Arial" w:cs="Arial"/>
          <w:bCs/>
          <w:sz w:val="24"/>
          <w:szCs w:val="24"/>
        </w:rPr>
        <w:t>tempo per</w:t>
      </w:r>
      <w:r w:rsidR="00296C80" w:rsidRPr="00DC7551">
        <w:rPr>
          <w:rFonts w:ascii="Arial" w:eastAsia="Calibri" w:hAnsi="Arial" w:cs="Arial"/>
          <w:sz w:val="24"/>
          <w:szCs w:val="24"/>
        </w:rPr>
        <w:t xml:space="preserve"> </w:t>
      </w:r>
      <w:r w:rsidR="00296C80" w:rsidRPr="00DC7551">
        <w:rPr>
          <w:rFonts w:ascii="Arial" w:eastAsia="Calibri" w:hAnsi="Arial" w:cs="Arial"/>
          <w:bCs/>
          <w:sz w:val="24"/>
          <w:szCs w:val="24"/>
        </w:rPr>
        <w:t>un test di personalità</w:t>
      </w:r>
      <w:r w:rsidR="000C41B4">
        <w:rPr>
          <w:rFonts w:ascii="Arial" w:eastAsia="Calibri" w:hAnsi="Arial" w:cs="Arial"/>
          <w:bCs/>
          <w:sz w:val="24"/>
          <w:szCs w:val="24"/>
        </w:rPr>
        <w:t xml:space="preserve"> </w:t>
      </w:r>
      <w:r w:rsidR="00296C80" w:rsidRPr="00DC7551">
        <w:rPr>
          <w:rFonts w:ascii="Arial" w:eastAsia="Calibri" w:hAnsi="Arial" w:cs="Arial"/>
          <w:sz w:val="24"/>
          <w:szCs w:val="24"/>
        </w:rPr>
        <w:t>dove ciascun giovane verifica la forma del suo corpo, i tratti del suo carattere, la sua capacità di socializzazione, la qualità della sua sessualità, la profondità della sua introversione, il successo delle proprie e/o apprese tecniche di corteggiamento, la sua “scemenza” e la sua intelligenza.</w:t>
      </w:r>
    </w:p>
    <w:p w:rsidR="00296C80" w:rsidRPr="00DC7551" w:rsidRDefault="00296C80" w:rsidP="00B957AA">
      <w:pPr>
        <w:spacing w:line="240" w:lineRule="auto"/>
        <w:jc w:val="both"/>
        <w:rPr>
          <w:rFonts w:ascii="Arial" w:eastAsia="Calibri" w:hAnsi="Arial" w:cs="Arial"/>
          <w:sz w:val="24"/>
          <w:szCs w:val="24"/>
        </w:rPr>
      </w:pPr>
      <w:r w:rsidRPr="00DC7551">
        <w:rPr>
          <w:rFonts w:ascii="Arial" w:eastAsia="Calibri" w:hAnsi="Arial" w:cs="Arial"/>
          <w:sz w:val="24"/>
          <w:szCs w:val="24"/>
        </w:rPr>
        <w:t xml:space="preserve">Per i nostri ragazzi il sabato sera </w:t>
      </w:r>
      <w:r w:rsidRPr="00DC7551">
        <w:rPr>
          <w:rFonts w:ascii="Arial" w:eastAsia="Calibri" w:hAnsi="Arial" w:cs="Arial"/>
          <w:bCs/>
          <w:sz w:val="24"/>
          <w:szCs w:val="24"/>
        </w:rPr>
        <w:t>si configura non come tempo di svago, ma di vero lavoro</w:t>
      </w:r>
      <w:r w:rsidRPr="00DC7551">
        <w:rPr>
          <w:rFonts w:ascii="Arial" w:eastAsia="Calibri" w:hAnsi="Arial" w:cs="Arial"/>
          <w:sz w:val="24"/>
          <w:szCs w:val="24"/>
        </w:rPr>
        <w:t xml:space="preserve">; lavoro </w:t>
      </w:r>
      <w:r w:rsidRPr="00DC7551">
        <w:rPr>
          <w:rFonts w:ascii="Arial" w:eastAsia="Calibri" w:hAnsi="Arial" w:cs="Arial"/>
          <w:i/>
          <w:iCs/>
          <w:sz w:val="24"/>
          <w:szCs w:val="24"/>
        </w:rPr>
        <w:t xml:space="preserve">concentrato in poche ore, </w:t>
      </w:r>
      <w:r w:rsidRPr="00DC7551">
        <w:rPr>
          <w:rFonts w:ascii="Arial" w:eastAsia="Calibri" w:hAnsi="Arial" w:cs="Arial"/>
          <w:sz w:val="24"/>
          <w:szCs w:val="24"/>
        </w:rPr>
        <w:t>che “</w:t>
      </w:r>
      <w:r w:rsidRPr="00DC7551">
        <w:rPr>
          <w:rFonts w:ascii="Arial" w:eastAsia="Calibri" w:hAnsi="Arial" w:cs="Arial"/>
          <w:i/>
          <w:iCs/>
          <w:sz w:val="24"/>
          <w:szCs w:val="24"/>
        </w:rPr>
        <w:t>sfianca”</w:t>
      </w:r>
      <w:r w:rsidRPr="00DC7551">
        <w:rPr>
          <w:rFonts w:ascii="Arial" w:eastAsia="Calibri" w:hAnsi="Arial" w:cs="Arial"/>
          <w:sz w:val="24"/>
          <w:szCs w:val="24"/>
        </w:rPr>
        <w:t xml:space="preserve"> e perciò molto spesso finisce in alcool e droga.</w:t>
      </w:r>
    </w:p>
    <w:p w:rsidR="00296C80" w:rsidRPr="00DC7551" w:rsidRDefault="00296C80" w:rsidP="00B957AA">
      <w:pPr>
        <w:spacing w:line="240" w:lineRule="auto"/>
        <w:jc w:val="both"/>
        <w:rPr>
          <w:rFonts w:ascii="Arial" w:eastAsia="Calibri" w:hAnsi="Arial" w:cs="Arial"/>
          <w:sz w:val="24"/>
          <w:szCs w:val="24"/>
        </w:rPr>
      </w:pPr>
      <w:r w:rsidRPr="00DC7551">
        <w:rPr>
          <w:rFonts w:ascii="Arial" w:eastAsia="Calibri" w:hAnsi="Arial" w:cs="Arial"/>
          <w:sz w:val="24"/>
          <w:szCs w:val="24"/>
        </w:rPr>
        <w:t>Il sabato sera inizia non ad un orario, ma dove comincia quel mondo “altro” dalle mura di casa, mondo dove gli adolescenti, anche quei pochi che si astengono, sanno di “dover” entrare senza sapere “come”, anche perché nessuno lo spiega prima, alla ricerca di un essere da realizzare poi nel corso della esistenza.</w:t>
      </w:r>
    </w:p>
    <w:p w:rsidR="00296C80" w:rsidRPr="00DC7551" w:rsidRDefault="00296C80" w:rsidP="00B957AA">
      <w:pPr>
        <w:spacing w:line="240" w:lineRule="auto"/>
        <w:jc w:val="both"/>
        <w:rPr>
          <w:rFonts w:ascii="Arial" w:eastAsia="Calibri" w:hAnsi="Arial" w:cs="Arial"/>
          <w:sz w:val="24"/>
          <w:szCs w:val="24"/>
        </w:rPr>
      </w:pPr>
      <w:r w:rsidRPr="00DC7551">
        <w:rPr>
          <w:rFonts w:ascii="Arial" w:eastAsia="Calibri" w:hAnsi="Arial" w:cs="Arial"/>
          <w:sz w:val="24"/>
          <w:szCs w:val="24"/>
        </w:rPr>
        <w:t>Essi realizzano ciò soprattutto vivendo il gioco del sabato sera, giocando quel gioco duro dove  si confronta identità, libertà, sessualità e socializzazione senza la protezione familiare, come è giusto che sia, perché da quella protezione è giunto il momento di uscire.</w:t>
      </w:r>
    </w:p>
    <w:p w:rsidR="00296C80" w:rsidRDefault="00296C80" w:rsidP="00B957AA">
      <w:pPr>
        <w:pStyle w:val="Corpodeltesto2"/>
        <w:rPr>
          <w:rFonts w:ascii="Arial" w:hAnsi="Arial" w:cs="Arial"/>
        </w:rPr>
      </w:pPr>
      <w:r w:rsidRPr="006D7394">
        <w:rPr>
          <w:rFonts w:ascii="Arial" w:hAnsi="Arial" w:cs="Arial"/>
        </w:rPr>
        <w:lastRenderedPageBreak/>
        <w:t xml:space="preserve">Dalla nostra analisi possiamo affermare che non è “lo sballo” che essi cercano , ma, in modo </w:t>
      </w:r>
      <w:r w:rsidRPr="006D7394">
        <w:rPr>
          <w:rFonts w:ascii="Arial" w:hAnsi="Arial" w:cs="Arial"/>
          <w:bCs/>
          <w:i/>
          <w:iCs/>
        </w:rPr>
        <w:t>concentrato, maldestro e disordinato</w:t>
      </w:r>
      <w:r w:rsidRPr="006D7394">
        <w:rPr>
          <w:rFonts w:ascii="Arial" w:hAnsi="Arial" w:cs="Arial"/>
        </w:rPr>
        <w:t xml:space="preserve">, è quella ricerca di </w:t>
      </w:r>
      <w:r w:rsidRPr="006D7394">
        <w:rPr>
          <w:rFonts w:ascii="Arial" w:hAnsi="Arial" w:cs="Arial"/>
          <w:i/>
          <w:iCs/>
        </w:rPr>
        <w:t>senso dell’essere</w:t>
      </w:r>
      <w:r w:rsidRPr="006D7394">
        <w:rPr>
          <w:rFonts w:ascii="Arial" w:hAnsi="Arial" w:cs="Arial"/>
        </w:rPr>
        <w:t xml:space="preserve"> che non possono evitare e da cui escono rafforzati o sconfitti e, in alcuni tragici casi, cadaveri.</w:t>
      </w:r>
    </w:p>
    <w:p w:rsidR="000C41B4" w:rsidRPr="006D7394" w:rsidRDefault="000C41B4" w:rsidP="00B957AA">
      <w:pPr>
        <w:pStyle w:val="Corpodeltesto2"/>
        <w:rPr>
          <w:rFonts w:ascii="Arial" w:hAnsi="Arial" w:cs="Arial"/>
        </w:rPr>
      </w:pPr>
    </w:p>
    <w:p w:rsidR="00296C80" w:rsidRDefault="00296C80" w:rsidP="00B957AA">
      <w:pPr>
        <w:pStyle w:val="Corpodeltesto2"/>
        <w:rPr>
          <w:rFonts w:ascii="Arial" w:hAnsi="Arial" w:cs="Arial"/>
        </w:rPr>
      </w:pPr>
      <w:r w:rsidRPr="006D7394">
        <w:rPr>
          <w:rFonts w:ascii="Arial" w:hAnsi="Arial" w:cs="Arial"/>
        </w:rPr>
        <w:t>Altra cosa che ci sembra abbastanza evidente è che tanti, a cominciare dall’industria del divertimento a finire a genitori, ancora presi dal loro non senso, non considerano questa ricerca, anzi ci speculano sopra perché ormai un po’ tutti speculano sui processi di crescita, anche sul momento dell’essere che qualifica la ricerca del sé e la ricerca di una immagine del sé da offrire agli altri.</w:t>
      </w:r>
    </w:p>
    <w:p w:rsidR="00282F5B" w:rsidRPr="006D7394" w:rsidRDefault="00282F5B" w:rsidP="00B957AA">
      <w:pPr>
        <w:pStyle w:val="Corpodeltesto2"/>
        <w:rPr>
          <w:rFonts w:ascii="Arial" w:hAnsi="Arial" w:cs="Arial"/>
        </w:rPr>
      </w:pPr>
    </w:p>
    <w:p w:rsidR="00296C80" w:rsidRDefault="00296C80" w:rsidP="00282F5B">
      <w:pPr>
        <w:pStyle w:val="Corpodeltesto2"/>
        <w:rPr>
          <w:rFonts w:ascii="Arial" w:hAnsi="Arial" w:cs="Arial"/>
          <w:bCs/>
        </w:rPr>
      </w:pPr>
      <w:r w:rsidRPr="006D7394">
        <w:rPr>
          <w:rFonts w:ascii="Arial" w:hAnsi="Arial" w:cs="Arial"/>
          <w:bCs/>
        </w:rPr>
        <w:t xml:space="preserve">Dovremmo sostenere  questa ricerca </w:t>
      </w:r>
      <w:r w:rsidRPr="006D7394">
        <w:rPr>
          <w:rFonts w:ascii="Arial" w:hAnsi="Arial" w:cs="Arial"/>
        </w:rPr>
        <w:t>minacciata dall’ansia della perfezione, che rifiuta la propria limitatezza (da cui l’uso di sostanze, alcol o droghe, per disinibirsi, per approcciare disinvoltamente, per essere capaci di divertirsi),  dovremmo far capire  che la imperfezione dell’essere umano è una qualità del fatto di essere e che, “</w:t>
      </w:r>
      <w:r w:rsidRPr="006D7394">
        <w:rPr>
          <w:rFonts w:ascii="Arial" w:hAnsi="Arial" w:cs="Arial"/>
          <w:bCs/>
        </w:rPr>
        <w:t>la vita non è una rivale, ma un’alleata. Un’alleata esigente, severa, ma in fondo ALLEATA”.</w:t>
      </w:r>
    </w:p>
    <w:p w:rsidR="00282F5B" w:rsidRPr="006D7394" w:rsidRDefault="00282F5B" w:rsidP="00B957AA">
      <w:pPr>
        <w:pStyle w:val="Corpodeltesto2"/>
        <w:rPr>
          <w:rFonts w:ascii="Arial" w:hAnsi="Arial" w:cs="Arial"/>
        </w:rPr>
      </w:pPr>
    </w:p>
    <w:p w:rsidR="00282F5B" w:rsidRDefault="006D7394" w:rsidP="00282F5B">
      <w:pPr>
        <w:spacing w:line="240" w:lineRule="auto"/>
        <w:jc w:val="both"/>
        <w:rPr>
          <w:rFonts w:ascii="Arial" w:eastAsia="Calibri" w:hAnsi="Arial" w:cs="Arial"/>
          <w:sz w:val="24"/>
          <w:szCs w:val="24"/>
        </w:rPr>
      </w:pPr>
      <w:r w:rsidRPr="006D7394">
        <w:rPr>
          <w:rFonts w:ascii="Arial" w:hAnsi="Arial" w:cs="Arial"/>
          <w:sz w:val="24"/>
          <w:szCs w:val="24"/>
        </w:rPr>
        <w:t>N</w:t>
      </w:r>
      <w:r w:rsidR="00420BF2" w:rsidRPr="006D7394">
        <w:rPr>
          <w:rFonts w:ascii="Arial" w:hAnsi="Arial" w:cs="Arial"/>
          <w:sz w:val="24"/>
          <w:szCs w:val="24"/>
        </w:rPr>
        <w:t xml:space="preserve">ell’ambito del mese della prevenzione </w:t>
      </w:r>
      <w:proofErr w:type="spellStart"/>
      <w:r w:rsidR="00420BF2" w:rsidRPr="006D7394">
        <w:rPr>
          <w:rFonts w:ascii="Arial" w:hAnsi="Arial" w:cs="Arial"/>
          <w:sz w:val="24"/>
          <w:szCs w:val="24"/>
        </w:rPr>
        <w:t>alcologica</w:t>
      </w:r>
      <w:proofErr w:type="spellEnd"/>
      <w:r w:rsidR="00420BF2" w:rsidRPr="006D7394">
        <w:rPr>
          <w:rFonts w:ascii="Arial" w:hAnsi="Arial" w:cs="Arial"/>
          <w:sz w:val="24"/>
          <w:szCs w:val="24"/>
        </w:rPr>
        <w:t xml:space="preserve">, nella splendida cornice della penisola </w:t>
      </w:r>
      <w:proofErr w:type="spellStart"/>
      <w:r w:rsidR="00420BF2" w:rsidRPr="006D7394">
        <w:rPr>
          <w:rFonts w:ascii="Arial" w:hAnsi="Arial" w:cs="Arial"/>
          <w:sz w:val="24"/>
          <w:szCs w:val="24"/>
        </w:rPr>
        <w:t>sorrentina</w:t>
      </w:r>
      <w:proofErr w:type="spellEnd"/>
      <w:r w:rsidR="00420BF2" w:rsidRPr="006D7394">
        <w:rPr>
          <w:rFonts w:ascii="Arial" w:hAnsi="Arial" w:cs="Arial"/>
          <w:sz w:val="24"/>
          <w:szCs w:val="24"/>
        </w:rPr>
        <w:t xml:space="preserve">, presso la discoteca “Il Fauno”, gli operatori del </w:t>
      </w:r>
      <w:proofErr w:type="spellStart"/>
      <w:r w:rsidR="00420BF2" w:rsidRPr="006D7394">
        <w:rPr>
          <w:rFonts w:ascii="Arial" w:hAnsi="Arial" w:cs="Arial"/>
          <w:sz w:val="24"/>
          <w:szCs w:val="24"/>
        </w:rPr>
        <w:t>Ser.T.</w:t>
      </w:r>
      <w:proofErr w:type="spellEnd"/>
      <w:r w:rsidR="00420BF2" w:rsidRPr="006D7394">
        <w:rPr>
          <w:rFonts w:ascii="Arial" w:hAnsi="Arial" w:cs="Arial"/>
          <w:sz w:val="24"/>
          <w:szCs w:val="24"/>
        </w:rPr>
        <w:t xml:space="preserve"> di </w:t>
      </w:r>
      <w:proofErr w:type="spellStart"/>
      <w:r w:rsidR="00420BF2" w:rsidRPr="006D7394">
        <w:rPr>
          <w:rFonts w:ascii="Arial" w:hAnsi="Arial" w:cs="Arial"/>
          <w:sz w:val="24"/>
          <w:szCs w:val="24"/>
        </w:rPr>
        <w:t>Castellammare-Sorrento</w:t>
      </w:r>
      <w:proofErr w:type="spellEnd"/>
      <w:r w:rsidR="00420BF2" w:rsidRPr="006D7394">
        <w:rPr>
          <w:rFonts w:ascii="Arial" w:hAnsi="Arial" w:cs="Arial"/>
          <w:sz w:val="24"/>
          <w:szCs w:val="24"/>
        </w:rPr>
        <w:t xml:space="preserve"> sono “scesi in pista” incontrando i ragazzi  delle terze classi degli Istituti Superiori. Si sono alternati interventi “seri” e “</w:t>
      </w:r>
      <w:proofErr w:type="spellStart"/>
      <w:r w:rsidR="00420BF2" w:rsidRPr="006D7394">
        <w:rPr>
          <w:rFonts w:ascii="Arial" w:hAnsi="Arial" w:cs="Arial"/>
          <w:sz w:val="24"/>
          <w:szCs w:val="24"/>
        </w:rPr>
        <w:t>stacchetti</w:t>
      </w:r>
      <w:proofErr w:type="spellEnd"/>
      <w:r w:rsidR="00420BF2" w:rsidRPr="006D7394">
        <w:rPr>
          <w:rFonts w:ascii="Arial" w:hAnsi="Arial" w:cs="Arial"/>
          <w:sz w:val="24"/>
          <w:szCs w:val="24"/>
        </w:rPr>
        <w:t>” musicali.</w:t>
      </w:r>
      <w:r w:rsidRPr="006D7394">
        <w:rPr>
          <w:rFonts w:ascii="Arial" w:hAnsi="Arial" w:cs="Arial"/>
          <w:sz w:val="24"/>
          <w:szCs w:val="24"/>
        </w:rPr>
        <w:t xml:space="preserve"> </w:t>
      </w:r>
      <w:r w:rsidR="00282F5B">
        <w:rPr>
          <w:rFonts w:ascii="Arial" w:hAnsi="Arial" w:cs="Arial"/>
          <w:sz w:val="24"/>
          <w:szCs w:val="24"/>
        </w:rPr>
        <w:t>S</w:t>
      </w:r>
      <w:r w:rsidR="00420BF2" w:rsidRPr="006D7394">
        <w:rPr>
          <w:rFonts w:ascii="Arial" w:hAnsi="Arial" w:cs="Arial"/>
          <w:sz w:val="24"/>
          <w:szCs w:val="24"/>
        </w:rPr>
        <w:t>i sono succeduti con interventi mirati, ognuno per il proprio specifico, rappresentanti delle forze dell’ordine, del Piano Sociale di zona,</w:t>
      </w:r>
      <w:r w:rsidR="00282F5B">
        <w:rPr>
          <w:rFonts w:ascii="Arial" w:hAnsi="Arial" w:cs="Arial"/>
          <w:sz w:val="24"/>
          <w:szCs w:val="24"/>
        </w:rPr>
        <w:t xml:space="preserve"> </w:t>
      </w:r>
      <w:r w:rsidR="00420BF2" w:rsidRPr="006D7394">
        <w:rPr>
          <w:rFonts w:ascii="Arial" w:hAnsi="Arial" w:cs="Arial"/>
          <w:sz w:val="24"/>
          <w:szCs w:val="24"/>
        </w:rPr>
        <w:t xml:space="preserve">dj, ed operatori del </w:t>
      </w:r>
      <w:proofErr w:type="spellStart"/>
      <w:r w:rsidR="00420BF2" w:rsidRPr="006D7394">
        <w:rPr>
          <w:rFonts w:ascii="Arial" w:hAnsi="Arial" w:cs="Arial"/>
          <w:sz w:val="24"/>
          <w:szCs w:val="24"/>
        </w:rPr>
        <w:t>Ser.T.</w:t>
      </w:r>
      <w:proofErr w:type="spellEnd"/>
      <w:r w:rsidR="00420BF2" w:rsidRPr="006D7394">
        <w:rPr>
          <w:rFonts w:ascii="Arial" w:hAnsi="Arial" w:cs="Arial"/>
          <w:sz w:val="24"/>
          <w:szCs w:val="24"/>
        </w:rPr>
        <w:t xml:space="preserve"> che hanno interloquito con i ragazzi in maniera diretta e dialogica.</w:t>
      </w:r>
      <w:r w:rsidR="00282F5B">
        <w:rPr>
          <w:rFonts w:ascii="Arial" w:hAnsi="Arial" w:cs="Arial"/>
          <w:sz w:val="24"/>
          <w:szCs w:val="24"/>
        </w:rPr>
        <w:t xml:space="preserve"> </w:t>
      </w:r>
      <w:r w:rsidR="00420BF2" w:rsidRPr="006D7394">
        <w:rPr>
          <w:rFonts w:ascii="Arial" w:hAnsi="Arial" w:cs="Arial"/>
          <w:sz w:val="24"/>
          <w:szCs w:val="24"/>
        </w:rPr>
        <w:t xml:space="preserve">Il nostro “scendere in pista” insieme ai ragazzi, insieme ad altri rappresentanti istituzionali e non del territorio </w:t>
      </w:r>
      <w:r w:rsidR="005516D5" w:rsidRPr="006D7394">
        <w:rPr>
          <w:rFonts w:ascii="Arial" w:hAnsi="Arial" w:cs="Arial"/>
          <w:sz w:val="24"/>
          <w:szCs w:val="24"/>
        </w:rPr>
        <w:t xml:space="preserve">ci ha consentito di </w:t>
      </w:r>
      <w:r w:rsidR="00420BF2" w:rsidRPr="006D7394">
        <w:rPr>
          <w:rFonts w:ascii="Arial" w:eastAsia="Calibri" w:hAnsi="Arial" w:cs="Arial"/>
          <w:sz w:val="24"/>
          <w:szCs w:val="24"/>
        </w:rPr>
        <w:t>relaziona</w:t>
      </w:r>
      <w:r w:rsidR="005516D5" w:rsidRPr="006D7394">
        <w:rPr>
          <w:rFonts w:ascii="Arial" w:eastAsia="Calibri" w:hAnsi="Arial" w:cs="Arial"/>
          <w:sz w:val="24"/>
          <w:szCs w:val="24"/>
        </w:rPr>
        <w:t xml:space="preserve">rci in un confronto diretto e immediato, </w:t>
      </w:r>
      <w:proofErr w:type="spellStart"/>
      <w:r w:rsidR="005516D5" w:rsidRPr="006D7394">
        <w:rPr>
          <w:rFonts w:ascii="Arial" w:eastAsia="Calibri" w:hAnsi="Arial" w:cs="Arial"/>
          <w:sz w:val="24"/>
          <w:szCs w:val="24"/>
        </w:rPr>
        <w:t>nonch</w:t>
      </w:r>
      <w:r w:rsidR="00282F5B">
        <w:rPr>
          <w:rFonts w:ascii="Arial" w:eastAsia="Calibri" w:hAnsi="Arial" w:cs="Arial"/>
          <w:sz w:val="24"/>
          <w:szCs w:val="24"/>
        </w:rPr>
        <w:t>è</w:t>
      </w:r>
      <w:proofErr w:type="spellEnd"/>
      <w:r w:rsidR="005516D5" w:rsidRPr="006D7394">
        <w:rPr>
          <w:rFonts w:ascii="Arial" w:eastAsia="Calibri" w:hAnsi="Arial" w:cs="Arial"/>
          <w:sz w:val="24"/>
          <w:szCs w:val="24"/>
        </w:rPr>
        <w:t xml:space="preserve"> dinamico con i ragazzi</w:t>
      </w:r>
      <w:r w:rsidR="00282F5B">
        <w:rPr>
          <w:rFonts w:ascii="Arial" w:eastAsia="Calibri" w:hAnsi="Arial" w:cs="Arial"/>
          <w:sz w:val="24"/>
          <w:szCs w:val="24"/>
        </w:rPr>
        <w:t>. M</w:t>
      </w:r>
      <w:r w:rsidR="005516D5" w:rsidRPr="006D7394">
        <w:rPr>
          <w:rFonts w:ascii="Arial" w:eastAsia="Calibri" w:hAnsi="Arial" w:cs="Arial"/>
          <w:sz w:val="24"/>
          <w:szCs w:val="24"/>
        </w:rPr>
        <w:t>olto di più abbiamo “ricavato” noi in termini di informazioni, sensazioni, emozioni da parte dei ragazzi</w:t>
      </w:r>
      <w:r w:rsidR="00282F5B">
        <w:rPr>
          <w:rFonts w:ascii="Arial" w:eastAsia="Calibri" w:hAnsi="Arial" w:cs="Arial"/>
          <w:sz w:val="24"/>
          <w:szCs w:val="24"/>
        </w:rPr>
        <w:t>.</w:t>
      </w:r>
    </w:p>
    <w:p w:rsidR="00420BF2" w:rsidRPr="006D7394" w:rsidRDefault="00420BF2" w:rsidP="00282F5B">
      <w:pPr>
        <w:spacing w:line="240" w:lineRule="auto"/>
        <w:jc w:val="both"/>
        <w:rPr>
          <w:rFonts w:ascii="Arial" w:hAnsi="Arial" w:cs="Arial"/>
          <w:sz w:val="24"/>
          <w:szCs w:val="24"/>
        </w:rPr>
      </w:pPr>
      <w:r w:rsidRPr="006D7394">
        <w:rPr>
          <w:rFonts w:ascii="Arial" w:eastAsia="Calibri" w:hAnsi="Arial" w:cs="Arial"/>
          <w:sz w:val="24"/>
          <w:szCs w:val="24"/>
        </w:rPr>
        <w:t xml:space="preserve">                                                                                                                                                                                                                                                                                                                                                           </w:t>
      </w:r>
      <w:r w:rsidR="00282F5B">
        <w:rPr>
          <w:rFonts w:ascii="Arial" w:eastAsia="Calibri" w:hAnsi="Arial" w:cs="Arial"/>
          <w:sz w:val="24"/>
          <w:szCs w:val="24"/>
        </w:rPr>
        <w:t xml:space="preserve">                              </w:t>
      </w:r>
      <w:r w:rsidRPr="006D7394">
        <w:rPr>
          <w:rFonts w:ascii="Arial" w:eastAsia="Calibri" w:hAnsi="Arial" w:cs="Arial"/>
          <w:sz w:val="24"/>
          <w:szCs w:val="24"/>
        </w:rPr>
        <w:t>Il dato più rilevante che emerge sul nostro territorio, perfettamente in linea con il dato nazionale ed internazionale, è  stato in questi ultimi anni</w:t>
      </w:r>
      <w:r w:rsidR="00282F5B">
        <w:rPr>
          <w:rFonts w:ascii="Arial" w:eastAsia="Calibri" w:hAnsi="Arial" w:cs="Arial"/>
          <w:sz w:val="24"/>
          <w:szCs w:val="24"/>
        </w:rPr>
        <w:t>,</w:t>
      </w:r>
      <w:r w:rsidRPr="006D7394">
        <w:rPr>
          <w:rFonts w:ascii="Arial" w:eastAsia="Calibri" w:hAnsi="Arial" w:cs="Arial"/>
          <w:sz w:val="24"/>
          <w:szCs w:val="24"/>
        </w:rPr>
        <w:t xml:space="preserve"> un aum</w:t>
      </w:r>
      <w:r w:rsidR="005516D5" w:rsidRPr="006D7394">
        <w:rPr>
          <w:rFonts w:ascii="Arial" w:eastAsia="Calibri" w:hAnsi="Arial" w:cs="Arial"/>
          <w:sz w:val="24"/>
          <w:szCs w:val="24"/>
        </w:rPr>
        <w:t>ento costante dell’uso di alcol tra i giovani e giovanissimi</w:t>
      </w:r>
      <w:r w:rsidR="006D7394" w:rsidRPr="006D7394">
        <w:rPr>
          <w:rFonts w:ascii="Arial" w:hAnsi="Arial" w:cs="Arial"/>
          <w:sz w:val="24"/>
          <w:szCs w:val="24"/>
        </w:rPr>
        <w:t xml:space="preserve"> </w:t>
      </w:r>
      <w:r w:rsidRPr="006D7394">
        <w:rPr>
          <w:rFonts w:ascii="Arial" w:eastAsia="Calibri" w:hAnsi="Arial" w:cs="Arial"/>
          <w:sz w:val="24"/>
          <w:szCs w:val="24"/>
        </w:rPr>
        <w:t>Ricordando che nella struttura noi possiamo osservare solo una parte del feno</w:t>
      </w:r>
      <w:r w:rsidR="007A3021" w:rsidRPr="006D7394">
        <w:rPr>
          <w:rFonts w:ascii="Arial" w:eastAsia="Calibri" w:hAnsi="Arial" w:cs="Arial"/>
          <w:sz w:val="24"/>
          <w:szCs w:val="24"/>
        </w:rPr>
        <w:t xml:space="preserve">meno: chi afferisce ad un </w:t>
      </w:r>
      <w:proofErr w:type="spellStart"/>
      <w:r w:rsidR="007A3021" w:rsidRPr="006D7394">
        <w:rPr>
          <w:rFonts w:ascii="Arial" w:eastAsia="Calibri" w:hAnsi="Arial" w:cs="Arial"/>
          <w:sz w:val="24"/>
          <w:szCs w:val="24"/>
        </w:rPr>
        <w:t>Ser.T</w:t>
      </w:r>
      <w:r w:rsidRPr="006D7394">
        <w:rPr>
          <w:rFonts w:ascii="Arial" w:eastAsia="Calibri" w:hAnsi="Arial" w:cs="Arial"/>
          <w:sz w:val="24"/>
          <w:szCs w:val="24"/>
        </w:rPr>
        <w:t>.</w:t>
      </w:r>
      <w:proofErr w:type="spellEnd"/>
      <w:r w:rsidRPr="006D7394">
        <w:rPr>
          <w:rFonts w:ascii="Arial" w:eastAsia="Calibri" w:hAnsi="Arial" w:cs="Arial"/>
          <w:sz w:val="24"/>
          <w:szCs w:val="24"/>
        </w:rPr>
        <w:t xml:space="preserve">, vuoi volontariamente vuoi perché obbligato, rappresenta certamente la minima parte del fenomeno e soprattutto al </w:t>
      </w:r>
      <w:proofErr w:type="spellStart"/>
      <w:r w:rsidRPr="006D7394">
        <w:rPr>
          <w:rFonts w:ascii="Arial" w:eastAsia="Calibri" w:hAnsi="Arial" w:cs="Arial"/>
          <w:sz w:val="24"/>
          <w:szCs w:val="24"/>
        </w:rPr>
        <w:t>Ser.T.</w:t>
      </w:r>
      <w:proofErr w:type="spellEnd"/>
      <w:r w:rsidRPr="006D7394">
        <w:rPr>
          <w:rFonts w:ascii="Arial" w:eastAsia="Calibri" w:hAnsi="Arial" w:cs="Arial"/>
          <w:sz w:val="24"/>
          <w:szCs w:val="24"/>
        </w:rPr>
        <w:t xml:space="preserve"> afferisce una fascia di età alta (al di sopra dei 45), quasi assente la fascia al di sotto dei 30 anni ad eccezione di qualche “segnalato” . </w:t>
      </w:r>
    </w:p>
    <w:p w:rsidR="005516D5" w:rsidRPr="00DC7551" w:rsidRDefault="005516D5" w:rsidP="00B957AA">
      <w:pPr>
        <w:pStyle w:val="Paragrafoelenco"/>
        <w:jc w:val="both"/>
        <w:rPr>
          <w:rFonts w:ascii="Arial" w:eastAsia="Calibri" w:hAnsi="Arial" w:cs="Arial"/>
        </w:rPr>
      </w:pPr>
    </w:p>
    <w:p w:rsidR="00EC7BC9" w:rsidRDefault="00420BF2" w:rsidP="00B957AA">
      <w:pPr>
        <w:pStyle w:val="Style2"/>
        <w:rPr>
          <w:rFonts w:ascii="Arial" w:hAnsi="Arial" w:cs="Arial"/>
          <w:noProof w:val="0"/>
          <w:spacing w:val="1"/>
          <w:sz w:val="24"/>
          <w:szCs w:val="24"/>
        </w:rPr>
      </w:pPr>
      <w:r w:rsidRPr="00DC7551">
        <w:rPr>
          <w:rFonts w:ascii="Arial" w:hAnsi="Arial" w:cs="Arial"/>
          <w:b/>
          <w:sz w:val="24"/>
          <w:szCs w:val="24"/>
        </w:rPr>
        <w:t>CRITICITÀ E INTERVENTI CORRETTIVI</w:t>
      </w:r>
      <w:r w:rsidR="00EC7BC9" w:rsidRPr="00DC7551">
        <w:rPr>
          <w:rFonts w:ascii="Arial" w:hAnsi="Arial" w:cs="Arial"/>
          <w:noProof w:val="0"/>
          <w:spacing w:val="1"/>
          <w:sz w:val="24"/>
          <w:szCs w:val="24"/>
        </w:rPr>
        <w:t xml:space="preserve"> </w:t>
      </w:r>
    </w:p>
    <w:p w:rsidR="00282F5B" w:rsidRPr="00DC7551" w:rsidRDefault="00282F5B" w:rsidP="00B957AA">
      <w:pPr>
        <w:pStyle w:val="Style2"/>
        <w:rPr>
          <w:rFonts w:ascii="Arial" w:hAnsi="Arial" w:cs="Arial"/>
          <w:noProof w:val="0"/>
          <w:spacing w:val="1"/>
          <w:sz w:val="24"/>
          <w:szCs w:val="24"/>
        </w:rPr>
      </w:pPr>
    </w:p>
    <w:p w:rsidR="00EC7BC9" w:rsidRPr="00DC7551" w:rsidRDefault="00EC7BC9" w:rsidP="00B957AA">
      <w:pPr>
        <w:pStyle w:val="Style2"/>
        <w:rPr>
          <w:rFonts w:ascii="Arial" w:hAnsi="Arial" w:cs="Arial"/>
          <w:noProof w:val="0"/>
          <w:spacing w:val="1"/>
          <w:sz w:val="24"/>
          <w:szCs w:val="24"/>
        </w:rPr>
      </w:pPr>
      <w:r w:rsidRPr="00DC7551">
        <w:rPr>
          <w:rFonts w:ascii="Arial" w:hAnsi="Arial" w:cs="Arial"/>
          <w:noProof w:val="0"/>
          <w:spacing w:val="1"/>
          <w:sz w:val="24"/>
          <w:szCs w:val="24"/>
        </w:rPr>
        <w:t xml:space="preserve">Bisogna precisare che la </w:t>
      </w:r>
      <w:r w:rsidRPr="00DC7551">
        <w:rPr>
          <w:rFonts w:ascii="Arial" w:hAnsi="Arial" w:cs="Arial"/>
          <w:noProof w:val="0"/>
          <w:spacing w:val="4"/>
          <w:sz w:val="24"/>
          <w:szCs w:val="24"/>
        </w:rPr>
        <w:t xml:space="preserve">domanda </w:t>
      </w:r>
      <w:r w:rsidRPr="00DC7551">
        <w:rPr>
          <w:rFonts w:ascii="Arial" w:hAnsi="Arial" w:cs="Arial"/>
          <w:noProof w:val="0"/>
          <w:spacing w:val="6"/>
          <w:sz w:val="24"/>
          <w:szCs w:val="24"/>
        </w:rPr>
        <w:t xml:space="preserve">non è sempre </w:t>
      </w:r>
      <w:r w:rsidRPr="00DC7551">
        <w:rPr>
          <w:rFonts w:ascii="Arial" w:hAnsi="Arial" w:cs="Arial"/>
          <w:noProof w:val="0"/>
          <w:sz w:val="24"/>
          <w:szCs w:val="24"/>
        </w:rPr>
        <w:t xml:space="preserve">corrispondente al </w:t>
      </w:r>
      <w:r w:rsidRPr="00DC7551">
        <w:rPr>
          <w:rFonts w:ascii="Arial" w:hAnsi="Arial" w:cs="Arial"/>
          <w:noProof w:val="0"/>
          <w:spacing w:val="1"/>
          <w:sz w:val="24"/>
          <w:szCs w:val="24"/>
        </w:rPr>
        <w:t>bisogno.</w:t>
      </w:r>
    </w:p>
    <w:p w:rsidR="00EC7BC9" w:rsidRPr="00DC7551" w:rsidRDefault="00EC7BC9" w:rsidP="00B957AA">
      <w:pPr>
        <w:pStyle w:val="Style2"/>
        <w:rPr>
          <w:rFonts w:ascii="Arial" w:hAnsi="Arial" w:cs="Arial"/>
          <w:i/>
          <w:noProof w:val="0"/>
          <w:spacing w:val="1"/>
          <w:sz w:val="24"/>
          <w:szCs w:val="24"/>
        </w:rPr>
      </w:pPr>
      <w:r w:rsidRPr="00DC7551">
        <w:rPr>
          <w:rFonts w:ascii="Arial" w:hAnsi="Arial" w:cs="Arial"/>
          <w:i/>
          <w:noProof w:val="0"/>
          <w:spacing w:val="3"/>
          <w:sz w:val="24"/>
          <w:szCs w:val="24"/>
        </w:rPr>
        <w:t xml:space="preserve">Bisogno convenzionalmente </w:t>
      </w:r>
      <w:r w:rsidRPr="00DC7551">
        <w:rPr>
          <w:rFonts w:ascii="Arial" w:hAnsi="Arial" w:cs="Arial"/>
          <w:i/>
          <w:noProof w:val="0"/>
          <w:spacing w:val="6"/>
          <w:sz w:val="24"/>
          <w:szCs w:val="24"/>
        </w:rPr>
        <w:t xml:space="preserve">è </w:t>
      </w:r>
      <w:r w:rsidRPr="00DC7551">
        <w:rPr>
          <w:rFonts w:ascii="Arial" w:hAnsi="Arial" w:cs="Arial"/>
          <w:i/>
          <w:noProof w:val="0"/>
          <w:spacing w:val="4"/>
          <w:sz w:val="24"/>
          <w:szCs w:val="24"/>
        </w:rPr>
        <w:t xml:space="preserve">inteso quale </w:t>
      </w:r>
      <w:r w:rsidRPr="00DC7551">
        <w:rPr>
          <w:rFonts w:ascii="Arial" w:hAnsi="Arial" w:cs="Arial"/>
          <w:i/>
          <w:noProof w:val="0"/>
          <w:spacing w:val="10"/>
          <w:sz w:val="24"/>
          <w:szCs w:val="24"/>
        </w:rPr>
        <w:t xml:space="preserve">condizione in cui si determina carenza di un bene al quale si assegna valore </w:t>
      </w:r>
      <w:r w:rsidRPr="00DC7551">
        <w:rPr>
          <w:rFonts w:ascii="Arial" w:hAnsi="Arial" w:cs="Arial"/>
          <w:i/>
          <w:noProof w:val="0"/>
          <w:spacing w:val="4"/>
          <w:sz w:val="24"/>
          <w:szCs w:val="24"/>
        </w:rPr>
        <w:t>(criticità: bisogni falsi o indotti o abitudinari), priorità e chi stabilisce priorità. G</w:t>
      </w:r>
      <w:r w:rsidRPr="00DC7551">
        <w:rPr>
          <w:rFonts w:ascii="Arial" w:hAnsi="Arial" w:cs="Arial"/>
          <w:i/>
          <w:noProof w:val="0"/>
          <w:spacing w:val="5"/>
          <w:sz w:val="24"/>
          <w:szCs w:val="24"/>
        </w:rPr>
        <w:t xml:space="preserve">eneralmente è più facile valutare la domanda che dipende da diverse </w:t>
      </w:r>
      <w:r w:rsidRPr="00DC7551">
        <w:rPr>
          <w:rFonts w:ascii="Arial" w:hAnsi="Arial" w:cs="Arial"/>
          <w:i/>
          <w:noProof w:val="0"/>
          <w:spacing w:val="4"/>
          <w:sz w:val="24"/>
          <w:szCs w:val="24"/>
        </w:rPr>
        <w:t xml:space="preserve">variabili fra cui comodità d'accesso, prezzo, reddito individuale. Sulla domanda </w:t>
      </w:r>
      <w:r w:rsidRPr="00DC7551">
        <w:rPr>
          <w:rFonts w:ascii="Arial" w:hAnsi="Arial" w:cs="Arial"/>
          <w:i/>
          <w:noProof w:val="0"/>
          <w:spacing w:val="1"/>
          <w:sz w:val="24"/>
          <w:szCs w:val="24"/>
        </w:rPr>
        <w:t xml:space="preserve">incide naturalmente la stessa </w:t>
      </w:r>
      <w:r w:rsidRPr="00DC7551">
        <w:rPr>
          <w:rFonts w:ascii="Arial" w:hAnsi="Arial" w:cs="Arial"/>
          <w:i/>
          <w:noProof w:val="0"/>
          <w:spacing w:val="2"/>
          <w:sz w:val="24"/>
          <w:szCs w:val="24"/>
        </w:rPr>
        <w:t xml:space="preserve">offerta </w:t>
      </w:r>
      <w:r w:rsidRPr="00DC7551">
        <w:rPr>
          <w:rFonts w:ascii="Arial" w:hAnsi="Arial" w:cs="Arial"/>
          <w:i/>
          <w:noProof w:val="0"/>
          <w:spacing w:val="1"/>
          <w:sz w:val="24"/>
          <w:szCs w:val="24"/>
        </w:rPr>
        <w:t>di servizi.</w:t>
      </w:r>
    </w:p>
    <w:p w:rsidR="00EC7BC9" w:rsidRPr="00DC7551" w:rsidRDefault="00EC7BC9" w:rsidP="00B957AA">
      <w:pPr>
        <w:pStyle w:val="Style2"/>
        <w:rPr>
          <w:rFonts w:ascii="Arial" w:hAnsi="Arial" w:cs="Arial"/>
          <w:b/>
          <w:noProof w:val="0"/>
          <w:spacing w:val="1"/>
          <w:sz w:val="24"/>
          <w:szCs w:val="24"/>
        </w:rPr>
      </w:pPr>
    </w:p>
    <w:p w:rsidR="00EC7BC9" w:rsidRPr="00DC7551" w:rsidRDefault="00EC7BC9" w:rsidP="00B957AA">
      <w:pPr>
        <w:pStyle w:val="Style2"/>
        <w:spacing w:after="360"/>
        <w:rPr>
          <w:rFonts w:ascii="Arial" w:hAnsi="Arial" w:cs="Arial"/>
          <w:noProof w:val="0"/>
          <w:spacing w:val="12"/>
          <w:sz w:val="24"/>
          <w:szCs w:val="24"/>
        </w:rPr>
      </w:pPr>
      <w:r w:rsidRPr="00DC7551">
        <w:rPr>
          <w:rFonts w:ascii="Arial" w:hAnsi="Arial" w:cs="Arial"/>
          <w:noProof w:val="0"/>
          <w:spacing w:val="5"/>
          <w:sz w:val="24"/>
          <w:szCs w:val="24"/>
        </w:rPr>
        <w:t xml:space="preserve">E veniamo alle </w:t>
      </w:r>
      <w:r w:rsidRPr="00DC7551">
        <w:rPr>
          <w:rFonts w:ascii="Arial" w:hAnsi="Arial" w:cs="Arial"/>
          <w:noProof w:val="0"/>
          <w:sz w:val="24"/>
          <w:szCs w:val="24"/>
        </w:rPr>
        <w:t>risorse</w:t>
      </w:r>
      <w:r w:rsidRPr="00DC7551">
        <w:rPr>
          <w:rFonts w:ascii="Arial" w:hAnsi="Arial" w:cs="Arial"/>
          <w:b/>
          <w:noProof w:val="0"/>
          <w:sz w:val="24"/>
          <w:szCs w:val="24"/>
        </w:rPr>
        <w:t xml:space="preserve">, </w:t>
      </w:r>
      <w:r w:rsidRPr="00DC7551">
        <w:rPr>
          <w:rFonts w:ascii="Arial" w:hAnsi="Arial" w:cs="Arial"/>
          <w:noProof w:val="0"/>
          <w:spacing w:val="1"/>
          <w:sz w:val="24"/>
          <w:szCs w:val="24"/>
        </w:rPr>
        <w:t xml:space="preserve">intendendo con queste non </w:t>
      </w:r>
      <w:r w:rsidRPr="00DC7551">
        <w:rPr>
          <w:rFonts w:ascii="Arial" w:hAnsi="Arial" w:cs="Arial"/>
          <w:noProof w:val="0"/>
          <w:spacing w:val="8"/>
          <w:sz w:val="24"/>
          <w:szCs w:val="24"/>
        </w:rPr>
        <w:t xml:space="preserve">solo l'aspetto finanziario ma tutti gli aspetti della struttura di un servizio: </w:t>
      </w:r>
      <w:r w:rsidRPr="00DC7551">
        <w:rPr>
          <w:rFonts w:ascii="Arial" w:hAnsi="Arial" w:cs="Arial"/>
          <w:noProof w:val="0"/>
          <w:spacing w:val="1"/>
          <w:sz w:val="24"/>
          <w:szCs w:val="24"/>
        </w:rPr>
        <w:t xml:space="preserve">personale, tecnologia e istituzione. E' importante studiare la variabilità territoriale </w:t>
      </w:r>
      <w:r w:rsidRPr="00DC7551">
        <w:rPr>
          <w:rFonts w:ascii="Arial" w:hAnsi="Arial" w:cs="Arial"/>
          <w:noProof w:val="0"/>
          <w:spacing w:val="11"/>
          <w:sz w:val="24"/>
          <w:szCs w:val="24"/>
        </w:rPr>
        <w:t xml:space="preserve">in rapporto a tali dimensioni mettendole per esempio in relazione alla </w:t>
      </w:r>
      <w:r w:rsidRPr="00DC7551">
        <w:rPr>
          <w:rFonts w:ascii="Arial" w:hAnsi="Arial" w:cs="Arial"/>
          <w:noProof w:val="0"/>
          <w:spacing w:val="2"/>
          <w:sz w:val="24"/>
          <w:szCs w:val="24"/>
        </w:rPr>
        <w:t xml:space="preserve">popolazione e al numero di attività necessarie. Con </w:t>
      </w:r>
      <w:r w:rsidRPr="00DC7551">
        <w:rPr>
          <w:rFonts w:ascii="Arial" w:hAnsi="Arial" w:cs="Arial"/>
          <w:noProof w:val="0"/>
          <w:spacing w:val="2"/>
          <w:sz w:val="24"/>
          <w:szCs w:val="24"/>
        </w:rPr>
        <w:lastRenderedPageBreak/>
        <w:t xml:space="preserve">queste vanno valutati anche </w:t>
      </w:r>
      <w:r w:rsidRPr="00DC7551">
        <w:rPr>
          <w:rFonts w:ascii="Arial" w:hAnsi="Arial" w:cs="Arial"/>
          <w:noProof w:val="0"/>
          <w:spacing w:val="12"/>
          <w:sz w:val="24"/>
          <w:szCs w:val="24"/>
        </w:rPr>
        <w:t xml:space="preserve">i vincoli che ci legano. </w:t>
      </w:r>
    </w:p>
    <w:p w:rsidR="00EC7BC9" w:rsidRPr="00DC7551" w:rsidRDefault="00EC7BC9" w:rsidP="00B957AA">
      <w:pPr>
        <w:pStyle w:val="Style2"/>
        <w:spacing w:after="360"/>
        <w:rPr>
          <w:rFonts w:ascii="Arial" w:hAnsi="Arial" w:cs="Arial"/>
          <w:i/>
          <w:noProof w:val="0"/>
          <w:spacing w:val="1"/>
          <w:sz w:val="24"/>
          <w:szCs w:val="24"/>
        </w:rPr>
      </w:pPr>
      <w:r w:rsidRPr="00DC7551">
        <w:rPr>
          <w:rFonts w:ascii="Arial" w:hAnsi="Arial" w:cs="Arial"/>
          <w:i/>
          <w:noProof w:val="0"/>
          <w:spacing w:val="21"/>
          <w:sz w:val="24"/>
          <w:szCs w:val="24"/>
        </w:rPr>
        <w:t xml:space="preserve">E'stato </w:t>
      </w:r>
      <w:r w:rsidRPr="00DC7551">
        <w:rPr>
          <w:rFonts w:ascii="Arial" w:hAnsi="Arial" w:cs="Arial"/>
          <w:i/>
          <w:noProof w:val="0"/>
          <w:spacing w:val="9"/>
          <w:sz w:val="24"/>
          <w:szCs w:val="24"/>
        </w:rPr>
        <w:t xml:space="preserve">necessario porsi il problema di concatenare </w:t>
      </w:r>
      <w:r w:rsidRPr="00DC7551">
        <w:rPr>
          <w:rFonts w:ascii="Arial" w:hAnsi="Arial" w:cs="Arial"/>
          <w:i/>
          <w:noProof w:val="0"/>
          <w:spacing w:val="1"/>
          <w:sz w:val="24"/>
          <w:szCs w:val="24"/>
        </w:rPr>
        <w:t>bisogno/</w:t>
      </w:r>
      <w:proofErr w:type="spellStart"/>
      <w:r w:rsidRPr="00DC7551">
        <w:rPr>
          <w:rFonts w:ascii="Arial" w:hAnsi="Arial" w:cs="Arial"/>
          <w:i/>
          <w:noProof w:val="0"/>
          <w:spacing w:val="1"/>
          <w:sz w:val="24"/>
          <w:szCs w:val="24"/>
        </w:rPr>
        <w:t>necessità-domanda-utilizzo</w:t>
      </w:r>
      <w:proofErr w:type="spellEnd"/>
      <w:r w:rsidRPr="00DC7551">
        <w:rPr>
          <w:rFonts w:ascii="Arial" w:hAnsi="Arial" w:cs="Arial"/>
          <w:i/>
          <w:noProof w:val="0"/>
          <w:spacing w:val="1"/>
          <w:sz w:val="24"/>
          <w:szCs w:val="24"/>
        </w:rPr>
        <w:t>, non solo per giudicare dell'equità e dell’accessibilità di un intervento, ma per poter individuare i punti di criticità su cui agire.</w:t>
      </w:r>
    </w:p>
    <w:p w:rsidR="00420BF2" w:rsidRPr="00DC7551" w:rsidRDefault="00420BF2" w:rsidP="00B957AA">
      <w:pPr>
        <w:autoSpaceDE w:val="0"/>
        <w:autoSpaceDN w:val="0"/>
        <w:adjustRightInd w:val="0"/>
        <w:spacing w:after="0" w:line="240" w:lineRule="auto"/>
        <w:jc w:val="both"/>
        <w:rPr>
          <w:rFonts w:ascii="Arial" w:hAnsi="Arial" w:cs="Arial"/>
          <w:sz w:val="24"/>
          <w:szCs w:val="24"/>
        </w:rPr>
      </w:pPr>
      <w:r w:rsidRPr="00DC7551">
        <w:rPr>
          <w:rFonts w:ascii="Arial" w:hAnsi="Arial" w:cs="Arial"/>
          <w:sz w:val="24"/>
          <w:szCs w:val="24"/>
        </w:rPr>
        <w:t>La criticità più evidente è insita nella attuale strutturazione complessiva del sistema delle Dipendenze Patologiche sul territorio Aziendale.</w:t>
      </w:r>
    </w:p>
    <w:p w:rsidR="00420BF2" w:rsidRPr="00DC7551" w:rsidRDefault="00420BF2" w:rsidP="00B957AA">
      <w:pPr>
        <w:autoSpaceDE w:val="0"/>
        <w:autoSpaceDN w:val="0"/>
        <w:adjustRightInd w:val="0"/>
        <w:spacing w:after="0" w:line="240" w:lineRule="auto"/>
        <w:jc w:val="both"/>
        <w:rPr>
          <w:rFonts w:ascii="Arial" w:hAnsi="Arial" w:cs="Arial"/>
          <w:sz w:val="24"/>
          <w:szCs w:val="24"/>
        </w:rPr>
      </w:pPr>
      <w:r w:rsidRPr="00DC7551">
        <w:rPr>
          <w:rFonts w:ascii="Arial" w:hAnsi="Arial" w:cs="Arial"/>
          <w:sz w:val="24"/>
          <w:szCs w:val="24"/>
        </w:rPr>
        <w:t xml:space="preserve">La frammentarietà e disomogeneità organizzativa attuale è causa di gran parte degli elementi critici che condizionano negativamente le risposte delle varie </w:t>
      </w:r>
      <w:proofErr w:type="spellStart"/>
      <w:r w:rsidRPr="00DC7551">
        <w:rPr>
          <w:rFonts w:ascii="Arial" w:hAnsi="Arial" w:cs="Arial"/>
          <w:sz w:val="24"/>
          <w:szCs w:val="24"/>
        </w:rPr>
        <w:t>UU.OO.CC</w:t>
      </w:r>
      <w:proofErr w:type="spellEnd"/>
      <w:r w:rsidRPr="00DC7551">
        <w:rPr>
          <w:rFonts w:ascii="Arial" w:hAnsi="Arial" w:cs="Arial"/>
          <w:sz w:val="24"/>
          <w:szCs w:val="24"/>
        </w:rPr>
        <w:t>. lasciandole ad una interpretazione localistica.</w:t>
      </w:r>
    </w:p>
    <w:p w:rsidR="00420BF2" w:rsidRPr="00DC7551" w:rsidRDefault="00420BF2" w:rsidP="00B957AA">
      <w:pPr>
        <w:autoSpaceDE w:val="0"/>
        <w:autoSpaceDN w:val="0"/>
        <w:adjustRightInd w:val="0"/>
        <w:spacing w:after="0" w:line="240" w:lineRule="auto"/>
        <w:jc w:val="both"/>
        <w:rPr>
          <w:rFonts w:ascii="Arial" w:hAnsi="Arial" w:cs="Arial"/>
          <w:sz w:val="24"/>
          <w:szCs w:val="24"/>
        </w:rPr>
      </w:pPr>
      <w:r w:rsidRPr="00DC7551">
        <w:rPr>
          <w:rFonts w:ascii="Arial" w:hAnsi="Arial" w:cs="Arial"/>
          <w:sz w:val="24"/>
          <w:szCs w:val="24"/>
        </w:rPr>
        <w:t xml:space="preserve">Di fatto tutte le </w:t>
      </w:r>
      <w:proofErr w:type="spellStart"/>
      <w:r w:rsidRPr="00DC7551">
        <w:rPr>
          <w:rFonts w:ascii="Arial" w:hAnsi="Arial" w:cs="Arial"/>
          <w:sz w:val="24"/>
          <w:szCs w:val="24"/>
        </w:rPr>
        <w:t>UU.OO.CC</w:t>
      </w:r>
      <w:proofErr w:type="spellEnd"/>
      <w:r w:rsidRPr="00DC7551">
        <w:rPr>
          <w:rFonts w:ascii="Arial" w:hAnsi="Arial" w:cs="Arial"/>
          <w:sz w:val="24"/>
          <w:szCs w:val="24"/>
        </w:rPr>
        <w:t xml:space="preserve">. </w:t>
      </w:r>
      <w:proofErr w:type="spellStart"/>
      <w:r w:rsidRPr="00DC7551">
        <w:rPr>
          <w:rFonts w:ascii="Arial" w:hAnsi="Arial" w:cs="Arial"/>
          <w:sz w:val="24"/>
          <w:szCs w:val="24"/>
        </w:rPr>
        <w:t>Ser.T.</w:t>
      </w:r>
      <w:proofErr w:type="spellEnd"/>
      <w:r w:rsidRPr="00DC7551">
        <w:rPr>
          <w:rFonts w:ascii="Arial" w:hAnsi="Arial" w:cs="Arial"/>
          <w:sz w:val="24"/>
          <w:szCs w:val="24"/>
        </w:rPr>
        <w:t xml:space="preserve"> pur essendo sovra distrettuali e dirette da Direttori di Struttura Complessa, fanno capo per alcune incombenze ai Distretti.</w:t>
      </w:r>
    </w:p>
    <w:p w:rsidR="00420BF2" w:rsidRPr="00DC7551" w:rsidRDefault="00420BF2" w:rsidP="00B957AA">
      <w:pPr>
        <w:autoSpaceDE w:val="0"/>
        <w:autoSpaceDN w:val="0"/>
        <w:adjustRightInd w:val="0"/>
        <w:spacing w:after="0" w:line="240" w:lineRule="auto"/>
        <w:jc w:val="both"/>
        <w:rPr>
          <w:rFonts w:ascii="Arial" w:hAnsi="Arial" w:cs="Arial"/>
          <w:sz w:val="24"/>
          <w:szCs w:val="24"/>
        </w:rPr>
      </w:pPr>
      <w:r w:rsidRPr="00DC7551">
        <w:rPr>
          <w:rFonts w:ascii="Arial" w:hAnsi="Arial" w:cs="Arial"/>
          <w:sz w:val="24"/>
          <w:szCs w:val="24"/>
        </w:rPr>
        <w:t xml:space="preserve">La gestione del personale, pur essendo affidata ai Direttori di Struttura Complessa delle </w:t>
      </w:r>
      <w:proofErr w:type="spellStart"/>
      <w:r w:rsidRPr="00DC7551">
        <w:rPr>
          <w:rFonts w:ascii="Arial" w:hAnsi="Arial" w:cs="Arial"/>
          <w:sz w:val="24"/>
          <w:szCs w:val="24"/>
        </w:rPr>
        <w:t>UU.OO.CC</w:t>
      </w:r>
      <w:proofErr w:type="spellEnd"/>
      <w:r w:rsidRPr="00DC7551">
        <w:rPr>
          <w:rFonts w:ascii="Arial" w:hAnsi="Arial" w:cs="Arial"/>
          <w:sz w:val="24"/>
          <w:szCs w:val="24"/>
        </w:rPr>
        <w:t xml:space="preserve">. </w:t>
      </w:r>
      <w:proofErr w:type="spellStart"/>
      <w:r w:rsidRPr="00DC7551">
        <w:rPr>
          <w:rFonts w:ascii="Arial" w:hAnsi="Arial" w:cs="Arial"/>
          <w:sz w:val="24"/>
          <w:szCs w:val="24"/>
        </w:rPr>
        <w:t>Ser.T.</w:t>
      </w:r>
      <w:proofErr w:type="spellEnd"/>
      <w:r w:rsidRPr="00DC7551">
        <w:rPr>
          <w:rFonts w:ascii="Arial" w:hAnsi="Arial" w:cs="Arial"/>
          <w:sz w:val="24"/>
          <w:szCs w:val="24"/>
        </w:rPr>
        <w:t>, si avvale dell’Ufficio Personale dei Dist</w:t>
      </w:r>
      <w:r w:rsidR="00282F5B">
        <w:rPr>
          <w:rFonts w:ascii="Arial" w:hAnsi="Arial" w:cs="Arial"/>
          <w:sz w:val="24"/>
          <w:szCs w:val="24"/>
        </w:rPr>
        <w:t>retti per la contabilizzazione.</w:t>
      </w:r>
    </w:p>
    <w:p w:rsidR="00802EF7" w:rsidRPr="00DC7551" w:rsidRDefault="00802EF7" w:rsidP="00B957AA">
      <w:pPr>
        <w:autoSpaceDE w:val="0"/>
        <w:autoSpaceDN w:val="0"/>
        <w:adjustRightInd w:val="0"/>
        <w:spacing w:after="0" w:line="240" w:lineRule="auto"/>
        <w:jc w:val="both"/>
        <w:rPr>
          <w:rFonts w:ascii="Arial" w:hAnsi="Arial" w:cs="Arial"/>
          <w:sz w:val="24"/>
          <w:szCs w:val="24"/>
        </w:rPr>
      </w:pPr>
    </w:p>
    <w:p w:rsidR="00420BF2" w:rsidRPr="00DC7551" w:rsidRDefault="00420BF2" w:rsidP="00B957AA">
      <w:pPr>
        <w:spacing w:after="0" w:line="240" w:lineRule="auto"/>
        <w:jc w:val="both"/>
        <w:rPr>
          <w:rFonts w:ascii="Arial" w:hAnsi="Arial" w:cs="Arial"/>
          <w:color w:val="000000"/>
          <w:sz w:val="24"/>
          <w:szCs w:val="24"/>
        </w:rPr>
      </w:pPr>
      <w:r w:rsidRPr="00DC7551">
        <w:rPr>
          <w:rFonts w:ascii="Arial" w:hAnsi="Arial" w:cs="Arial"/>
          <w:color w:val="000000"/>
          <w:sz w:val="24"/>
          <w:szCs w:val="24"/>
        </w:rPr>
        <w:t>Il superamento di tale situazione è insita nell’implementazione del Dipartimento delle Dipendenze, già previsto dalla vigente normativa regionale. L’organizzazione dipartimentale, infatti, consentirebbe il superamento di gran parte dei punti critici, garantendo anche servizi all’utenza più omogenei e rispondenti alle necessità della popolazione target.</w:t>
      </w:r>
    </w:p>
    <w:p w:rsidR="00673EBF" w:rsidRDefault="00420BF2" w:rsidP="00282F5B">
      <w:pPr>
        <w:spacing w:after="0" w:line="240" w:lineRule="auto"/>
        <w:jc w:val="both"/>
        <w:rPr>
          <w:rFonts w:ascii="Arial" w:hAnsi="Arial" w:cs="Arial"/>
          <w:sz w:val="24"/>
          <w:szCs w:val="24"/>
        </w:rPr>
      </w:pPr>
      <w:r w:rsidRPr="00DC7551">
        <w:rPr>
          <w:rFonts w:ascii="Arial" w:hAnsi="Arial" w:cs="Arial"/>
          <w:sz w:val="24"/>
          <w:szCs w:val="24"/>
        </w:rPr>
        <w:t xml:space="preserve">Pertanto l’ipotesi di intervento che meglio risponde alle criticità rilevate è la </w:t>
      </w:r>
      <w:r w:rsidRPr="00DC7551">
        <w:rPr>
          <w:rFonts w:ascii="Arial" w:hAnsi="Arial" w:cs="Arial"/>
          <w:bCs/>
          <w:color w:val="000000"/>
          <w:sz w:val="24"/>
          <w:szCs w:val="24"/>
        </w:rPr>
        <w:t>Organizzazione Dipartimentale</w:t>
      </w:r>
      <w:r w:rsidR="00673EBF" w:rsidRPr="00DC7551">
        <w:rPr>
          <w:rFonts w:ascii="Arial" w:hAnsi="Arial" w:cs="Arial"/>
          <w:bCs/>
          <w:color w:val="000000"/>
          <w:sz w:val="24"/>
          <w:szCs w:val="24"/>
        </w:rPr>
        <w:t xml:space="preserve"> come previsto dalla normativa</w:t>
      </w:r>
      <w:r w:rsidRPr="00DC7551">
        <w:rPr>
          <w:rFonts w:ascii="Arial" w:hAnsi="Arial" w:cs="Arial"/>
          <w:bCs/>
          <w:i/>
          <w:color w:val="000000"/>
          <w:sz w:val="24"/>
          <w:szCs w:val="24"/>
        </w:rPr>
        <w:t xml:space="preserve"> della Regione Campania:</w:t>
      </w:r>
      <w:r w:rsidR="006D7394">
        <w:rPr>
          <w:rFonts w:ascii="Arial" w:hAnsi="Arial" w:cs="Arial"/>
          <w:bCs/>
          <w:i/>
          <w:color w:val="000000"/>
          <w:sz w:val="24"/>
          <w:szCs w:val="24"/>
        </w:rPr>
        <w:t xml:space="preserve"> </w:t>
      </w:r>
      <w:r w:rsidR="00673EBF" w:rsidRPr="00DC7551">
        <w:rPr>
          <w:rFonts w:ascii="Arial" w:hAnsi="Arial" w:cs="Arial"/>
          <w:sz w:val="24"/>
          <w:szCs w:val="24"/>
        </w:rPr>
        <w:t xml:space="preserve">Deliberazione Giunta Regionale Campania n. 2136, BUR Campania n. 33 del 28/07/2003, “Organizzazione servizi dipendenze nella </w:t>
      </w:r>
      <w:proofErr w:type="spellStart"/>
      <w:r w:rsidR="00673EBF" w:rsidRPr="00DC7551">
        <w:rPr>
          <w:rFonts w:ascii="Arial" w:hAnsi="Arial" w:cs="Arial"/>
          <w:sz w:val="24"/>
          <w:szCs w:val="24"/>
        </w:rPr>
        <w:t>AA.SS.LL</w:t>
      </w:r>
      <w:proofErr w:type="spellEnd"/>
      <w:r w:rsidR="00673EBF" w:rsidRPr="00DC7551">
        <w:rPr>
          <w:rFonts w:ascii="Arial" w:hAnsi="Arial" w:cs="Arial"/>
          <w:sz w:val="24"/>
          <w:szCs w:val="24"/>
        </w:rPr>
        <w:t>. – Dipartimento per le dipendenze”</w:t>
      </w:r>
      <w:r w:rsidR="00282F5B">
        <w:rPr>
          <w:rFonts w:ascii="Arial" w:hAnsi="Arial" w:cs="Arial"/>
          <w:sz w:val="24"/>
          <w:szCs w:val="24"/>
        </w:rPr>
        <w:t xml:space="preserve"> e Deliberazione Giunta</w:t>
      </w:r>
      <w:r w:rsidR="00673EBF" w:rsidRPr="00282F5B">
        <w:rPr>
          <w:rStyle w:val="Rimandonotaapidipagina"/>
          <w:rFonts w:ascii="Arial" w:hAnsi="Arial" w:cs="Arial"/>
          <w:sz w:val="24"/>
          <w:szCs w:val="24"/>
        </w:rPr>
        <w:t xml:space="preserve"> </w:t>
      </w:r>
      <w:r w:rsidR="00282F5B">
        <w:rPr>
          <w:rFonts w:ascii="Arial" w:hAnsi="Arial" w:cs="Arial"/>
          <w:sz w:val="24"/>
          <w:szCs w:val="24"/>
        </w:rPr>
        <w:t xml:space="preserve">Regione Campania n.1910, </w:t>
      </w:r>
      <w:proofErr w:type="spellStart"/>
      <w:r w:rsidR="00282F5B">
        <w:rPr>
          <w:rFonts w:ascii="Arial" w:hAnsi="Arial" w:cs="Arial"/>
          <w:sz w:val="24"/>
          <w:szCs w:val="24"/>
        </w:rPr>
        <w:t>BURCampania</w:t>
      </w:r>
      <w:proofErr w:type="spellEnd"/>
      <w:r w:rsidR="00282F5B">
        <w:rPr>
          <w:rFonts w:ascii="Arial" w:hAnsi="Arial" w:cs="Arial"/>
          <w:sz w:val="24"/>
          <w:szCs w:val="24"/>
        </w:rPr>
        <w:t xml:space="preserve"> n.5 del16/12/2006, “Rete </w:t>
      </w:r>
      <w:proofErr w:type="spellStart"/>
      <w:r w:rsidR="00282F5B">
        <w:rPr>
          <w:rFonts w:ascii="Arial" w:hAnsi="Arial" w:cs="Arial"/>
          <w:sz w:val="24"/>
          <w:szCs w:val="24"/>
        </w:rPr>
        <w:t>Ser.T.</w:t>
      </w:r>
      <w:proofErr w:type="spellEnd"/>
      <w:r w:rsidR="00282F5B">
        <w:rPr>
          <w:rFonts w:ascii="Arial" w:hAnsi="Arial" w:cs="Arial"/>
          <w:sz w:val="24"/>
          <w:szCs w:val="24"/>
        </w:rPr>
        <w:t xml:space="preserve"> e Strategie d’intervento per l’assistenza ai tossicodipendenti”.</w:t>
      </w:r>
    </w:p>
    <w:p w:rsidR="00282F5B" w:rsidRPr="00282F5B" w:rsidRDefault="00282F5B" w:rsidP="00282F5B">
      <w:pPr>
        <w:spacing w:after="0" w:line="240" w:lineRule="auto"/>
        <w:jc w:val="both"/>
        <w:rPr>
          <w:rStyle w:val="Rimandonotaapidipagina"/>
          <w:rFonts w:ascii="Arial" w:hAnsi="Arial" w:cs="Arial"/>
          <w:sz w:val="24"/>
          <w:szCs w:val="24"/>
          <w:vertAlign w:val="baseline"/>
        </w:rPr>
      </w:pPr>
    </w:p>
    <w:p w:rsidR="00420BF2" w:rsidRPr="00DC7551" w:rsidRDefault="00420BF2" w:rsidP="00B957AA">
      <w:pPr>
        <w:autoSpaceDE w:val="0"/>
        <w:autoSpaceDN w:val="0"/>
        <w:adjustRightInd w:val="0"/>
        <w:spacing w:after="0" w:line="240" w:lineRule="auto"/>
        <w:jc w:val="both"/>
        <w:rPr>
          <w:rFonts w:ascii="Arial" w:hAnsi="Arial" w:cs="Arial"/>
          <w:bCs/>
          <w:color w:val="000000"/>
          <w:sz w:val="24"/>
          <w:szCs w:val="24"/>
        </w:rPr>
      </w:pPr>
      <w:r w:rsidRPr="00DC7551">
        <w:rPr>
          <w:rFonts w:ascii="Arial" w:hAnsi="Arial" w:cs="Arial"/>
          <w:bCs/>
          <w:color w:val="000000"/>
          <w:sz w:val="24"/>
          <w:szCs w:val="24"/>
        </w:rPr>
        <w:t xml:space="preserve">L’organizzazione delle </w:t>
      </w:r>
      <w:proofErr w:type="spellStart"/>
      <w:r w:rsidRPr="00DC7551">
        <w:rPr>
          <w:rFonts w:ascii="Arial" w:hAnsi="Arial" w:cs="Arial"/>
          <w:bCs/>
          <w:color w:val="000000"/>
          <w:sz w:val="24"/>
          <w:szCs w:val="24"/>
        </w:rPr>
        <w:t>U.O.C.</w:t>
      </w:r>
      <w:proofErr w:type="spellEnd"/>
      <w:r w:rsidRPr="00DC7551">
        <w:rPr>
          <w:rFonts w:ascii="Arial" w:hAnsi="Arial" w:cs="Arial"/>
          <w:bCs/>
          <w:color w:val="000000"/>
          <w:sz w:val="24"/>
          <w:szCs w:val="24"/>
        </w:rPr>
        <w:t xml:space="preserve"> </w:t>
      </w:r>
      <w:proofErr w:type="spellStart"/>
      <w:r w:rsidRPr="00DC7551">
        <w:rPr>
          <w:rFonts w:ascii="Arial" w:hAnsi="Arial" w:cs="Arial"/>
          <w:bCs/>
          <w:color w:val="000000"/>
          <w:sz w:val="24"/>
          <w:szCs w:val="24"/>
        </w:rPr>
        <w:t>Ser.T.</w:t>
      </w:r>
      <w:proofErr w:type="spellEnd"/>
      <w:r w:rsidRPr="00DC7551">
        <w:rPr>
          <w:rFonts w:ascii="Arial" w:hAnsi="Arial" w:cs="Arial"/>
          <w:bCs/>
          <w:color w:val="000000"/>
          <w:sz w:val="24"/>
          <w:szCs w:val="24"/>
        </w:rPr>
        <w:t xml:space="preserve"> in Dipartimento per le Dipendenze è considerata la soluzione organizzativa atta a garantire un’elevata integrazione socio-sanitaria ed un reale coordinamento operativo e metodologico tra le diverse espressioni del Pubblico e del Privato Sociale che agiscono nel campo delle Dipendenze. Il Dipartimento si configura come una entità di livello aziendale alla quale è affidato il coordinamento tecnico scientifico e la gestione delle risorse coinvolte nell’area della dipendenza. Tale Dipartimento prevede un’organizzazione con modalità di integrazione inter-istituzionale e la diretta partecipazione del privato sociale accreditato o autorizzato, operante nel territorio.</w:t>
      </w:r>
    </w:p>
    <w:p w:rsidR="007409EC" w:rsidRPr="00DC7551" w:rsidRDefault="007409EC" w:rsidP="00B957AA">
      <w:pPr>
        <w:spacing w:line="240" w:lineRule="auto"/>
        <w:ind w:left="720"/>
        <w:jc w:val="both"/>
        <w:rPr>
          <w:rFonts w:ascii="Arial" w:hAnsi="Arial" w:cs="Arial"/>
          <w:sz w:val="24"/>
          <w:szCs w:val="24"/>
        </w:rPr>
      </w:pPr>
      <w:proofErr w:type="spellStart"/>
      <w:r w:rsidRPr="00DC7551">
        <w:rPr>
          <w:rFonts w:ascii="Arial" w:hAnsi="Arial" w:cs="Arial"/>
          <w:sz w:val="24"/>
          <w:szCs w:val="24"/>
        </w:rPr>
        <w:t>Fusco</w:t>
      </w:r>
      <w:proofErr w:type="spellEnd"/>
      <w:r w:rsidRPr="00DC7551">
        <w:rPr>
          <w:rFonts w:ascii="Arial" w:hAnsi="Arial" w:cs="Arial"/>
          <w:sz w:val="24"/>
          <w:szCs w:val="24"/>
        </w:rPr>
        <w:t xml:space="preserve"> M. (a cura di), </w:t>
      </w:r>
      <w:r w:rsidRPr="00DC7551">
        <w:rPr>
          <w:rFonts w:ascii="Arial" w:hAnsi="Arial" w:cs="Arial"/>
          <w:i/>
          <w:iCs/>
          <w:sz w:val="24"/>
          <w:szCs w:val="24"/>
        </w:rPr>
        <w:t xml:space="preserve">Droghe in Campania, </w:t>
      </w:r>
      <w:r w:rsidRPr="00DC7551">
        <w:rPr>
          <w:rFonts w:ascii="Arial" w:hAnsi="Arial" w:cs="Arial"/>
          <w:sz w:val="24"/>
          <w:szCs w:val="24"/>
        </w:rPr>
        <w:t>Osservatorio per le Dipendenze della</w:t>
      </w:r>
      <w:r w:rsidR="0051415F">
        <w:rPr>
          <w:rFonts w:ascii="Arial" w:hAnsi="Arial" w:cs="Arial"/>
          <w:sz w:val="24"/>
          <w:szCs w:val="24"/>
        </w:rPr>
        <w:t xml:space="preserve"> Regione </w:t>
      </w:r>
      <w:proofErr w:type="spellStart"/>
      <w:r w:rsidR="0051415F">
        <w:rPr>
          <w:rFonts w:ascii="Arial" w:hAnsi="Arial" w:cs="Arial"/>
          <w:sz w:val="24"/>
          <w:szCs w:val="24"/>
        </w:rPr>
        <w:t>Campania-</w:t>
      </w:r>
      <w:proofErr w:type="spellEnd"/>
      <w:r w:rsidR="0051415F">
        <w:rPr>
          <w:rFonts w:ascii="Arial" w:hAnsi="Arial" w:cs="Arial"/>
          <w:sz w:val="24"/>
          <w:szCs w:val="24"/>
        </w:rPr>
        <w:t xml:space="preserve"> Rapporto 2010</w:t>
      </w:r>
    </w:p>
    <w:p w:rsidR="007409EC" w:rsidRPr="00DC7551" w:rsidRDefault="007409EC" w:rsidP="00B957AA">
      <w:pPr>
        <w:spacing w:line="240" w:lineRule="auto"/>
        <w:ind w:left="720"/>
        <w:jc w:val="both"/>
        <w:rPr>
          <w:rFonts w:ascii="Arial" w:hAnsi="Arial" w:cs="Arial"/>
          <w:sz w:val="24"/>
          <w:szCs w:val="24"/>
        </w:rPr>
      </w:pPr>
      <w:proofErr w:type="spellStart"/>
      <w:r w:rsidRPr="00DC7551">
        <w:rPr>
          <w:rFonts w:ascii="Arial" w:hAnsi="Arial" w:cs="Arial"/>
          <w:sz w:val="24"/>
          <w:szCs w:val="24"/>
        </w:rPr>
        <w:t>Strepparola</w:t>
      </w:r>
      <w:proofErr w:type="spellEnd"/>
      <w:r w:rsidRPr="00DC7551">
        <w:rPr>
          <w:rFonts w:ascii="Arial" w:hAnsi="Arial" w:cs="Arial"/>
          <w:sz w:val="24"/>
          <w:szCs w:val="24"/>
        </w:rPr>
        <w:t xml:space="preserve"> G., </w:t>
      </w:r>
      <w:r w:rsidRPr="00DC7551">
        <w:rPr>
          <w:rFonts w:ascii="Arial" w:hAnsi="Arial" w:cs="Arial"/>
          <w:i/>
          <w:iCs/>
          <w:sz w:val="24"/>
          <w:szCs w:val="24"/>
        </w:rPr>
        <w:t>Operare nelle dipendenze patologiche</w:t>
      </w:r>
      <w:r w:rsidRPr="00DC7551">
        <w:rPr>
          <w:rFonts w:ascii="Arial" w:hAnsi="Arial" w:cs="Arial"/>
          <w:sz w:val="24"/>
          <w:szCs w:val="24"/>
        </w:rPr>
        <w:t xml:space="preserve">, </w:t>
      </w:r>
      <w:proofErr w:type="spellStart"/>
      <w:r w:rsidRPr="00DC7551">
        <w:rPr>
          <w:rFonts w:ascii="Arial" w:hAnsi="Arial" w:cs="Arial"/>
          <w:sz w:val="24"/>
          <w:szCs w:val="24"/>
        </w:rPr>
        <w:t>Ed.F.Angeli</w:t>
      </w:r>
      <w:proofErr w:type="spellEnd"/>
      <w:r w:rsidRPr="00DC7551">
        <w:rPr>
          <w:rFonts w:ascii="Arial" w:hAnsi="Arial" w:cs="Arial"/>
          <w:sz w:val="24"/>
          <w:szCs w:val="24"/>
        </w:rPr>
        <w:t>, MILANO, 2006</w:t>
      </w:r>
    </w:p>
    <w:p w:rsidR="007409EC" w:rsidRPr="00DC7551" w:rsidRDefault="007409EC" w:rsidP="00B957AA">
      <w:pPr>
        <w:spacing w:line="240" w:lineRule="auto"/>
        <w:ind w:left="720"/>
        <w:jc w:val="both"/>
        <w:rPr>
          <w:rFonts w:ascii="Arial" w:hAnsi="Arial" w:cs="Arial"/>
          <w:sz w:val="24"/>
          <w:szCs w:val="24"/>
        </w:rPr>
      </w:pPr>
      <w:proofErr w:type="spellStart"/>
      <w:r w:rsidRPr="00DC7551">
        <w:rPr>
          <w:rFonts w:ascii="Arial" w:hAnsi="Arial" w:cs="Arial"/>
          <w:sz w:val="24"/>
          <w:szCs w:val="24"/>
        </w:rPr>
        <w:t>Ugolini</w:t>
      </w:r>
      <w:proofErr w:type="spellEnd"/>
      <w:r w:rsidRPr="00DC7551">
        <w:rPr>
          <w:rFonts w:ascii="Arial" w:hAnsi="Arial" w:cs="Arial"/>
          <w:sz w:val="24"/>
          <w:szCs w:val="24"/>
        </w:rPr>
        <w:t xml:space="preserve"> </w:t>
      </w:r>
      <w:proofErr w:type="spellStart"/>
      <w:r w:rsidRPr="00DC7551">
        <w:rPr>
          <w:rFonts w:ascii="Arial" w:hAnsi="Arial" w:cs="Arial"/>
          <w:sz w:val="24"/>
          <w:szCs w:val="24"/>
        </w:rPr>
        <w:t>P.-</w:t>
      </w:r>
      <w:proofErr w:type="spellEnd"/>
      <w:r w:rsidRPr="00DC7551">
        <w:rPr>
          <w:rFonts w:ascii="Arial" w:hAnsi="Arial" w:cs="Arial"/>
          <w:sz w:val="24"/>
          <w:szCs w:val="24"/>
        </w:rPr>
        <w:t xml:space="preserve"> </w:t>
      </w:r>
      <w:proofErr w:type="spellStart"/>
      <w:r w:rsidRPr="00DC7551">
        <w:rPr>
          <w:rFonts w:ascii="Arial" w:hAnsi="Arial" w:cs="Arial"/>
          <w:sz w:val="24"/>
          <w:szCs w:val="24"/>
        </w:rPr>
        <w:t>Giannotti</w:t>
      </w:r>
      <w:proofErr w:type="spellEnd"/>
      <w:r w:rsidRPr="00DC7551">
        <w:rPr>
          <w:rFonts w:ascii="Arial" w:hAnsi="Arial" w:cs="Arial"/>
          <w:sz w:val="24"/>
          <w:szCs w:val="24"/>
        </w:rPr>
        <w:t xml:space="preserve"> </w:t>
      </w:r>
      <w:proofErr w:type="spellStart"/>
      <w:r w:rsidRPr="00DC7551">
        <w:rPr>
          <w:rFonts w:ascii="Arial" w:hAnsi="Arial" w:cs="Arial"/>
          <w:sz w:val="24"/>
          <w:szCs w:val="24"/>
        </w:rPr>
        <w:t>F.G.</w:t>
      </w:r>
      <w:proofErr w:type="spellEnd"/>
      <w:r w:rsidRPr="00DC7551">
        <w:rPr>
          <w:rFonts w:ascii="Arial" w:hAnsi="Arial" w:cs="Arial"/>
          <w:sz w:val="24"/>
          <w:szCs w:val="24"/>
        </w:rPr>
        <w:t xml:space="preserve">, </w:t>
      </w:r>
      <w:r w:rsidRPr="00DC7551">
        <w:rPr>
          <w:rFonts w:ascii="Arial" w:hAnsi="Arial" w:cs="Arial"/>
          <w:i/>
          <w:iCs/>
          <w:sz w:val="24"/>
          <w:szCs w:val="24"/>
        </w:rPr>
        <w:t>Valutazione e prevenzione delle tossicodipendenze</w:t>
      </w:r>
      <w:r w:rsidRPr="00DC7551">
        <w:rPr>
          <w:rFonts w:ascii="Arial" w:hAnsi="Arial" w:cs="Arial"/>
          <w:sz w:val="24"/>
          <w:szCs w:val="24"/>
        </w:rPr>
        <w:t>, Ed. F. Angeli, Milano, 2007.</w:t>
      </w:r>
      <w:r w:rsidRPr="00DC7551">
        <w:rPr>
          <w:rStyle w:val="Rimandonotaapidipagina"/>
          <w:rFonts w:ascii="Arial" w:hAnsi="Arial" w:cs="Arial"/>
          <w:sz w:val="24"/>
          <w:szCs w:val="24"/>
        </w:rPr>
        <w:t xml:space="preserve"> </w:t>
      </w:r>
    </w:p>
    <w:p w:rsidR="007409EC" w:rsidRPr="00DC7551" w:rsidRDefault="007409EC" w:rsidP="00B957AA">
      <w:pPr>
        <w:spacing w:line="240" w:lineRule="auto"/>
        <w:ind w:left="720"/>
        <w:jc w:val="both"/>
        <w:rPr>
          <w:rFonts w:ascii="Arial" w:hAnsi="Arial" w:cs="Arial"/>
          <w:sz w:val="24"/>
          <w:szCs w:val="24"/>
        </w:rPr>
      </w:pPr>
      <w:r w:rsidRPr="00DC7551">
        <w:rPr>
          <w:rFonts w:ascii="Arial" w:hAnsi="Arial" w:cs="Arial"/>
          <w:sz w:val="24"/>
          <w:szCs w:val="24"/>
        </w:rPr>
        <w:t xml:space="preserve">GUAZZELLI M., GUERRINI I., </w:t>
      </w:r>
      <w:r w:rsidRPr="00DC7551">
        <w:rPr>
          <w:rFonts w:ascii="Arial" w:hAnsi="Arial" w:cs="Arial"/>
          <w:i/>
          <w:sz w:val="24"/>
          <w:szCs w:val="24"/>
        </w:rPr>
        <w:t>Aspetti</w:t>
      </w:r>
      <w:r w:rsidRPr="00DC7551">
        <w:rPr>
          <w:rFonts w:ascii="Arial" w:hAnsi="Arial" w:cs="Arial"/>
          <w:sz w:val="24"/>
          <w:szCs w:val="24"/>
        </w:rPr>
        <w:t xml:space="preserve"> </w:t>
      </w:r>
      <w:r w:rsidRPr="00DC7551">
        <w:rPr>
          <w:rFonts w:ascii="Arial" w:hAnsi="Arial" w:cs="Arial"/>
          <w:i/>
          <w:sz w:val="24"/>
          <w:szCs w:val="24"/>
        </w:rPr>
        <w:t>biologici</w:t>
      </w:r>
      <w:r w:rsidRPr="00DC7551">
        <w:rPr>
          <w:rFonts w:ascii="Arial" w:hAnsi="Arial" w:cs="Arial"/>
          <w:sz w:val="24"/>
          <w:szCs w:val="24"/>
        </w:rPr>
        <w:t xml:space="preserve"> e </w:t>
      </w:r>
      <w:r w:rsidRPr="00DC7551">
        <w:rPr>
          <w:rFonts w:ascii="Arial" w:hAnsi="Arial" w:cs="Arial"/>
          <w:i/>
          <w:sz w:val="24"/>
          <w:szCs w:val="24"/>
        </w:rPr>
        <w:t>clinici</w:t>
      </w:r>
      <w:r w:rsidRPr="00DC7551">
        <w:rPr>
          <w:rFonts w:ascii="Arial" w:hAnsi="Arial" w:cs="Arial"/>
          <w:sz w:val="24"/>
          <w:szCs w:val="24"/>
        </w:rPr>
        <w:t xml:space="preserve"> </w:t>
      </w:r>
      <w:r w:rsidRPr="00DC7551">
        <w:rPr>
          <w:rFonts w:ascii="Arial" w:hAnsi="Arial" w:cs="Arial"/>
          <w:i/>
          <w:sz w:val="24"/>
          <w:szCs w:val="24"/>
        </w:rPr>
        <w:t>della</w:t>
      </w:r>
      <w:r w:rsidRPr="00DC7551">
        <w:rPr>
          <w:rFonts w:ascii="Arial" w:hAnsi="Arial" w:cs="Arial"/>
          <w:sz w:val="24"/>
          <w:szCs w:val="24"/>
        </w:rPr>
        <w:t xml:space="preserve"> </w:t>
      </w:r>
      <w:r w:rsidRPr="00DC7551">
        <w:rPr>
          <w:rFonts w:ascii="Arial" w:hAnsi="Arial" w:cs="Arial"/>
          <w:i/>
          <w:sz w:val="24"/>
          <w:szCs w:val="24"/>
        </w:rPr>
        <w:t>Dipendenza</w:t>
      </w:r>
      <w:r w:rsidRPr="00DC7551">
        <w:rPr>
          <w:rFonts w:ascii="Arial" w:hAnsi="Arial" w:cs="Arial"/>
          <w:sz w:val="24"/>
          <w:szCs w:val="24"/>
        </w:rPr>
        <w:t xml:space="preserve"> </w:t>
      </w:r>
      <w:r w:rsidRPr="00DC7551">
        <w:rPr>
          <w:rFonts w:ascii="Arial" w:hAnsi="Arial" w:cs="Arial"/>
          <w:i/>
          <w:sz w:val="24"/>
          <w:szCs w:val="24"/>
        </w:rPr>
        <w:t>da</w:t>
      </w:r>
      <w:r w:rsidRPr="00DC7551">
        <w:rPr>
          <w:rFonts w:ascii="Arial" w:hAnsi="Arial" w:cs="Arial"/>
          <w:sz w:val="24"/>
          <w:szCs w:val="24"/>
        </w:rPr>
        <w:t xml:space="preserve"> </w:t>
      </w:r>
      <w:r w:rsidRPr="00DC7551">
        <w:rPr>
          <w:rFonts w:ascii="Arial" w:hAnsi="Arial" w:cs="Arial"/>
          <w:i/>
          <w:sz w:val="24"/>
          <w:szCs w:val="24"/>
        </w:rPr>
        <w:t xml:space="preserve">alcool, </w:t>
      </w:r>
      <w:r w:rsidRPr="00DC7551">
        <w:rPr>
          <w:rFonts w:ascii="Arial" w:hAnsi="Arial" w:cs="Arial"/>
          <w:sz w:val="24"/>
          <w:szCs w:val="24"/>
        </w:rPr>
        <w:t>in Bollettino di aggiornamento in Neurofarmacologia, Anno XII, N.58, Gennaio, 1996.</w:t>
      </w:r>
    </w:p>
    <w:p w:rsidR="007409EC" w:rsidRDefault="007409EC" w:rsidP="00B957AA">
      <w:pPr>
        <w:spacing w:after="0" w:line="240" w:lineRule="auto"/>
        <w:ind w:firstLine="708"/>
        <w:jc w:val="both"/>
        <w:rPr>
          <w:rFonts w:ascii="Arial" w:eastAsia="Calibri" w:hAnsi="Arial" w:cs="Arial"/>
          <w:sz w:val="24"/>
          <w:szCs w:val="24"/>
        </w:rPr>
      </w:pPr>
      <w:r w:rsidRPr="00DC7551">
        <w:rPr>
          <w:rFonts w:ascii="Arial" w:eastAsia="Calibri" w:hAnsi="Arial" w:cs="Arial"/>
          <w:sz w:val="24"/>
          <w:szCs w:val="24"/>
        </w:rPr>
        <w:t>S. Di Zio, Metodologia della ricerca,</w:t>
      </w:r>
      <w:r w:rsidR="006D7394">
        <w:rPr>
          <w:rFonts w:ascii="Arial" w:eastAsia="Calibri" w:hAnsi="Arial" w:cs="Arial"/>
          <w:sz w:val="24"/>
          <w:szCs w:val="24"/>
        </w:rPr>
        <w:t xml:space="preserve"> </w:t>
      </w:r>
      <w:proofErr w:type="spellStart"/>
      <w:r w:rsidRPr="00DC7551">
        <w:rPr>
          <w:rFonts w:ascii="Arial" w:eastAsia="Calibri" w:hAnsi="Arial" w:cs="Arial"/>
          <w:sz w:val="24"/>
          <w:szCs w:val="24"/>
        </w:rPr>
        <w:t>libropiùweb</w:t>
      </w:r>
      <w:proofErr w:type="spellEnd"/>
      <w:r w:rsidRPr="00DC7551">
        <w:rPr>
          <w:rFonts w:ascii="Arial" w:eastAsia="Calibri" w:hAnsi="Arial" w:cs="Arial"/>
          <w:sz w:val="24"/>
          <w:szCs w:val="24"/>
        </w:rPr>
        <w:t xml:space="preserve">: </w:t>
      </w:r>
      <w:proofErr w:type="spellStart"/>
      <w:r w:rsidRPr="00DC7551">
        <w:rPr>
          <w:rFonts w:ascii="Arial" w:eastAsia="Calibri" w:hAnsi="Arial" w:cs="Arial"/>
          <w:sz w:val="24"/>
          <w:szCs w:val="24"/>
        </w:rPr>
        <w:t>testonline</w:t>
      </w:r>
      <w:proofErr w:type="spellEnd"/>
      <w:r w:rsidRPr="00DC7551">
        <w:rPr>
          <w:rFonts w:ascii="Arial" w:eastAsia="Calibri" w:hAnsi="Arial" w:cs="Arial"/>
          <w:sz w:val="24"/>
          <w:szCs w:val="24"/>
        </w:rPr>
        <w:t>, 2011</w:t>
      </w:r>
    </w:p>
    <w:sectPr w:rsidR="007409EC" w:rsidSect="005F3F34">
      <w:pgSz w:w="11906" w:h="16838"/>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B9E" w:rsidRDefault="00E43B9E" w:rsidP="00881A6D">
      <w:pPr>
        <w:spacing w:after="0" w:line="240" w:lineRule="auto"/>
      </w:pPr>
      <w:r>
        <w:separator/>
      </w:r>
    </w:p>
  </w:endnote>
  <w:endnote w:type="continuationSeparator" w:id="0">
    <w:p w:rsidR="00E43B9E" w:rsidRDefault="00E43B9E" w:rsidP="00881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B9E" w:rsidRDefault="00E43B9E" w:rsidP="00881A6D">
      <w:pPr>
        <w:spacing w:after="0" w:line="240" w:lineRule="auto"/>
      </w:pPr>
      <w:r>
        <w:separator/>
      </w:r>
    </w:p>
  </w:footnote>
  <w:footnote w:type="continuationSeparator" w:id="0">
    <w:p w:rsidR="00E43B9E" w:rsidRDefault="00E43B9E" w:rsidP="00881A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4738"/>
    <w:multiLevelType w:val="hybridMultilevel"/>
    <w:tmpl w:val="F7EE1B18"/>
    <w:lvl w:ilvl="0" w:tplc="E9A4BC28">
      <w:start w:val="1"/>
      <w:numFmt w:val="bullet"/>
      <w:lvlText w:val="•"/>
      <w:lvlJc w:val="left"/>
      <w:pPr>
        <w:tabs>
          <w:tab w:val="num" w:pos="720"/>
        </w:tabs>
        <w:ind w:left="720" w:hanging="360"/>
      </w:pPr>
      <w:rPr>
        <w:rFonts w:ascii="Times New Roman" w:hAnsi="Times New Roman" w:hint="default"/>
      </w:rPr>
    </w:lvl>
    <w:lvl w:ilvl="1" w:tplc="C0B8CA32" w:tentative="1">
      <w:start w:val="1"/>
      <w:numFmt w:val="bullet"/>
      <w:lvlText w:val="•"/>
      <w:lvlJc w:val="left"/>
      <w:pPr>
        <w:tabs>
          <w:tab w:val="num" w:pos="1440"/>
        </w:tabs>
        <w:ind w:left="1440" w:hanging="360"/>
      </w:pPr>
      <w:rPr>
        <w:rFonts w:ascii="Times New Roman" w:hAnsi="Times New Roman" w:hint="default"/>
      </w:rPr>
    </w:lvl>
    <w:lvl w:ilvl="2" w:tplc="7A686876" w:tentative="1">
      <w:start w:val="1"/>
      <w:numFmt w:val="bullet"/>
      <w:lvlText w:val="•"/>
      <w:lvlJc w:val="left"/>
      <w:pPr>
        <w:tabs>
          <w:tab w:val="num" w:pos="2160"/>
        </w:tabs>
        <w:ind w:left="2160" w:hanging="360"/>
      </w:pPr>
      <w:rPr>
        <w:rFonts w:ascii="Times New Roman" w:hAnsi="Times New Roman" w:hint="default"/>
      </w:rPr>
    </w:lvl>
    <w:lvl w:ilvl="3" w:tplc="169E1BCC" w:tentative="1">
      <w:start w:val="1"/>
      <w:numFmt w:val="bullet"/>
      <w:lvlText w:val="•"/>
      <w:lvlJc w:val="left"/>
      <w:pPr>
        <w:tabs>
          <w:tab w:val="num" w:pos="2880"/>
        </w:tabs>
        <w:ind w:left="2880" w:hanging="360"/>
      </w:pPr>
      <w:rPr>
        <w:rFonts w:ascii="Times New Roman" w:hAnsi="Times New Roman" w:hint="default"/>
      </w:rPr>
    </w:lvl>
    <w:lvl w:ilvl="4" w:tplc="CA5A9800" w:tentative="1">
      <w:start w:val="1"/>
      <w:numFmt w:val="bullet"/>
      <w:lvlText w:val="•"/>
      <w:lvlJc w:val="left"/>
      <w:pPr>
        <w:tabs>
          <w:tab w:val="num" w:pos="3600"/>
        </w:tabs>
        <w:ind w:left="3600" w:hanging="360"/>
      </w:pPr>
      <w:rPr>
        <w:rFonts w:ascii="Times New Roman" w:hAnsi="Times New Roman" w:hint="default"/>
      </w:rPr>
    </w:lvl>
    <w:lvl w:ilvl="5" w:tplc="BE58AAC6" w:tentative="1">
      <w:start w:val="1"/>
      <w:numFmt w:val="bullet"/>
      <w:lvlText w:val="•"/>
      <w:lvlJc w:val="left"/>
      <w:pPr>
        <w:tabs>
          <w:tab w:val="num" w:pos="4320"/>
        </w:tabs>
        <w:ind w:left="4320" w:hanging="360"/>
      </w:pPr>
      <w:rPr>
        <w:rFonts w:ascii="Times New Roman" w:hAnsi="Times New Roman" w:hint="default"/>
      </w:rPr>
    </w:lvl>
    <w:lvl w:ilvl="6" w:tplc="F1141BD4" w:tentative="1">
      <w:start w:val="1"/>
      <w:numFmt w:val="bullet"/>
      <w:lvlText w:val="•"/>
      <w:lvlJc w:val="left"/>
      <w:pPr>
        <w:tabs>
          <w:tab w:val="num" w:pos="5040"/>
        </w:tabs>
        <w:ind w:left="5040" w:hanging="360"/>
      </w:pPr>
      <w:rPr>
        <w:rFonts w:ascii="Times New Roman" w:hAnsi="Times New Roman" w:hint="default"/>
      </w:rPr>
    </w:lvl>
    <w:lvl w:ilvl="7" w:tplc="1D521B98" w:tentative="1">
      <w:start w:val="1"/>
      <w:numFmt w:val="bullet"/>
      <w:lvlText w:val="•"/>
      <w:lvlJc w:val="left"/>
      <w:pPr>
        <w:tabs>
          <w:tab w:val="num" w:pos="5760"/>
        </w:tabs>
        <w:ind w:left="5760" w:hanging="360"/>
      </w:pPr>
      <w:rPr>
        <w:rFonts w:ascii="Times New Roman" w:hAnsi="Times New Roman" w:hint="default"/>
      </w:rPr>
    </w:lvl>
    <w:lvl w:ilvl="8" w:tplc="E68C3AD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52B4D73"/>
    <w:multiLevelType w:val="hybridMultilevel"/>
    <w:tmpl w:val="11A41956"/>
    <w:lvl w:ilvl="0" w:tplc="7FC66FB8">
      <w:start w:val="1"/>
      <w:numFmt w:val="bullet"/>
      <w:lvlText w:val="•"/>
      <w:lvlJc w:val="left"/>
      <w:pPr>
        <w:tabs>
          <w:tab w:val="num" w:pos="720"/>
        </w:tabs>
        <w:ind w:left="720" w:hanging="360"/>
      </w:pPr>
      <w:rPr>
        <w:rFonts w:ascii="Times New Roman" w:hAnsi="Times New Roman" w:hint="default"/>
      </w:rPr>
    </w:lvl>
    <w:lvl w:ilvl="1" w:tplc="8864DC1C" w:tentative="1">
      <w:start w:val="1"/>
      <w:numFmt w:val="bullet"/>
      <w:lvlText w:val="•"/>
      <w:lvlJc w:val="left"/>
      <w:pPr>
        <w:tabs>
          <w:tab w:val="num" w:pos="1440"/>
        </w:tabs>
        <w:ind w:left="1440" w:hanging="360"/>
      </w:pPr>
      <w:rPr>
        <w:rFonts w:ascii="Times New Roman" w:hAnsi="Times New Roman" w:hint="default"/>
      </w:rPr>
    </w:lvl>
    <w:lvl w:ilvl="2" w:tplc="CE9489F2" w:tentative="1">
      <w:start w:val="1"/>
      <w:numFmt w:val="bullet"/>
      <w:lvlText w:val="•"/>
      <w:lvlJc w:val="left"/>
      <w:pPr>
        <w:tabs>
          <w:tab w:val="num" w:pos="2160"/>
        </w:tabs>
        <w:ind w:left="2160" w:hanging="360"/>
      </w:pPr>
      <w:rPr>
        <w:rFonts w:ascii="Times New Roman" w:hAnsi="Times New Roman" w:hint="default"/>
      </w:rPr>
    </w:lvl>
    <w:lvl w:ilvl="3" w:tplc="93C80922" w:tentative="1">
      <w:start w:val="1"/>
      <w:numFmt w:val="bullet"/>
      <w:lvlText w:val="•"/>
      <w:lvlJc w:val="left"/>
      <w:pPr>
        <w:tabs>
          <w:tab w:val="num" w:pos="2880"/>
        </w:tabs>
        <w:ind w:left="2880" w:hanging="360"/>
      </w:pPr>
      <w:rPr>
        <w:rFonts w:ascii="Times New Roman" w:hAnsi="Times New Roman" w:hint="default"/>
      </w:rPr>
    </w:lvl>
    <w:lvl w:ilvl="4" w:tplc="D422D1B8" w:tentative="1">
      <w:start w:val="1"/>
      <w:numFmt w:val="bullet"/>
      <w:lvlText w:val="•"/>
      <w:lvlJc w:val="left"/>
      <w:pPr>
        <w:tabs>
          <w:tab w:val="num" w:pos="3600"/>
        </w:tabs>
        <w:ind w:left="3600" w:hanging="360"/>
      </w:pPr>
      <w:rPr>
        <w:rFonts w:ascii="Times New Roman" w:hAnsi="Times New Roman" w:hint="default"/>
      </w:rPr>
    </w:lvl>
    <w:lvl w:ilvl="5" w:tplc="F7E48886" w:tentative="1">
      <w:start w:val="1"/>
      <w:numFmt w:val="bullet"/>
      <w:lvlText w:val="•"/>
      <w:lvlJc w:val="left"/>
      <w:pPr>
        <w:tabs>
          <w:tab w:val="num" w:pos="4320"/>
        </w:tabs>
        <w:ind w:left="4320" w:hanging="360"/>
      </w:pPr>
      <w:rPr>
        <w:rFonts w:ascii="Times New Roman" w:hAnsi="Times New Roman" w:hint="default"/>
      </w:rPr>
    </w:lvl>
    <w:lvl w:ilvl="6" w:tplc="1F9AA662" w:tentative="1">
      <w:start w:val="1"/>
      <w:numFmt w:val="bullet"/>
      <w:lvlText w:val="•"/>
      <w:lvlJc w:val="left"/>
      <w:pPr>
        <w:tabs>
          <w:tab w:val="num" w:pos="5040"/>
        </w:tabs>
        <w:ind w:left="5040" w:hanging="360"/>
      </w:pPr>
      <w:rPr>
        <w:rFonts w:ascii="Times New Roman" w:hAnsi="Times New Roman" w:hint="default"/>
      </w:rPr>
    </w:lvl>
    <w:lvl w:ilvl="7" w:tplc="65E2FB60" w:tentative="1">
      <w:start w:val="1"/>
      <w:numFmt w:val="bullet"/>
      <w:lvlText w:val="•"/>
      <w:lvlJc w:val="left"/>
      <w:pPr>
        <w:tabs>
          <w:tab w:val="num" w:pos="5760"/>
        </w:tabs>
        <w:ind w:left="5760" w:hanging="360"/>
      </w:pPr>
      <w:rPr>
        <w:rFonts w:ascii="Times New Roman" w:hAnsi="Times New Roman" w:hint="default"/>
      </w:rPr>
    </w:lvl>
    <w:lvl w:ilvl="8" w:tplc="1A8AA90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5994726"/>
    <w:multiLevelType w:val="hybridMultilevel"/>
    <w:tmpl w:val="9BB6FFF8"/>
    <w:lvl w:ilvl="0" w:tplc="77904E44">
      <w:start w:val="1"/>
      <w:numFmt w:val="bullet"/>
      <w:lvlText w:val="•"/>
      <w:lvlJc w:val="left"/>
      <w:pPr>
        <w:tabs>
          <w:tab w:val="num" w:pos="720"/>
        </w:tabs>
        <w:ind w:left="720" w:hanging="360"/>
      </w:pPr>
      <w:rPr>
        <w:rFonts w:ascii="Times New Roman" w:hAnsi="Times New Roman" w:hint="default"/>
      </w:rPr>
    </w:lvl>
    <w:lvl w:ilvl="1" w:tplc="1E8A178E" w:tentative="1">
      <w:start w:val="1"/>
      <w:numFmt w:val="bullet"/>
      <w:lvlText w:val="•"/>
      <w:lvlJc w:val="left"/>
      <w:pPr>
        <w:tabs>
          <w:tab w:val="num" w:pos="1440"/>
        </w:tabs>
        <w:ind w:left="1440" w:hanging="360"/>
      </w:pPr>
      <w:rPr>
        <w:rFonts w:ascii="Times New Roman" w:hAnsi="Times New Roman" w:hint="default"/>
      </w:rPr>
    </w:lvl>
    <w:lvl w:ilvl="2" w:tplc="15D600C0" w:tentative="1">
      <w:start w:val="1"/>
      <w:numFmt w:val="bullet"/>
      <w:lvlText w:val="•"/>
      <w:lvlJc w:val="left"/>
      <w:pPr>
        <w:tabs>
          <w:tab w:val="num" w:pos="2160"/>
        </w:tabs>
        <w:ind w:left="2160" w:hanging="360"/>
      </w:pPr>
      <w:rPr>
        <w:rFonts w:ascii="Times New Roman" w:hAnsi="Times New Roman" w:hint="default"/>
      </w:rPr>
    </w:lvl>
    <w:lvl w:ilvl="3" w:tplc="28B408AC" w:tentative="1">
      <w:start w:val="1"/>
      <w:numFmt w:val="bullet"/>
      <w:lvlText w:val="•"/>
      <w:lvlJc w:val="left"/>
      <w:pPr>
        <w:tabs>
          <w:tab w:val="num" w:pos="2880"/>
        </w:tabs>
        <w:ind w:left="2880" w:hanging="360"/>
      </w:pPr>
      <w:rPr>
        <w:rFonts w:ascii="Times New Roman" w:hAnsi="Times New Roman" w:hint="default"/>
      </w:rPr>
    </w:lvl>
    <w:lvl w:ilvl="4" w:tplc="08D66C26" w:tentative="1">
      <w:start w:val="1"/>
      <w:numFmt w:val="bullet"/>
      <w:lvlText w:val="•"/>
      <w:lvlJc w:val="left"/>
      <w:pPr>
        <w:tabs>
          <w:tab w:val="num" w:pos="3600"/>
        </w:tabs>
        <w:ind w:left="3600" w:hanging="360"/>
      </w:pPr>
      <w:rPr>
        <w:rFonts w:ascii="Times New Roman" w:hAnsi="Times New Roman" w:hint="default"/>
      </w:rPr>
    </w:lvl>
    <w:lvl w:ilvl="5" w:tplc="8730C538" w:tentative="1">
      <w:start w:val="1"/>
      <w:numFmt w:val="bullet"/>
      <w:lvlText w:val="•"/>
      <w:lvlJc w:val="left"/>
      <w:pPr>
        <w:tabs>
          <w:tab w:val="num" w:pos="4320"/>
        </w:tabs>
        <w:ind w:left="4320" w:hanging="360"/>
      </w:pPr>
      <w:rPr>
        <w:rFonts w:ascii="Times New Roman" w:hAnsi="Times New Roman" w:hint="default"/>
      </w:rPr>
    </w:lvl>
    <w:lvl w:ilvl="6" w:tplc="9B801428" w:tentative="1">
      <w:start w:val="1"/>
      <w:numFmt w:val="bullet"/>
      <w:lvlText w:val="•"/>
      <w:lvlJc w:val="left"/>
      <w:pPr>
        <w:tabs>
          <w:tab w:val="num" w:pos="5040"/>
        </w:tabs>
        <w:ind w:left="5040" w:hanging="360"/>
      </w:pPr>
      <w:rPr>
        <w:rFonts w:ascii="Times New Roman" w:hAnsi="Times New Roman" w:hint="default"/>
      </w:rPr>
    </w:lvl>
    <w:lvl w:ilvl="7" w:tplc="C492BAA2" w:tentative="1">
      <w:start w:val="1"/>
      <w:numFmt w:val="bullet"/>
      <w:lvlText w:val="•"/>
      <w:lvlJc w:val="left"/>
      <w:pPr>
        <w:tabs>
          <w:tab w:val="num" w:pos="5760"/>
        </w:tabs>
        <w:ind w:left="5760" w:hanging="360"/>
      </w:pPr>
      <w:rPr>
        <w:rFonts w:ascii="Times New Roman" w:hAnsi="Times New Roman" w:hint="default"/>
      </w:rPr>
    </w:lvl>
    <w:lvl w:ilvl="8" w:tplc="8FDA1A0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84E15CD"/>
    <w:multiLevelType w:val="hybridMultilevel"/>
    <w:tmpl w:val="05A00B0C"/>
    <w:lvl w:ilvl="0" w:tplc="40D47D30">
      <w:start w:val="1"/>
      <w:numFmt w:val="bullet"/>
      <w:lvlText w:val=""/>
      <w:lvlJc w:val="left"/>
      <w:pPr>
        <w:tabs>
          <w:tab w:val="num" w:pos="720"/>
        </w:tabs>
        <w:ind w:left="720" w:hanging="360"/>
      </w:pPr>
      <w:rPr>
        <w:rFonts w:ascii="Wingdings" w:hAnsi="Wingdings" w:hint="default"/>
      </w:rPr>
    </w:lvl>
    <w:lvl w:ilvl="1" w:tplc="FA38C862" w:tentative="1">
      <w:start w:val="1"/>
      <w:numFmt w:val="bullet"/>
      <w:lvlText w:val=""/>
      <w:lvlJc w:val="left"/>
      <w:pPr>
        <w:tabs>
          <w:tab w:val="num" w:pos="1440"/>
        </w:tabs>
        <w:ind w:left="1440" w:hanging="360"/>
      </w:pPr>
      <w:rPr>
        <w:rFonts w:ascii="Wingdings" w:hAnsi="Wingdings" w:hint="default"/>
      </w:rPr>
    </w:lvl>
    <w:lvl w:ilvl="2" w:tplc="DE04E266" w:tentative="1">
      <w:start w:val="1"/>
      <w:numFmt w:val="bullet"/>
      <w:lvlText w:val=""/>
      <w:lvlJc w:val="left"/>
      <w:pPr>
        <w:tabs>
          <w:tab w:val="num" w:pos="2160"/>
        </w:tabs>
        <w:ind w:left="2160" w:hanging="360"/>
      </w:pPr>
      <w:rPr>
        <w:rFonts w:ascii="Wingdings" w:hAnsi="Wingdings" w:hint="default"/>
      </w:rPr>
    </w:lvl>
    <w:lvl w:ilvl="3" w:tplc="E0B0478C" w:tentative="1">
      <w:start w:val="1"/>
      <w:numFmt w:val="bullet"/>
      <w:lvlText w:val=""/>
      <w:lvlJc w:val="left"/>
      <w:pPr>
        <w:tabs>
          <w:tab w:val="num" w:pos="2880"/>
        </w:tabs>
        <w:ind w:left="2880" w:hanging="360"/>
      </w:pPr>
      <w:rPr>
        <w:rFonts w:ascii="Wingdings" w:hAnsi="Wingdings" w:hint="default"/>
      </w:rPr>
    </w:lvl>
    <w:lvl w:ilvl="4" w:tplc="4DC6FE96" w:tentative="1">
      <w:start w:val="1"/>
      <w:numFmt w:val="bullet"/>
      <w:lvlText w:val=""/>
      <w:lvlJc w:val="left"/>
      <w:pPr>
        <w:tabs>
          <w:tab w:val="num" w:pos="3600"/>
        </w:tabs>
        <w:ind w:left="3600" w:hanging="360"/>
      </w:pPr>
      <w:rPr>
        <w:rFonts w:ascii="Wingdings" w:hAnsi="Wingdings" w:hint="default"/>
      </w:rPr>
    </w:lvl>
    <w:lvl w:ilvl="5" w:tplc="783E5746" w:tentative="1">
      <w:start w:val="1"/>
      <w:numFmt w:val="bullet"/>
      <w:lvlText w:val=""/>
      <w:lvlJc w:val="left"/>
      <w:pPr>
        <w:tabs>
          <w:tab w:val="num" w:pos="4320"/>
        </w:tabs>
        <w:ind w:left="4320" w:hanging="360"/>
      </w:pPr>
      <w:rPr>
        <w:rFonts w:ascii="Wingdings" w:hAnsi="Wingdings" w:hint="default"/>
      </w:rPr>
    </w:lvl>
    <w:lvl w:ilvl="6" w:tplc="799CBCAA" w:tentative="1">
      <w:start w:val="1"/>
      <w:numFmt w:val="bullet"/>
      <w:lvlText w:val=""/>
      <w:lvlJc w:val="left"/>
      <w:pPr>
        <w:tabs>
          <w:tab w:val="num" w:pos="5040"/>
        </w:tabs>
        <w:ind w:left="5040" w:hanging="360"/>
      </w:pPr>
      <w:rPr>
        <w:rFonts w:ascii="Wingdings" w:hAnsi="Wingdings" w:hint="default"/>
      </w:rPr>
    </w:lvl>
    <w:lvl w:ilvl="7" w:tplc="35625022" w:tentative="1">
      <w:start w:val="1"/>
      <w:numFmt w:val="bullet"/>
      <w:lvlText w:val=""/>
      <w:lvlJc w:val="left"/>
      <w:pPr>
        <w:tabs>
          <w:tab w:val="num" w:pos="5760"/>
        </w:tabs>
        <w:ind w:left="5760" w:hanging="360"/>
      </w:pPr>
      <w:rPr>
        <w:rFonts w:ascii="Wingdings" w:hAnsi="Wingdings" w:hint="default"/>
      </w:rPr>
    </w:lvl>
    <w:lvl w:ilvl="8" w:tplc="C25AAC52" w:tentative="1">
      <w:start w:val="1"/>
      <w:numFmt w:val="bullet"/>
      <w:lvlText w:val=""/>
      <w:lvlJc w:val="left"/>
      <w:pPr>
        <w:tabs>
          <w:tab w:val="num" w:pos="6480"/>
        </w:tabs>
        <w:ind w:left="6480" w:hanging="360"/>
      </w:pPr>
      <w:rPr>
        <w:rFonts w:ascii="Wingdings" w:hAnsi="Wingdings" w:hint="default"/>
      </w:rPr>
    </w:lvl>
  </w:abstractNum>
  <w:abstractNum w:abstractNumId="4">
    <w:nsid w:val="296C4E79"/>
    <w:multiLevelType w:val="hybridMultilevel"/>
    <w:tmpl w:val="C4F6A980"/>
    <w:lvl w:ilvl="0" w:tplc="6E52C77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E9311E"/>
    <w:multiLevelType w:val="hybridMultilevel"/>
    <w:tmpl w:val="2BB6634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683A9E"/>
    <w:multiLevelType w:val="hybridMultilevel"/>
    <w:tmpl w:val="DDB066E2"/>
    <w:lvl w:ilvl="0" w:tplc="540CCA5E">
      <w:start w:val="1"/>
      <w:numFmt w:val="bullet"/>
      <w:lvlText w:val="•"/>
      <w:lvlJc w:val="left"/>
      <w:pPr>
        <w:tabs>
          <w:tab w:val="num" w:pos="720"/>
        </w:tabs>
        <w:ind w:left="720" w:hanging="360"/>
      </w:pPr>
      <w:rPr>
        <w:rFonts w:ascii="Times New Roman" w:hAnsi="Times New Roman" w:hint="default"/>
      </w:rPr>
    </w:lvl>
    <w:lvl w:ilvl="1" w:tplc="335CA49C" w:tentative="1">
      <w:start w:val="1"/>
      <w:numFmt w:val="bullet"/>
      <w:lvlText w:val="•"/>
      <w:lvlJc w:val="left"/>
      <w:pPr>
        <w:tabs>
          <w:tab w:val="num" w:pos="1440"/>
        </w:tabs>
        <w:ind w:left="1440" w:hanging="360"/>
      </w:pPr>
      <w:rPr>
        <w:rFonts w:ascii="Times New Roman" w:hAnsi="Times New Roman" w:hint="default"/>
      </w:rPr>
    </w:lvl>
    <w:lvl w:ilvl="2" w:tplc="5EC62F2A" w:tentative="1">
      <w:start w:val="1"/>
      <w:numFmt w:val="bullet"/>
      <w:lvlText w:val="•"/>
      <w:lvlJc w:val="left"/>
      <w:pPr>
        <w:tabs>
          <w:tab w:val="num" w:pos="2160"/>
        </w:tabs>
        <w:ind w:left="2160" w:hanging="360"/>
      </w:pPr>
      <w:rPr>
        <w:rFonts w:ascii="Times New Roman" w:hAnsi="Times New Roman" w:hint="default"/>
      </w:rPr>
    </w:lvl>
    <w:lvl w:ilvl="3" w:tplc="BB4E16BC" w:tentative="1">
      <w:start w:val="1"/>
      <w:numFmt w:val="bullet"/>
      <w:lvlText w:val="•"/>
      <w:lvlJc w:val="left"/>
      <w:pPr>
        <w:tabs>
          <w:tab w:val="num" w:pos="2880"/>
        </w:tabs>
        <w:ind w:left="2880" w:hanging="360"/>
      </w:pPr>
      <w:rPr>
        <w:rFonts w:ascii="Times New Roman" w:hAnsi="Times New Roman" w:hint="default"/>
      </w:rPr>
    </w:lvl>
    <w:lvl w:ilvl="4" w:tplc="9E546A4C" w:tentative="1">
      <w:start w:val="1"/>
      <w:numFmt w:val="bullet"/>
      <w:lvlText w:val="•"/>
      <w:lvlJc w:val="left"/>
      <w:pPr>
        <w:tabs>
          <w:tab w:val="num" w:pos="3600"/>
        </w:tabs>
        <w:ind w:left="3600" w:hanging="360"/>
      </w:pPr>
      <w:rPr>
        <w:rFonts w:ascii="Times New Roman" w:hAnsi="Times New Roman" w:hint="default"/>
      </w:rPr>
    </w:lvl>
    <w:lvl w:ilvl="5" w:tplc="6066ADB6" w:tentative="1">
      <w:start w:val="1"/>
      <w:numFmt w:val="bullet"/>
      <w:lvlText w:val="•"/>
      <w:lvlJc w:val="left"/>
      <w:pPr>
        <w:tabs>
          <w:tab w:val="num" w:pos="4320"/>
        </w:tabs>
        <w:ind w:left="4320" w:hanging="360"/>
      </w:pPr>
      <w:rPr>
        <w:rFonts w:ascii="Times New Roman" w:hAnsi="Times New Roman" w:hint="default"/>
      </w:rPr>
    </w:lvl>
    <w:lvl w:ilvl="6" w:tplc="AD0A0BBA" w:tentative="1">
      <w:start w:val="1"/>
      <w:numFmt w:val="bullet"/>
      <w:lvlText w:val="•"/>
      <w:lvlJc w:val="left"/>
      <w:pPr>
        <w:tabs>
          <w:tab w:val="num" w:pos="5040"/>
        </w:tabs>
        <w:ind w:left="5040" w:hanging="360"/>
      </w:pPr>
      <w:rPr>
        <w:rFonts w:ascii="Times New Roman" w:hAnsi="Times New Roman" w:hint="default"/>
      </w:rPr>
    </w:lvl>
    <w:lvl w:ilvl="7" w:tplc="58C600E8" w:tentative="1">
      <w:start w:val="1"/>
      <w:numFmt w:val="bullet"/>
      <w:lvlText w:val="•"/>
      <w:lvlJc w:val="left"/>
      <w:pPr>
        <w:tabs>
          <w:tab w:val="num" w:pos="5760"/>
        </w:tabs>
        <w:ind w:left="5760" w:hanging="360"/>
      </w:pPr>
      <w:rPr>
        <w:rFonts w:ascii="Times New Roman" w:hAnsi="Times New Roman" w:hint="default"/>
      </w:rPr>
    </w:lvl>
    <w:lvl w:ilvl="8" w:tplc="461C0E6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B7D62C0"/>
    <w:multiLevelType w:val="hybridMultilevel"/>
    <w:tmpl w:val="53F8A234"/>
    <w:lvl w:ilvl="0" w:tplc="37A65580">
      <w:start w:val="1"/>
      <w:numFmt w:val="bullet"/>
      <w:lvlText w:val="•"/>
      <w:lvlJc w:val="left"/>
      <w:pPr>
        <w:tabs>
          <w:tab w:val="num" w:pos="720"/>
        </w:tabs>
        <w:ind w:left="720" w:hanging="360"/>
      </w:pPr>
      <w:rPr>
        <w:rFonts w:ascii="Times New Roman" w:hAnsi="Times New Roman" w:hint="default"/>
      </w:rPr>
    </w:lvl>
    <w:lvl w:ilvl="1" w:tplc="945ABEFE" w:tentative="1">
      <w:start w:val="1"/>
      <w:numFmt w:val="bullet"/>
      <w:lvlText w:val="•"/>
      <w:lvlJc w:val="left"/>
      <w:pPr>
        <w:tabs>
          <w:tab w:val="num" w:pos="1440"/>
        </w:tabs>
        <w:ind w:left="1440" w:hanging="360"/>
      </w:pPr>
      <w:rPr>
        <w:rFonts w:ascii="Times New Roman" w:hAnsi="Times New Roman" w:hint="default"/>
      </w:rPr>
    </w:lvl>
    <w:lvl w:ilvl="2" w:tplc="95B6D042" w:tentative="1">
      <w:start w:val="1"/>
      <w:numFmt w:val="bullet"/>
      <w:lvlText w:val="•"/>
      <w:lvlJc w:val="left"/>
      <w:pPr>
        <w:tabs>
          <w:tab w:val="num" w:pos="2160"/>
        </w:tabs>
        <w:ind w:left="2160" w:hanging="360"/>
      </w:pPr>
      <w:rPr>
        <w:rFonts w:ascii="Times New Roman" w:hAnsi="Times New Roman" w:hint="default"/>
      </w:rPr>
    </w:lvl>
    <w:lvl w:ilvl="3" w:tplc="0D8C2916" w:tentative="1">
      <w:start w:val="1"/>
      <w:numFmt w:val="bullet"/>
      <w:lvlText w:val="•"/>
      <w:lvlJc w:val="left"/>
      <w:pPr>
        <w:tabs>
          <w:tab w:val="num" w:pos="2880"/>
        </w:tabs>
        <w:ind w:left="2880" w:hanging="360"/>
      </w:pPr>
      <w:rPr>
        <w:rFonts w:ascii="Times New Roman" w:hAnsi="Times New Roman" w:hint="default"/>
      </w:rPr>
    </w:lvl>
    <w:lvl w:ilvl="4" w:tplc="7FAC7740" w:tentative="1">
      <w:start w:val="1"/>
      <w:numFmt w:val="bullet"/>
      <w:lvlText w:val="•"/>
      <w:lvlJc w:val="left"/>
      <w:pPr>
        <w:tabs>
          <w:tab w:val="num" w:pos="3600"/>
        </w:tabs>
        <w:ind w:left="3600" w:hanging="360"/>
      </w:pPr>
      <w:rPr>
        <w:rFonts w:ascii="Times New Roman" w:hAnsi="Times New Roman" w:hint="default"/>
      </w:rPr>
    </w:lvl>
    <w:lvl w:ilvl="5" w:tplc="4E207FFC" w:tentative="1">
      <w:start w:val="1"/>
      <w:numFmt w:val="bullet"/>
      <w:lvlText w:val="•"/>
      <w:lvlJc w:val="left"/>
      <w:pPr>
        <w:tabs>
          <w:tab w:val="num" w:pos="4320"/>
        </w:tabs>
        <w:ind w:left="4320" w:hanging="360"/>
      </w:pPr>
      <w:rPr>
        <w:rFonts w:ascii="Times New Roman" w:hAnsi="Times New Roman" w:hint="default"/>
      </w:rPr>
    </w:lvl>
    <w:lvl w:ilvl="6" w:tplc="5D5280D2" w:tentative="1">
      <w:start w:val="1"/>
      <w:numFmt w:val="bullet"/>
      <w:lvlText w:val="•"/>
      <w:lvlJc w:val="left"/>
      <w:pPr>
        <w:tabs>
          <w:tab w:val="num" w:pos="5040"/>
        </w:tabs>
        <w:ind w:left="5040" w:hanging="360"/>
      </w:pPr>
      <w:rPr>
        <w:rFonts w:ascii="Times New Roman" w:hAnsi="Times New Roman" w:hint="default"/>
      </w:rPr>
    </w:lvl>
    <w:lvl w:ilvl="7" w:tplc="934C65C6" w:tentative="1">
      <w:start w:val="1"/>
      <w:numFmt w:val="bullet"/>
      <w:lvlText w:val="•"/>
      <w:lvlJc w:val="left"/>
      <w:pPr>
        <w:tabs>
          <w:tab w:val="num" w:pos="5760"/>
        </w:tabs>
        <w:ind w:left="5760" w:hanging="360"/>
      </w:pPr>
      <w:rPr>
        <w:rFonts w:ascii="Times New Roman" w:hAnsi="Times New Roman" w:hint="default"/>
      </w:rPr>
    </w:lvl>
    <w:lvl w:ilvl="8" w:tplc="D6D43E6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D467024"/>
    <w:multiLevelType w:val="hybridMultilevel"/>
    <w:tmpl w:val="86807804"/>
    <w:lvl w:ilvl="0" w:tplc="6E52C77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523744"/>
    <w:multiLevelType w:val="hybridMultilevel"/>
    <w:tmpl w:val="D17E5CC0"/>
    <w:lvl w:ilvl="0" w:tplc="C00E52F4">
      <w:start w:val="1"/>
      <w:numFmt w:val="bullet"/>
      <w:lvlText w:val="•"/>
      <w:lvlJc w:val="left"/>
      <w:pPr>
        <w:tabs>
          <w:tab w:val="num" w:pos="720"/>
        </w:tabs>
        <w:ind w:left="720" w:hanging="360"/>
      </w:pPr>
      <w:rPr>
        <w:rFonts w:ascii="Times New Roman" w:hAnsi="Times New Roman" w:hint="default"/>
      </w:rPr>
    </w:lvl>
    <w:lvl w:ilvl="1" w:tplc="B546E82E" w:tentative="1">
      <w:start w:val="1"/>
      <w:numFmt w:val="bullet"/>
      <w:lvlText w:val="•"/>
      <w:lvlJc w:val="left"/>
      <w:pPr>
        <w:tabs>
          <w:tab w:val="num" w:pos="1440"/>
        </w:tabs>
        <w:ind w:left="1440" w:hanging="360"/>
      </w:pPr>
      <w:rPr>
        <w:rFonts w:ascii="Times New Roman" w:hAnsi="Times New Roman" w:hint="default"/>
      </w:rPr>
    </w:lvl>
    <w:lvl w:ilvl="2" w:tplc="F33257CC" w:tentative="1">
      <w:start w:val="1"/>
      <w:numFmt w:val="bullet"/>
      <w:lvlText w:val="•"/>
      <w:lvlJc w:val="left"/>
      <w:pPr>
        <w:tabs>
          <w:tab w:val="num" w:pos="2160"/>
        </w:tabs>
        <w:ind w:left="2160" w:hanging="360"/>
      </w:pPr>
      <w:rPr>
        <w:rFonts w:ascii="Times New Roman" w:hAnsi="Times New Roman" w:hint="default"/>
      </w:rPr>
    </w:lvl>
    <w:lvl w:ilvl="3" w:tplc="9F922BFA" w:tentative="1">
      <w:start w:val="1"/>
      <w:numFmt w:val="bullet"/>
      <w:lvlText w:val="•"/>
      <w:lvlJc w:val="left"/>
      <w:pPr>
        <w:tabs>
          <w:tab w:val="num" w:pos="2880"/>
        </w:tabs>
        <w:ind w:left="2880" w:hanging="360"/>
      </w:pPr>
      <w:rPr>
        <w:rFonts w:ascii="Times New Roman" w:hAnsi="Times New Roman" w:hint="default"/>
      </w:rPr>
    </w:lvl>
    <w:lvl w:ilvl="4" w:tplc="84148366" w:tentative="1">
      <w:start w:val="1"/>
      <w:numFmt w:val="bullet"/>
      <w:lvlText w:val="•"/>
      <w:lvlJc w:val="left"/>
      <w:pPr>
        <w:tabs>
          <w:tab w:val="num" w:pos="3600"/>
        </w:tabs>
        <w:ind w:left="3600" w:hanging="360"/>
      </w:pPr>
      <w:rPr>
        <w:rFonts w:ascii="Times New Roman" w:hAnsi="Times New Roman" w:hint="default"/>
      </w:rPr>
    </w:lvl>
    <w:lvl w:ilvl="5" w:tplc="59E8A348" w:tentative="1">
      <w:start w:val="1"/>
      <w:numFmt w:val="bullet"/>
      <w:lvlText w:val="•"/>
      <w:lvlJc w:val="left"/>
      <w:pPr>
        <w:tabs>
          <w:tab w:val="num" w:pos="4320"/>
        </w:tabs>
        <w:ind w:left="4320" w:hanging="360"/>
      </w:pPr>
      <w:rPr>
        <w:rFonts w:ascii="Times New Roman" w:hAnsi="Times New Roman" w:hint="default"/>
      </w:rPr>
    </w:lvl>
    <w:lvl w:ilvl="6" w:tplc="A2341D9C" w:tentative="1">
      <w:start w:val="1"/>
      <w:numFmt w:val="bullet"/>
      <w:lvlText w:val="•"/>
      <w:lvlJc w:val="left"/>
      <w:pPr>
        <w:tabs>
          <w:tab w:val="num" w:pos="5040"/>
        </w:tabs>
        <w:ind w:left="5040" w:hanging="360"/>
      </w:pPr>
      <w:rPr>
        <w:rFonts w:ascii="Times New Roman" w:hAnsi="Times New Roman" w:hint="default"/>
      </w:rPr>
    </w:lvl>
    <w:lvl w:ilvl="7" w:tplc="30383516" w:tentative="1">
      <w:start w:val="1"/>
      <w:numFmt w:val="bullet"/>
      <w:lvlText w:val="•"/>
      <w:lvlJc w:val="left"/>
      <w:pPr>
        <w:tabs>
          <w:tab w:val="num" w:pos="5760"/>
        </w:tabs>
        <w:ind w:left="5760" w:hanging="360"/>
      </w:pPr>
      <w:rPr>
        <w:rFonts w:ascii="Times New Roman" w:hAnsi="Times New Roman" w:hint="default"/>
      </w:rPr>
    </w:lvl>
    <w:lvl w:ilvl="8" w:tplc="E458875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3670EF3"/>
    <w:multiLevelType w:val="hybridMultilevel"/>
    <w:tmpl w:val="45A07F2A"/>
    <w:lvl w:ilvl="0" w:tplc="EE305B0E">
      <w:start w:val="1"/>
      <w:numFmt w:val="bullet"/>
      <w:lvlText w:val="•"/>
      <w:lvlJc w:val="left"/>
      <w:pPr>
        <w:tabs>
          <w:tab w:val="num" w:pos="720"/>
        </w:tabs>
        <w:ind w:left="720" w:hanging="360"/>
      </w:pPr>
      <w:rPr>
        <w:rFonts w:ascii="Times New Roman" w:hAnsi="Times New Roman" w:hint="default"/>
      </w:rPr>
    </w:lvl>
    <w:lvl w:ilvl="1" w:tplc="8ECA4F30" w:tentative="1">
      <w:start w:val="1"/>
      <w:numFmt w:val="bullet"/>
      <w:lvlText w:val="•"/>
      <w:lvlJc w:val="left"/>
      <w:pPr>
        <w:tabs>
          <w:tab w:val="num" w:pos="1440"/>
        </w:tabs>
        <w:ind w:left="1440" w:hanging="360"/>
      </w:pPr>
      <w:rPr>
        <w:rFonts w:ascii="Times New Roman" w:hAnsi="Times New Roman" w:hint="default"/>
      </w:rPr>
    </w:lvl>
    <w:lvl w:ilvl="2" w:tplc="58843D9A" w:tentative="1">
      <w:start w:val="1"/>
      <w:numFmt w:val="bullet"/>
      <w:lvlText w:val="•"/>
      <w:lvlJc w:val="left"/>
      <w:pPr>
        <w:tabs>
          <w:tab w:val="num" w:pos="2160"/>
        </w:tabs>
        <w:ind w:left="2160" w:hanging="360"/>
      </w:pPr>
      <w:rPr>
        <w:rFonts w:ascii="Times New Roman" w:hAnsi="Times New Roman" w:hint="default"/>
      </w:rPr>
    </w:lvl>
    <w:lvl w:ilvl="3" w:tplc="9438D760" w:tentative="1">
      <w:start w:val="1"/>
      <w:numFmt w:val="bullet"/>
      <w:lvlText w:val="•"/>
      <w:lvlJc w:val="left"/>
      <w:pPr>
        <w:tabs>
          <w:tab w:val="num" w:pos="2880"/>
        </w:tabs>
        <w:ind w:left="2880" w:hanging="360"/>
      </w:pPr>
      <w:rPr>
        <w:rFonts w:ascii="Times New Roman" w:hAnsi="Times New Roman" w:hint="default"/>
      </w:rPr>
    </w:lvl>
    <w:lvl w:ilvl="4" w:tplc="3F505CE2" w:tentative="1">
      <w:start w:val="1"/>
      <w:numFmt w:val="bullet"/>
      <w:lvlText w:val="•"/>
      <w:lvlJc w:val="left"/>
      <w:pPr>
        <w:tabs>
          <w:tab w:val="num" w:pos="3600"/>
        </w:tabs>
        <w:ind w:left="3600" w:hanging="360"/>
      </w:pPr>
      <w:rPr>
        <w:rFonts w:ascii="Times New Roman" w:hAnsi="Times New Roman" w:hint="default"/>
      </w:rPr>
    </w:lvl>
    <w:lvl w:ilvl="5" w:tplc="D818C764" w:tentative="1">
      <w:start w:val="1"/>
      <w:numFmt w:val="bullet"/>
      <w:lvlText w:val="•"/>
      <w:lvlJc w:val="left"/>
      <w:pPr>
        <w:tabs>
          <w:tab w:val="num" w:pos="4320"/>
        </w:tabs>
        <w:ind w:left="4320" w:hanging="360"/>
      </w:pPr>
      <w:rPr>
        <w:rFonts w:ascii="Times New Roman" w:hAnsi="Times New Roman" w:hint="default"/>
      </w:rPr>
    </w:lvl>
    <w:lvl w:ilvl="6" w:tplc="FBDE21BA" w:tentative="1">
      <w:start w:val="1"/>
      <w:numFmt w:val="bullet"/>
      <w:lvlText w:val="•"/>
      <w:lvlJc w:val="left"/>
      <w:pPr>
        <w:tabs>
          <w:tab w:val="num" w:pos="5040"/>
        </w:tabs>
        <w:ind w:left="5040" w:hanging="360"/>
      </w:pPr>
      <w:rPr>
        <w:rFonts w:ascii="Times New Roman" w:hAnsi="Times New Roman" w:hint="default"/>
      </w:rPr>
    </w:lvl>
    <w:lvl w:ilvl="7" w:tplc="31CCB60E" w:tentative="1">
      <w:start w:val="1"/>
      <w:numFmt w:val="bullet"/>
      <w:lvlText w:val="•"/>
      <w:lvlJc w:val="left"/>
      <w:pPr>
        <w:tabs>
          <w:tab w:val="num" w:pos="5760"/>
        </w:tabs>
        <w:ind w:left="5760" w:hanging="360"/>
      </w:pPr>
      <w:rPr>
        <w:rFonts w:ascii="Times New Roman" w:hAnsi="Times New Roman" w:hint="default"/>
      </w:rPr>
    </w:lvl>
    <w:lvl w:ilvl="8" w:tplc="BA90A27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A316F60"/>
    <w:multiLevelType w:val="hybridMultilevel"/>
    <w:tmpl w:val="0C86DCDC"/>
    <w:lvl w:ilvl="0" w:tplc="7C5C3692">
      <w:start w:val="1"/>
      <w:numFmt w:val="bullet"/>
      <w:lvlText w:val="•"/>
      <w:lvlJc w:val="left"/>
      <w:pPr>
        <w:tabs>
          <w:tab w:val="num" w:pos="720"/>
        </w:tabs>
        <w:ind w:left="720" w:hanging="360"/>
      </w:pPr>
      <w:rPr>
        <w:rFonts w:ascii="Times New Roman" w:hAnsi="Times New Roman" w:hint="default"/>
      </w:rPr>
    </w:lvl>
    <w:lvl w:ilvl="1" w:tplc="E84E8C9E" w:tentative="1">
      <w:start w:val="1"/>
      <w:numFmt w:val="bullet"/>
      <w:lvlText w:val="•"/>
      <w:lvlJc w:val="left"/>
      <w:pPr>
        <w:tabs>
          <w:tab w:val="num" w:pos="1440"/>
        </w:tabs>
        <w:ind w:left="1440" w:hanging="360"/>
      </w:pPr>
      <w:rPr>
        <w:rFonts w:ascii="Times New Roman" w:hAnsi="Times New Roman" w:hint="default"/>
      </w:rPr>
    </w:lvl>
    <w:lvl w:ilvl="2" w:tplc="EBACCE56" w:tentative="1">
      <w:start w:val="1"/>
      <w:numFmt w:val="bullet"/>
      <w:lvlText w:val="•"/>
      <w:lvlJc w:val="left"/>
      <w:pPr>
        <w:tabs>
          <w:tab w:val="num" w:pos="2160"/>
        </w:tabs>
        <w:ind w:left="2160" w:hanging="360"/>
      </w:pPr>
      <w:rPr>
        <w:rFonts w:ascii="Times New Roman" w:hAnsi="Times New Roman" w:hint="default"/>
      </w:rPr>
    </w:lvl>
    <w:lvl w:ilvl="3" w:tplc="62B8873E" w:tentative="1">
      <w:start w:val="1"/>
      <w:numFmt w:val="bullet"/>
      <w:lvlText w:val="•"/>
      <w:lvlJc w:val="left"/>
      <w:pPr>
        <w:tabs>
          <w:tab w:val="num" w:pos="2880"/>
        </w:tabs>
        <w:ind w:left="2880" w:hanging="360"/>
      </w:pPr>
      <w:rPr>
        <w:rFonts w:ascii="Times New Roman" w:hAnsi="Times New Roman" w:hint="default"/>
      </w:rPr>
    </w:lvl>
    <w:lvl w:ilvl="4" w:tplc="EF28563C" w:tentative="1">
      <w:start w:val="1"/>
      <w:numFmt w:val="bullet"/>
      <w:lvlText w:val="•"/>
      <w:lvlJc w:val="left"/>
      <w:pPr>
        <w:tabs>
          <w:tab w:val="num" w:pos="3600"/>
        </w:tabs>
        <w:ind w:left="3600" w:hanging="360"/>
      </w:pPr>
      <w:rPr>
        <w:rFonts w:ascii="Times New Roman" w:hAnsi="Times New Roman" w:hint="default"/>
      </w:rPr>
    </w:lvl>
    <w:lvl w:ilvl="5" w:tplc="91AE45A2" w:tentative="1">
      <w:start w:val="1"/>
      <w:numFmt w:val="bullet"/>
      <w:lvlText w:val="•"/>
      <w:lvlJc w:val="left"/>
      <w:pPr>
        <w:tabs>
          <w:tab w:val="num" w:pos="4320"/>
        </w:tabs>
        <w:ind w:left="4320" w:hanging="360"/>
      </w:pPr>
      <w:rPr>
        <w:rFonts w:ascii="Times New Roman" w:hAnsi="Times New Roman" w:hint="default"/>
      </w:rPr>
    </w:lvl>
    <w:lvl w:ilvl="6" w:tplc="D918F1D6" w:tentative="1">
      <w:start w:val="1"/>
      <w:numFmt w:val="bullet"/>
      <w:lvlText w:val="•"/>
      <w:lvlJc w:val="left"/>
      <w:pPr>
        <w:tabs>
          <w:tab w:val="num" w:pos="5040"/>
        </w:tabs>
        <w:ind w:left="5040" w:hanging="360"/>
      </w:pPr>
      <w:rPr>
        <w:rFonts w:ascii="Times New Roman" w:hAnsi="Times New Roman" w:hint="default"/>
      </w:rPr>
    </w:lvl>
    <w:lvl w:ilvl="7" w:tplc="46C0C102" w:tentative="1">
      <w:start w:val="1"/>
      <w:numFmt w:val="bullet"/>
      <w:lvlText w:val="•"/>
      <w:lvlJc w:val="left"/>
      <w:pPr>
        <w:tabs>
          <w:tab w:val="num" w:pos="5760"/>
        </w:tabs>
        <w:ind w:left="5760" w:hanging="360"/>
      </w:pPr>
      <w:rPr>
        <w:rFonts w:ascii="Times New Roman" w:hAnsi="Times New Roman" w:hint="default"/>
      </w:rPr>
    </w:lvl>
    <w:lvl w:ilvl="8" w:tplc="1DB2BE6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DD35F8A"/>
    <w:multiLevelType w:val="hybridMultilevel"/>
    <w:tmpl w:val="DC227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EB820D3"/>
    <w:multiLevelType w:val="hybridMultilevel"/>
    <w:tmpl w:val="2098A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2764181"/>
    <w:multiLevelType w:val="hybridMultilevel"/>
    <w:tmpl w:val="63D44EC6"/>
    <w:lvl w:ilvl="0" w:tplc="69F66370">
      <w:start w:val="1"/>
      <w:numFmt w:val="bullet"/>
      <w:lvlText w:val="•"/>
      <w:lvlJc w:val="left"/>
      <w:pPr>
        <w:tabs>
          <w:tab w:val="num" w:pos="720"/>
        </w:tabs>
        <w:ind w:left="720" w:hanging="360"/>
      </w:pPr>
      <w:rPr>
        <w:rFonts w:ascii="Times New Roman" w:hAnsi="Times New Roman" w:hint="default"/>
      </w:rPr>
    </w:lvl>
    <w:lvl w:ilvl="1" w:tplc="5A4C7244" w:tentative="1">
      <w:start w:val="1"/>
      <w:numFmt w:val="bullet"/>
      <w:lvlText w:val="•"/>
      <w:lvlJc w:val="left"/>
      <w:pPr>
        <w:tabs>
          <w:tab w:val="num" w:pos="1440"/>
        </w:tabs>
        <w:ind w:left="1440" w:hanging="360"/>
      </w:pPr>
      <w:rPr>
        <w:rFonts w:ascii="Times New Roman" w:hAnsi="Times New Roman" w:hint="default"/>
      </w:rPr>
    </w:lvl>
    <w:lvl w:ilvl="2" w:tplc="22906686" w:tentative="1">
      <w:start w:val="1"/>
      <w:numFmt w:val="bullet"/>
      <w:lvlText w:val="•"/>
      <w:lvlJc w:val="left"/>
      <w:pPr>
        <w:tabs>
          <w:tab w:val="num" w:pos="2160"/>
        </w:tabs>
        <w:ind w:left="2160" w:hanging="360"/>
      </w:pPr>
      <w:rPr>
        <w:rFonts w:ascii="Times New Roman" w:hAnsi="Times New Roman" w:hint="default"/>
      </w:rPr>
    </w:lvl>
    <w:lvl w:ilvl="3" w:tplc="85A20FA8" w:tentative="1">
      <w:start w:val="1"/>
      <w:numFmt w:val="bullet"/>
      <w:lvlText w:val="•"/>
      <w:lvlJc w:val="left"/>
      <w:pPr>
        <w:tabs>
          <w:tab w:val="num" w:pos="2880"/>
        </w:tabs>
        <w:ind w:left="2880" w:hanging="360"/>
      </w:pPr>
      <w:rPr>
        <w:rFonts w:ascii="Times New Roman" w:hAnsi="Times New Roman" w:hint="default"/>
      </w:rPr>
    </w:lvl>
    <w:lvl w:ilvl="4" w:tplc="1EAE67B6" w:tentative="1">
      <w:start w:val="1"/>
      <w:numFmt w:val="bullet"/>
      <w:lvlText w:val="•"/>
      <w:lvlJc w:val="left"/>
      <w:pPr>
        <w:tabs>
          <w:tab w:val="num" w:pos="3600"/>
        </w:tabs>
        <w:ind w:left="3600" w:hanging="360"/>
      </w:pPr>
      <w:rPr>
        <w:rFonts w:ascii="Times New Roman" w:hAnsi="Times New Roman" w:hint="default"/>
      </w:rPr>
    </w:lvl>
    <w:lvl w:ilvl="5" w:tplc="473C2E4A" w:tentative="1">
      <w:start w:val="1"/>
      <w:numFmt w:val="bullet"/>
      <w:lvlText w:val="•"/>
      <w:lvlJc w:val="left"/>
      <w:pPr>
        <w:tabs>
          <w:tab w:val="num" w:pos="4320"/>
        </w:tabs>
        <w:ind w:left="4320" w:hanging="360"/>
      </w:pPr>
      <w:rPr>
        <w:rFonts w:ascii="Times New Roman" w:hAnsi="Times New Roman" w:hint="default"/>
      </w:rPr>
    </w:lvl>
    <w:lvl w:ilvl="6" w:tplc="1B18EEF8" w:tentative="1">
      <w:start w:val="1"/>
      <w:numFmt w:val="bullet"/>
      <w:lvlText w:val="•"/>
      <w:lvlJc w:val="left"/>
      <w:pPr>
        <w:tabs>
          <w:tab w:val="num" w:pos="5040"/>
        </w:tabs>
        <w:ind w:left="5040" w:hanging="360"/>
      </w:pPr>
      <w:rPr>
        <w:rFonts w:ascii="Times New Roman" w:hAnsi="Times New Roman" w:hint="default"/>
      </w:rPr>
    </w:lvl>
    <w:lvl w:ilvl="7" w:tplc="3EF8306C" w:tentative="1">
      <w:start w:val="1"/>
      <w:numFmt w:val="bullet"/>
      <w:lvlText w:val="•"/>
      <w:lvlJc w:val="left"/>
      <w:pPr>
        <w:tabs>
          <w:tab w:val="num" w:pos="5760"/>
        </w:tabs>
        <w:ind w:left="5760" w:hanging="360"/>
      </w:pPr>
      <w:rPr>
        <w:rFonts w:ascii="Times New Roman" w:hAnsi="Times New Roman" w:hint="default"/>
      </w:rPr>
    </w:lvl>
    <w:lvl w:ilvl="8" w:tplc="F1BA190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90266B9"/>
    <w:multiLevelType w:val="hybridMultilevel"/>
    <w:tmpl w:val="3FFCF750"/>
    <w:lvl w:ilvl="0" w:tplc="4EAC8222">
      <w:start w:val="1"/>
      <w:numFmt w:val="bullet"/>
      <w:lvlText w:val="•"/>
      <w:lvlJc w:val="left"/>
      <w:pPr>
        <w:tabs>
          <w:tab w:val="num" w:pos="720"/>
        </w:tabs>
        <w:ind w:left="720" w:hanging="360"/>
      </w:pPr>
      <w:rPr>
        <w:rFonts w:ascii="Times New Roman" w:hAnsi="Times New Roman" w:hint="default"/>
      </w:rPr>
    </w:lvl>
    <w:lvl w:ilvl="1" w:tplc="D13A2620" w:tentative="1">
      <w:start w:val="1"/>
      <w:numFmt w:val="bullet"/>
      <w:lvlText w:val="•"/>
      <w:lvlJc w:val="left"/>
      <w:pPr>
        <w:tabs>
          <w:tab w:val="num" w:pos="1440"/>
        </w:tabs>
        <w:ind w:left="1440" w:hanging="360"/>
      </w:pPr>
      <w:rPr>
        <w:rFonts w:ascii="Times New Roman" w:hAnsi="Times New Roman" w:hint="default"/>
      </w:rPr>
    </w:lvl>
    <w:lvl w:ilvl="2" w:tplc="E2BC0238" w:tentative="1">
      <w:start w:val="1"/>
      <w:numFmt w:val="bullet"/>
      <w:lvlText w:val="•"/>
      <w:lvlJc w:val="left"/>
      <w:pPr>
        <w:tabs>
          <w:tab w:val="num" w:pos="2160"/>
        </w:tabs>
        <w:ind w:left="2160" w:hanging="360"/>
      </w:pPr>
      <w:rPr>
        <w:rFonts w:ascii="Times New Roman" w:hAnsi="Times New Roman" w:hint="default"/>
      </w:rPr>
    </w:lvl>
    <w:lvl w:ilvl="3" w:tplc="5E7C2F8E" w:tentative="1">
      <w:start w:val="1"/>
      <w:numFmt w:val="bullet"/>
      <w:lvlText w:val="•"/>
      <w:lvlJc w:val="left"/>
      <w:pPr>
        <w:tabs>
          <w:tab w:val="num" w:pos="2880"/>
        </w:tabs>
        <w:ind w:left="2880" w:hanging="360"/>
      </w:pPr>
      <w:rPr>
        <w:rFonts w:ascii="Times New Roman" w:hAnsi="Times New Roman" w:hint="default"/>
      </w:rPr>
    </w:lvl>
    <w:lvl w:ilvl="4" w:tplc="CE702C7A" w:tentative="1">
      <w:start w:val="1"/>
      <w:numFmt w:val="bullet"/>
      <w:lvlText w:val="•"/>
      <w:lvlJc w:val="left"/>
      <w:pPr>
        <w:tabs>
          <w:tab w:val="num" w:pos="3600"/>
        </w:tabs>
        <w:ind w:left="3600" w:hanging="360"/>
      </w:pPr>
      <w:rPr>
        <w:rFonts w:ascii="Times New Roman" w:hAnsi="Times New Roman" w:hint="default"/>
      </w:rPr>
    </w:lvl>
    <w:lvl w:ilvl="5" w:tplc="C234E3A0" w:tentative="1">
      <w:start w:val="1"/>
      <w:numFmt w:val="bullet"/>
      <w:lvlText w:val="•"/>
      <w:lvlJc w:val="left"/>
      <w:pPr>
        <w:tabs>
          <w:tab w:val="num" w:pos="4320"/>
        </w:tabs>
        <w:ind w:left="4320" w:hanging="360"/>
      </w:pPr>
      <w:rPr>
        <w:rFonts w:ascii="Times New Roman" w:hAnsi="Times New Roman" w:hint="default"/>
      </w:rPr>
    </w:lvl>
    <w:lvl w:ilvl="6" w:tplc="02724350" w:tentative="1">
      <w:start w:val="1"/>
      <w:numFmt w:val="bullet"/>
      <w:lvlText w:val="•"/>
      <w:lvlJc w:val="left"/>
      <w:pPr>
        <w:tabs>
          <w:tab w:val="num" w:pos="5040"/>
        </w:tabs>
        <w:ind w:left="5040" w:hanging="360"/>
      </w:pPr>
      <w:rPr>
        <w:rFonts w:ascii="Times New Roman" w:hAnsi="Times New Roman" w:hint="default"/>
      </w:rPr>
    </w:lvl>
    <w:lvl w:ilvl="7" w:tplc="BA42F1BA" w:tentative="1">
      <w:start w:val="1"/>
      <w:numFmt w:val="bullet"/>
      <w:lvlText w:val="•"/>
      <w:lvlJc w:val="left"/>
      <w:pPr>
        <w:tabs>
          <w:tab w:val="num" w:pos="5760"/>
        </w:tabs>
        <w:ind w:left="5760" w:hanging="360"/>
      </w:pPr>
      <w:rPr>
        <w:rFonts w:ascii="Times New Roman" w:hAnsi="Times New Roman" w:hint="default"/>
      </w:rPr>
    </w:lvl>
    <w:lvl w:ilvl="8" w:tplc="14E29A0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74B654A"/>
    <w:multiLevelType w:val="hybridMultilevel"/>
    <w:tmpl w:val="03566968"/>
    <w:lvl w:ilvl="0" w:tplc="13400484">
      <w:start w:val="1"/>
      <w:numFmt w:val="bullet"/>
      <w:lvlText w:val="•"/>
      <w:lvlJc w:val="left"/>
      <w:pPr>
        <w:tabs>
          <w:tab w:val="num" w:pos="720"/>
        </w:tabs>
        <w:ind w:left="720" w:hanging="360"/>
      </w:pPr>
      <w:rPr>
        <w:rFonts w:ascii="Times New Roman" w:hAnsi="Times New Roman" w:hint="default"/>
      </w:rPr>
    </w:lvl>
    <w:lvl w:ilvl="1" w:tplc="84ECD494" w:tentative="1">
      <w:start w:val="1"/>
      <w:numFmt w:val="bullet"/>
      <w:lvlText w:val="•"/>
      <w:lvlJc w:val="left"/>
      <w:pPr>
        <w:tabs>
          <w:tab w:val="num" w:pos="1440"/>
        </w:tabs>
        <w:ind w:left="1440" w:hanging="360"/>
      </w:pPr>
      <w:rPr>
        <w:rFonts w:ascii="Times New Roman" w:hAnsi="Times New Roman" w:hint="default"/>
      </w:rPr>
    </w:lvl>
    <w:lvl w:ilvl="2" w:tplc="D99CED92" w:tentative="1">
      <w:start w:val="1"/>
      <w:numFmt w:val="bullet"/>
      <w:lvlText w:val="•"/>
      <w:lvlJc w:val="left"/>
      <w:pPr>
        <w:tabs>
          <w:tab w:val="num" w:pos="2160"/>
        </w:tabs>
        <w:ind w:left="2160" w:hanging="360"/>
      </w:pPr>
      <w:rPr>
        <w:rFonts w:ascii="Times New Roman" w:hAnsi="Times New Roman" w:hint="default"/>
      </w:rPr>
    </w:lvl>
    <w:lvl w:ilvl="3" w:tplc="8A72A898" w:tentative="1">
      <w:start w:val="1"/>
      <w:numFmt w:val="bullet"/>
      <w:lvlText w:val="•"/>
      <w:lvlJc w:val="left"/>
      <w:pPr>
        <w:tabs>
          <w:tab w:val="num" w:pos="2880"/>
        </w:tabs>
        <w:ind w:left="2880" w:hanging="360"/>
      </w:pPr>
      <w:rPr>
        <w:rFonts w:ascii="Times New Roman" w:hAnsi="Times New Roman" w:hint="default"/>
      </w:rPr>
    </w:lvl>
    <w:lvl w:ilvl="4" w:tplc="78B88A64" w:tentative="1">
      <w:start w:val="1"/>
      <w:numFmt w:val="bullet"/>
      <w:lvlText w:val="•"/>
      <w:lvlJc w:val="left"/>
      <w:pPr>
        <w:tabs>
          <w:tab w:val="num" w:pos="3600"/>
        </w:tabs>
        <w:ind w:left="3600" w:hanging="360"/>
      </w:pPr>
      <w:rPr>
        <w:rFonts w:ascii="Times New Roman" w:hAnsi="Times New Roman" w:hint="default"/>
      </w:rPr>
    </w:lvl>
    <w:lvl w:ilvl="5" w:tplc="AB0215AC" w:tentative="1">
      <w:start w:val="1"/>
      <w:numFmt w:val="bullet"/>
      <w:lvlText w:val="•"/>
      <w:lvlJc w:val="left"/>
      <w:pPr>
        <w:tabs>
          <w:tab w:val="num" w:pos="4320"/>
        </w:tabs>
        <w:ind w:left="4320" w:hanging="360"/>
      </w:pPr>
      <w:rPr>
        <w:rFonts w:ascii="Times New Roman" w:hAnsi="Times New Roman" w:hint="default"/>
      </w:rPr>
    </w:lvl>
    <w:lvl w:ilvl="6" w:tplc="BC6859EE" w:tentative="1">
      <w:start w:val="1"/>
      <w:numFmt w:val="bullet"/>
      <w:lvlText w:val="•"/>
      <w:lvlJc w:val="left"/>
      <w:pPr>
        <w:tabs>
          <w:tab w:val="num" w:pos="5040"/>
        </w:tabs>
        <w:ind w:left="5040" w:hanging="360"/>
      </w:pPr>
      <w:rPr>
        <w:rFonts w:ascii="Times New Roman" w:hAnsi="Times New Roman" w:hint="default"/>
      </w:rPr>
    </w:lvl>
    <w:lvl w:ilvl="7" w:tplc="6B4EF2A6" w:tentative="1">
      <w:start w:val="1"/>
      <w:numFmt w:val="bullet"/>
      <w:lvlText w:val="•"/>
      <w:lvlJc w:val="left"/>
      <w:pPr>
        <w:tabs>
          <w:tab w:val="num" w:pos="5760"/>
        </w:tabs>
        <w:ind w:left="5760" w:hanging="360"/>
      </w:pPr>
      <w:rPr>
        <w:rFonts w:ascii="Times New Roman" w:hAnsi="Times New Roman" w:hint="default"/>
      </w:rPr>
    </w:lvl>
    <w:lvl w:ilvl="8" w:tplc="8E40906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9FB0103"/>
    <w:multiLevelType w:val="hybridMultilevel"/>
    <w:tmpl w:val="F81843BA"/>
    <w:lvl w:ilvl="0" w:tplc="04100003">
      <w:start w:val="1"/>
      <w:numFmt w:val="bullet"/>
      <w:lvlText w:val="o"/>
      <w:lvlJc w:val="left"/>
      <w:pPr>
        <w:ind w:left="1428" w:hanging="360"/>
      </w:pPr>
      <w:rPr>
        <w:rFonts w:ascii="Courier New" w:hAnsi="Courier New" w:cs="Courier New"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nsid w:val="6B8231A2"/>
    <w:multiLevelType w:val="hybridMultilevel"/>
    <w:tmpl w:val="B8BEC77E"/>
    <w:lvl w:ilvl="0" w:tplc="B5AC28FA">
      <w:start w:val="1"/>
      <w:numFmt w:val="bullet"/>
      <w:lvlText w:val="•"/>
      <w:lvlJc w:val="left"/>
      <w:pPr>
        <w:tabs>
          <w:tab w:val="num" w:pos="720"/>
        </w:tabs>
        <w:ind w:left="720" w:hanging="360"/>
      </w:pPr>
      <w:rPr>
        <w:rFonts w:ascii="Times New Roman" w:hAnsi="Times New Roman" w:hint="default"/>
      </w:rPr>
    </w:lvl>
    <w:lvl w:ilvl="1" w:tplc="4FACCAC6" w:tentative="1">
      <w:start w:val="1"/>
      <w:numFmt w:val="bullet"/>
      <w:lvlText w:val="•"/>
      <w:lvlJc w:val="left"/>
      <w:pPr>
        <w:tabs>
          <w:tab w:val="num" w:pos="1440"/>
        </w:tabs>
        <w:ind w:left="1440" w:hanging="360"/>
      </w:pPr>
      <w:rPr>
        <w:rFonts w:ascii="Times New Roman" w:hAnsi="Times New Roman" w:hint="default"/>
      </w:rPr>
    </w:lvl>
    <w:lvl w:ilvl="2" w:tplc="9F9210FC" w:tentative="1">
      <w:start w:val="1"/>
      <w:numFmt w:val="bullet"/>
      <w:lvlText w:val="•"/>
      <w:lvlJc w:val="left"/>
      <w:pPr>
        <w:tabs>
          <w:tab w:val="num" w:pos="2160"/>
        </w:tabs>
        <w:ind w:left="2160" w:hanging="360"/>
      </w:pPr>
      <w:rPr>
        <w:rFonts w:ascii="Times New Roman" w:hAnsi="Times New Roman" w:hint="default"/>
      </w:rPr>
    </w:lvl>
    <w:lvl w:ilvl="3" w:tplc="FAE49DCA" w:tentative="1">
      <w:start w:val="1"/>
      <w:numFmt w:val="bullet"/>
      <w:lvlText w:val="•"/>
      <w:lvlJc w:val="left"/>
      <w:pPr>
        <w:tabs>
          <w:tab w:val="num" w:pos="2880"/>
        </w:tabs>
        <w:ind w:left="2880" w:hanging="360"/>
      </w:pPr>
      <w:rPr>
        <w:rFonts w:ascii="Times New Roman" w:hAnsi="Times New Roman" w:hint="default"/>
      </w:rPr>
    </w:lvl>
    <w:lvl w:ilvl="4" w:tplc="BED21538" w:tentative="1">
      <w:start w:val="1"/>
      <w:numFmt w:val="bullet"/>
      <w:lvlText w:val="•"/>
      <w:lvlJc w:val="left"/>
      <w:pPr>
        <w:tabs>
          <w:tab w:val="num" w:pos="3600"/>
        </w:tabs>
        <w:ind w:left="3600" w:hanging="360"/>
      </w:pPr>
      <w:rPr>
        <w:rFonts w:ascii="Times New Roman" w:hAnsi="Times New Roman" w:hint="default"/>
      </w:rPr>
    </w:lvl>
    <w:lvl w:ilvl="5" w:tplc="5C4060C6" w:tentative="1">
      <w:start w:val="1"/>
      <w:numFmt w:val="bullet"/>
      <w:lvlText w:val="•"/>
      <w:lvlJc w:val="left"/>
      <w:pPr>
        <w:tabs>
          <w:tab w:val="num" w:pos="4320"/>
        </w:tabs>
        <w:ind w:left="4320" w:hanging="360"/>
      </w:pPr>
      <w:rPr>
        <w:rFonts w:ascii="Times New Roman" w:hAnsi="Times New Roman" w:hint="default"/>
      </w:rPr>
    </w:lvl>
    <w:lvl w:ilvl="6" w:tplc="1068DD44" w:tentative="1">
      <w:start w:val="1"/>
      <w:numFmt w:val="bullet"/>
      <w:lvlText w:val="•"/>
      <w:lvlJc w:val="left"/>
      <w:pPr>
        <w:tabs>
          <w:tab w:val="num" w:pos="5040"/>
        </w:tabs>
        <w:ind w:left="5040" w:hanging="360"/>
      </w:pPr>
      <w:rPr>
        <w:rFonts w:ascii="Times New Roman" w:hAnsi="Times New Roman" w:hint="default"/>
      </w:rPr>
    </w:lvl>
    <w:lvl w:ilvl="7" w:tplc="1F94C324" w:tentative="1">
      <w:start w:val="1"/>
      <w:numFmt w:val="bullet"/>
      <w:lvlText w:val="•"/>
      <w:lvlJc w:val="left"/>
      <w:pPr>
        <w:tabs>
          <w:tab w:val="num" w:pos="5760"/>
        </w:tabs>
        <w:ind w:left="5760" w:hanging="360"/>
      </w:pPr>
      <w:rPr>
        <w:rFonts w:ascii="Times New Roman" w:hAnsi="Times New Roman" w:hint="default"/>
      </w:rPr>
    </w:lvl>
    <w:lvl w:ilvl="8" w:tplc="DE80816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E7974EA"/>
    <w:multiLevelType w:val="hybridMultilevel"/>
    <w:tmpl w:val="A948C5CC"/>
    <w:lvl w:ilvl="0" w:tplc="04100001">
      <w:start w:val="1"/>
      <w:numFmt w:val="bullet"/>
      <w:lvlText w:val=""/>
      <w:lvlJc w:val="left"/>
      <w:pPr>
        <w:ind w:left="720" w:hanging="360"/>
      </w:pPr>
      <w:rPr>
        <w:rFonts w:ascii="Symbol" w:hAnsi="Symbol" w:hint="default"/>
      </w:rPr>
    </w:lvl>
    <w:lvl w:ilvl="1" w:tplc="9FBED416">
      <w:start w:val="5"/>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47169C9"/>
    <w:multiLevelType w:val="hybridMultilevel"/>
    <w:tmpl w:val="4816EF4E"/>
    <w:lvl w:ilvl="0" w:tplc="122A3D2C">
      <w:start w:val="1"/>
      <w:numFmt w:val="bullet"/>
      <w:lvlText w:val="•"/>
      <w:lvlJc w:val="left"/>
      <w:pPr>
        <w:tabs>
          <w:tab w:val="num" w:pos="720"/>
        </w:tabs>
        <w:ind w:left="720" w:hanging="360"/>
      </w:pPr>
      <w:rPr>
        <w:rFonts w:ascii="Times New Roman" w:hAnsi="Times New Roman" w:hint="default"/>
      </w:rPr>
    </w:lvl>
    <w:lvl w:ilvl="1" w:tplc="4C863318" w:tentative="1">
      <w:start w:val="1"/>
      <w:numFmt w:val="bullet"/>
      <w:lvlText w:val="•"/>
      <w:lvlJc w:val="left"/>
      <w:pPr>
        <w:tabs>
          <w:tab w:val="num" w:pos="1440"/>
        </w:tabs>
        <w:ind w:left="1440" w:hanging="360"/>
      </w:pPr>
      <w:rPr>
        <w:rFonts w:ascii="Times New Roman" w:hAnsi="Times New Roman" w:hint="default"/>
      </w:rPr>
    </w:lvl>
    <w:lvl w:ilvl="2" w:tplc="6BCA883C" w:tentative="1">
      <w:start w:val="1"/>
      <w:numFmt w:val="bullet"/>
      <w:lvlText w:val="•"/>
      <w:lvlJc w:val="left"/>
      <w:pPr>
        <w:tabs>
          <w:tab w:val="num" w:pos="2160"/>
        </w:tabs>
        <w:ind w:left="2160" w:hanging="360"/>
      </w:pPr>
      <w:rPr>
        <w:rFonts w:ascii="Times New Roman" w:hAnsi="Times New Roman" w:hint="default"/>
      </w:rPr>
    </w:lvl>
    <w:lvl w:ilvl="3" w:tplc="D2583336" w:tentative="1">
      <w:start w:val="1"/>
      <w:numFmt w:val="bullet"/>
      <w:lvlText w:val="•"/>
      <w:lvlJc w:val="left"/>
      <w:pPr>
        <w:tabs>
          <w:tab w:val="num" w:pos="2880"/>
        </w:tabs>
        <w:ind w:left="2880" w:hanging="360"/>
      </w:pPr>
      <w:rPr>
        <w:rFonts w:ascii="Times New Roman" w:hAnsi="Times New Roman" w:hint="default"/>
      </w:rPr>
    </w:lvl>
    <w:lvl w:ilvl="4" w:tplc="00F0584E" w:tentative="1">
      <w:start w:val="1"/>
      <w:numFmt w:val="bullet"/>
      <w:lvlText w:val="•"/>
      <w:lvlJc w:val="left"/>
      <w:pPr>
        <w:tabs>
          <w:tab w:val="num" w:pos="3600"/>
        </w:tabs>
        <w:ind w:left="3600" w:hanging="360"/>
      </w:pPr>
      <w:rPr>
        <w:rFonts w:ascii="Times New Roman" w:hAnsi="Times New Roman" w:hint="default"/>
      </w:rPr>
    </w:lvl>
    <w:lvl w:ilvl="5" w:tplc="0F48948A" w:tentative="1">
      <w:start w:val="1"/>
      <w:numFmt w:val="bullet"/>
      <w:lvlText w:val="•"/>
      <w:lvlJc w:val="left"/>
      <w:pPr>
        <w:tabs>
          <w:tab w:val="num" w:pos="4320"/>
        </w:tabs>
        <w:ind w:left="4320" w:hanging="360"/>
      </w:pPr>
      <w:rPr>
        <w:rFonts w:ascii="Times New Roman" w:hAnsi="Times New Roman" w:hint="default"/>
      </w:rPr>
    </w:lvl>
    <w:lvl w:ilvl="6" w:tplc="EA4E6AC6" w:tentative="1">
      <w:start w:val="1"/>
      <w:numFmt w:val="bullet"/>
      <w:lvlText w:val="•"/>
      <w:lvlJc w:val="left"/>
      <w:pPr>
        <w:tabs>
          <w:tab w:val="num" w:pos="5040"/>
        </w:tabs>
        <w:ind w:left="5040" w:hanging="360"/>
      </w:pPr>
      <w:rPr>
        <w:rFonts w:ascii="Times New Roman" w:hAnsi="Times New Roman" w:hint="default"/>
      </w:rPr>
    </w:lvl>
    <w:lvl w:ilvl="7" w:tplc="940ABD22" w:tentative="1">
      <w:start w:val="1"/>
      <w:numFmt w:val="bullet"/>
      <w:lvlText w:val="•"/>
      <w:lvlJc w:val="left"/>
      <w:pPr>
        <w:tabs>
          <w:tab w:val="num" w:pos="5760"/>
        </w:tabs>
        <w:ind w:left="5760" w:hanging="360"/>
      </w:pPr>
      <w:rPr>
        <w:rFonts w:ascii="Times New Roman" w:hAnsi="Times New Roman" w:hint="default"/>
      </w:rPr>
    </w:lvl>
    <w:lvl w:ilvl="8" w:tplc="3914186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4CE4E93"/>
    <w:multiLevelType w:val="hybridMultilevel"/>
    <w:tmpl w:val="E7261BEC"/>
    <w:lvl w:ilvl="0" w:tplc="6E52C77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7C72650E"/>
    <w:multiLevelType w:val="hybridMultilevel"/>
    <w:tmpl w:val="3C2E1F14"/>
    <w:lvl w:ilvl="0" w:tplc="921828AA">
      <w:start w:val="1"/>
      <w:numFmt w:val="bullet"/>
      <w:lvlText w:val="•"/>
      <w:lvlJc w:val="left"/>
      <w:pPr>
        <w:tabs>
          <w:tab w:val="num" w:pos="720"/>
        </w:tabs>
        <w:ind w:left="720" w:hanging="360"/>
      </w:pPr>
      <w:rPr>
        <w:rFonts w:ascii="Times New Roman" w:hAnsi="Times New Roman" w:hint="default"/>
      </w:rPr>
    </w:lvl>
    <w:lvl w:ilvl="1" w:tplc="7A267928" w:tentative="1">
      <w:start w:val="1"/>
      <w:numFmt w:val="bullet"/>
      <w:lvlText w:val="•"/>
      <w:lvlJc w:val="left"/>
      <w:pPr>
        <w:tabs>
          <w:tab w:val="num" w:pos="1440"/>
        </w:tabs>
        <w:ind w:left="1440" w:hanging="360"/>
      </w:pPr>
      <w:rPr>
        <w:rFonts w:ascii="Times New Roman" w:hAnsi="Times New Roman" w:hint="default"/>
      </w:rPr>
    </w:lvl>
    <w:lvl w:ilvl="2" w:tplc="592C7096" w:tentative="1">
      <w:start w:val="1"/>
      <w:numFmt w:val="bullet"/>
      <w:lvlText w:val="•"/>
      <w:lvlJc w:val="left"/>
      <w:pPr>
        <w:tabs>
          <w:tab w:val="num" w:pos="2160"/>
        </w:tabs>
        <w:ind w:left="2160" w:hanging="360"/>
      </w:pPr>
      <w:rPr>
        <w:rFonts w:ascii="Times New Roman" w:hAnsi="Times New Roman" w:hint="default"/>
      </w:rPr>
    </w:lvl>
    <w:lvl w:ilvl="3" w:tplc="CEE6DA90" w:tentative="1">
      <w:start w:val="1"/>
      <w:numFmt w:val="bullet"/>
      <w:lvlText w:val="•"/>
      <w:lvlJc w:val="left"/>
      <w:pPr>
        <w:tabs>
          <w:tab w:val="num" w:pos="2880"/>
        </w:tabs>
        <w:ind w:left="2880" w:hanging="360"/>
      </w:pPr>
      <w:rPr>
        <w:rFonts w:ascii="Times New Roman" w:hAnsi="Times New Roman" w:hint="default"/>
      </w:rPr>
    </w:lvl>
    <w:lvl w:ilvl="4" w:tplc="6270E344" w:tentative="1">
      <w:start w:val="1"/>
      <w:numFmt w:val="bullet"/>
      <w:lvlText w:val="•"/>
      <w:lvlJc w:val="left"/>
      <w:pPr>
        <w:tabs>
          <w:tab w:val="num" w:pos="3600"/>
        </w:tabs>
        <w:ind w:left="3600" w:hanging="360"/>
      </w:pPr>
      <w:rPr>
        <w:rFonts w:ascii="Times New Roman" w:hAnsi="Times New Roman" w:hint="default"/>
      </w:rPr>
    </w:lvl>
    <w:lvl w:ilvl="5" w:tplc="23FE19CE" w:tentative="1">
      <w:start w:val="1"/>
      <w:numFmt w:val="bullet"/>
      <w:lvlText w:val="•"/>
      <w:lvlJc w:val="left"/>
      <w:pPr>
        <w:tabs>
          <w:tab w:val="num" w:pos="4320"/>
        </w:tabs>
        <w:ind w:left="4320" w:hanging="360"/>
      </w:pPr>
      <w:rPr>
        <w:rFonts w:ascii="Times New Roman" w:hAnsi="Times New Roman" w:hint="default"/>
      </w:rPr>
    </w:lvl>
    <w:lvl w:ilvl="6" w:tplc="50C87F5A" w:tentative="1">
      <w:start w:val="1"/>
      <w:numFmt w:val="bullet"/>
      <w:lvlText w:val="•"/>
      <w:lvlJc w:val="left"/>
      <w:pPr>
        <w:tabs>
          <w:tab w:val="num" w:pos="5040"/>
        </w:tabs>
        <w:ind w:left="5040" w:hanging="360"/>
      </w:pPr>
      <w:rPr>
        <w:rFonts w:ascii="Times New Roman" w:hAnsi="Times New Roman" w:hint="default"/>
      </w:rPr>
    </w:lvl>
    <w:lvl w:ilvl="7" w:tplc="2CF2B8FE" w:tentative="1">
      <w:start w:val="1"/>
      <w:numFmt w:val="bullet"/>
      <w:lvlText w:val="•"/>
      <w:lvlJc w:val="left"/>
      <w:pPr>
        <w:tabs>
          <w:tab w:val="num" w:pos="5760"/>
        </w:tabs>
        <w:ind w:left="5760" w:hanging="360"/>
      </w:pPr>
      <w:rPr>
        <w:rFonts w:ascii="Times New Roman" w:hAnsi="Times New Roman" w:hint="default"/>
      </w:rPr>
    </w:lvl>
    <w:lvl w:ilvl="8" w:tplc="6B5AB24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E4C7F29"/>
    <w:multiLevelType w:val="hybridMultilevel"/>
    <w:tmpl w:val="4C164B3C"/>
    <w:lvl w:ilvl="0" w:tplc="CD1E9060">
      <w:start w:val="1"/>
      <w:numFmt w:val="bullet"/>
      <w:lvlText w:val="•"/>
      <w:lvlJc w:val="left"/>
      <w:pPr>
        <w:tabs>
          <w:tab w:val="num" w:pos="720"/>
        </w:tabs>
        <w:ind w:left="720" w:hanging="360"/>
      </w:pPr>
      <w:rPr>
        <w:rFonts w:ascii="Times New Roman" w:hAnsi="Times New Roman" w:hint="default"/>
      </w:rPr>
    </w:lvl>
    <w:lvl w:ilvl="1" w:tplc="210C4216" w:tentative="1">
      <w:start w:val="1"/>
      <w:numFmt w:val="bullet"/>
      <w:lvlText w:val="•"/>
      <w:lvlJc w:val="left"/>
      <w:pPr>
        <w:tabs>
          <w:tab w:val="num" w:pos="1440"/>
        </w:tabs>
        <w:ind w:left="1440" w:hanging="360"/>
      </w:pPr>
      <w:rPr>
        <w:rFonts w:ascii="Times New Roman" w:hAnsi="Times New Roman" w:hint="default"/>
      </w:rPr>
    </w:lvl>
    <w:lvl w:ilvl="2" w:tplc="A4086A6E" w:tentative="1">
      <w:start w:val="1"/>
      <w:numFmt w:val="bullet"/>
      <w:lvlText w:val="•"/>
      <w:lvlJc w:val="left"/>
      <w:pPr>
        <w:tabs>
          <w:tab w:val="num" w:pos="2160"/>
        </w:tabs>
        <w:ind w:left="2160" w:hanging="360"/>
      </w:pPr>
      <w:rPr>
        <w:rFonts w:ascii="Times New Roman" w:hAnsi="Times New Roman" w:hint="default"/>
      </w:rPr>
    </w:lvl>
    <w:lvl w:ilvl="3" w:tplc="5984B166" w:tentative="1">
      <w:start w:val="1"/>
      <w:numFmt w:val="bullet"/>
      <w:lvlText w:val="•"/>
      <w:lvlJc w:val="left"/>
      <w:pPr>
        <w:tabs>
          <w:tab w:val="num" w:pos="2880"/>
        </w:tabs>
        <w:ind w:left="2880" w:hanging="360"/>
      </w:pPr>
      <w:rPr>
        <w:rFonts w:ascii="Times New Roman" w:hAnsi="Times New Roman" w:hint="default"/>
      </w:rPr>
    </w:lvl>
    <w:lvl w:ilvl="4" w:tplc="3AEE1908" w:tentative="1">
      <w:start w:val="1"/>
      <w:numFmt w:val="bullet"/>
      <w:lvlText w:val="•"/>
      <w:lvlJc w:val="left"/>
      <w:pPr>
        <w:tabs>
          <w:tab w:val="num" w:pos="3600"/>
        </w:tabs>
        <w:ind w:left="3600" w:hanging="360"/>
      </w:pPr>
      <w:rPr>
        <w:rFonts w:ascii="Times New Roman" w:hAnsi="Times New Roman" w:hint="default"/>
      </w:rPr>
    </w:lvl>
    <w:lvl w:ilvl="5" w:tplc="C98EEB32" w:tentative="1">
      <w:start w:val="1"/>
      <w:numFmt w:val="bullet"/>
      <w:lvlText w:val="•"/>
      <w:lvlJc w:val="left"/>
      <w:pPr>
        <w:tabs>
          <w:tab w:val="num" w:pos="4320"/>
        </w:tabs>
        <w:ind w:left="4320" w:hanging="360"/>
      </w:pPr>
      <w:rPr>
        <w:rFonts w:ascii="Times New Roman" w:hAnsi="Times New Roman" w:hint="default"/>
      </w:rPr>
    </w:lvl>
    <w:lvl w:ilvl="6" w:tplc="9A72850E" w:tentative="1">
      <w:start w:val="1"/>
      <w:numFmt w:val="bullet"/>
      <w:lvlText w:val="•"/>
      <w:lvlJc w:val="left"/>
      <w:pPr>
        <w:tabs>
          <w:tab w:val="num" w:pos="5040"/>
        </w:tabs>
        <w:ind w:left="5040" w:hanging="360"/>
      </w:pPr>
      <w:rPr>
        <w:rFonts w:ascii="Times New Roman" w:hAnsi="Times New Roman" w:hint="default"/>
      </w:rPr>
    </w:lvl>
    <w:lvl w:ilvl="7" w:tplc="D85A70A0" w:tentative="1">
      <w:start w:val="1"/>
      <w:numFmt w:val="bullet"/>
      <w:lvlText w:val="•"/>
      <w:lvlJc w:val="left"/>
      <w:pPr>
        <w:tabs>
          <w:tab w:val="num" w:pos="5760"/>
        </w:tabs>
        <w:ind w:left="5760" w:hanging="360"/>
      </w:pPr>
      <w:rPr>
        <w:rFonts w:ascii="Times New Roman" w:hAnsi="Times New Roman" w:hint="default"/>
      </w:rPr>
    </w:lvl>
    <w:lvl w:ilvl="8" w:tplc="2BEC434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F035E4F"/>
    <w:multiLevelType w:val="hybridMultilevel"/>
    <w:tmpl w:val="968024C0"/>
    <w:lvl w:ilvl="0" w:tplc="2AE60C96">
      <w:start w:val="1"/>
      <w:numFmt w:val="bullet"/>
      <w:lvlText w:val="•"/>
      <w:lvlJc w:val="left"/>
      <w:pPr>
        <w:tabs>
          <w:tab w:val="num" w:pos="720"/>
        </w:tabs>
        <w:ind w:left="720" w:hanging="360"/>
      </w:pPr>
      <w:rPr>
        <w:rFonts w:ascii="Times New Roman" w:hAnsi="Times New Roman" w:hint="default"/>
      </w:rPr>
    </w:lvl>
    <w:lvl w:ilvl="1" w:tplc="11AE8A78" w:tentative="1">
      <w:start w:val="1"/>
      <w:numFmt w:val="bullet"/>
      <w:lvlText w:val="•"/>
      <w:lvlJc w:val="left"/>
      <w:pPr>
        <w:tabs>
          <w:tab w:val="num" w:pos="1440"/>
        </w:tabs>
        <w:ind w:left="1440" w:hanging="360"/>
      </w:pPr>
      <w:rPr>
        <w:rFonts w:ascii="Times New Roman" w:hAnsi="Times New Roman" w:hint="default"/>
      </w:rPr>
    </w:lvl>
    <w:lvl w:ilvl="2" w:tplc="9006BDCE" w:tentative="1">
      <w:start w:val="1"/>
      <w:numFmt w:val="bullet"/>
      <w:lvlText w:val="•"/>
      <w:lvlJc w:val="left"/>
      <w:pPr>
        <w:tabs>
          <w:tab w:val="num" w:pos="2160"/>
        </w:tabs>
        <w:ind w:left="2160" w:hanging="360"/>
      </w:pPr>
      <w:rPr>
        <w:rFonts w:ascii="Times New Roman" w:hAnsi="Times New Roman" w:hint="default"/>
      </w:rPr>
    </w:lvl>
    <w:lvl w:ilvl="3" w:tplc="3BFC99D6" w:tentative="1">
      <w:start w:val="1"/>
      <w:numFmt w:val="bullet"/>
      <w:lvlText w:val="•"/>
      <w:lvlJc w:val="left"/>
      <w:pPr>
        <w:tabs>
          <w:tab w:val="num" w:pos="2880"/>
        </w:tabs>
        <w:ind w:left="2880" w:hanging="360"/>
      </w:pPr>
      <w:rPr>
        <w:rFonts w:ascii="Times New Roman" w:hAnsi="Times New Roman" w:hint="default"/>
      </w:rPr>
    </w:lvl>
    <w:lvl w:ilvl="4" w:tplc="2D3CA4E6" w:tentative="1">
      <w:start w:val="1"/>
      <w:numFmt w:val="bullet"/>
      <w:lvlText w:val="•"/>
      <w:lvlJc w:val="left"/>
      <w:pPr>
        <w:tabs>
          <w:tab w:val="num" w:pos="3600"/>
        </w:tabs>
        <w:ind w:left="3600" w:hanging="360"/>
      </w:pPr>
      <w:rPr>
        <w:rFonts w:ascii="Times New Roman" w:hAnsi="Times New Roman" w:hint="default"/>
      </w:rPr>
    </w:lvl>
    <w:lvl w:ilvl="5" w:tplc="9498F074" w:tentative="1">
      <w:start w:val="1"/>
      <w:numFmt w:val="bullet"/>
      <w:lvlText w:val="•"/>
      <w:lvlJc w:val="left"/>
      <w:pPr>
        <w:tabs>
          <w:tab w:val="num" w:pos="4320"/>
        </w:tabs>
        <w:ind w:left="4320" w:hanging="360"/>
      </w:pPr>
      <w:rPr>
        <w:rFonts w:ascii="Times New Roman" w:hAnsi="Times New Roman" w:hint="default"/>
      </w:rPr>
    </w:lvl>
    <w:lvl w:ilvl="6" w:tplc="45C4DEA2" w:tentative="1">
      <w:start w:val="1"/>
      <w:numFmt w:val="bullet"/>
      <w:lvlText w:val="•"/>
      <w:lvlJc w:val="left"/>
      <w:pPr>
        <w:tabs>
          <w:tab w:val="num" w:pos="5040"/>
        </w:tabs>
        <w:ind w:left="5040" w:hanging="360"/>
      </w:pPr>
      <w:rPr>
        <w:rFonts w:ascii="Times New Roman" w:hAnsi="Times New Roman" w:hint="default"/>
      </w:rPr>
    </w:lvl>
    <w:lvl w:ilvl="7" w:tplc="AB7099C8" w:tentative="1">
      <w:start w:val="1"/>
      <w:numFmt w:val="bullet"/>
      <w:lvlText w:val="•"/>
      <w:lvlJc w:val="left"/>
      <w:pPr>
        <w:tabs>
          <w:tab w:val="num" w:pos="5760"/>
        </w:tabs>
        <w:ind w:left="5760" w:hanging="360"/>
      </w:pPr>
      <w:rPr>
        <w:rFonts w:ascii="Times New Roman" w:hAnsi="Times New Roman" w:hint="default"/>
      </w:rPr>
    </w:lvl>
    <w:lvl w:ilvl="8" w:tplc="01F8057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6"/>
  </w:num>
  <w:num w:numId="3">
    <w:abstractNumId w:val="7"/>
  </w:num>
  <w:num w:numId="4">
    <w:abstractNumId w:val="18"/>
  </w:num>
  <w:num w:numId="5">
    <w:abstractNumId w:val="2"/>
  </w:num>
  <w:num w:numId="6">
    <w:abstractNumId w:val="15"/>
  </w:num>
  <w:num w:numId="7">
    <w:abstractNumId w:val="22"/>
  </w:num>
  <w:num w:numId="8">
    <w:abstractNumId w:val="9"/>
  </w:num>
  <w:num w:numId="9">
    <w:abstractNumId w:val="10"/>
  </w:num>
  <w:num w:numId="10">
    <w:abstractNumId w:val="20"/>
  </w:num>
  <w:num w:numId="11">
    <w:abstractNumId w:val="11"/>
  </w:num>
  <w:num w:numId="12">
    <w:abstractNumId w:val="24"/>
  </w:num>
  <w:num w:numId="13">
    <w:abstractNumId w:val="0"/>
  </w:num>
  <w:num w:numId="14">
    <w:abstractNumId w:val="1"/>
  </w:num>
  <w:num w:numId="15">
    <w:abstractNumId w:val="23"/>
  </w:num>
  <w:num w:numId="16">
    <w:abstractNumId w:val="14"/>
  </w:num>
  <w:num w:numId="17">
    <w:abstractNumId w:val="3"/>
  </w:num>
  <w:num w:numId="18">
    <w:abstractNumId w:val="13"/>
  </w:num>
  <w:num w:numId="19">
    <w:abstractNumId w:val="21"/>
  </w:num>
  <w:num w:numId="20">
    <w:abstractNumId w:val="4"/>
  </w:num>
  <w:num w:numId="21">
    <w:abstractNumId w:val="8"/>
  </w:num>
  <w:num w:numId="22">
    <w:abstractNumId w:val="19"/>
  </w:num>
  <w:num w:numId="23">
    <w:abstractNumId w:val="17"/>
  </w:num>
  <w:num w:numId="24">
    <w:abstractNumId w:val="1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283"/>
  <w:drawingGridHorizontalSpacing w:val="110"/>
  <w:displayHorizontalDrawingGridEvery w:val="2"/>
  <w:characterSpacingControl w:val="doNotCompress"/>
  <w:hdrShapeDefaults>
    <o:shapedefaults v:ext="edit" spidmax="40962"/>
  </w:hdrShapeDefaults>
  <w:footnotePr>
    <w:footnote w:id="-1"/>
    <w:footnote w:id="0"/>
  </w:footnotePr>
  <w:endnotePr>
    <w:endnote w:id="-1"/>
    <w:endnote w:id="0"/>
  </w:endnotePr>
  <w:compat/>
  <w:rsids>
    <w:rsidRoot w:val="00D02B17"/>
    <w:rsid w:val="00013EE7"/>
    <w:rsid w:val="000207B6"/>
    <w:rsid w:val="00037B72"/>
    <w:rsid w:val="00040F74"/>
    <w:rsid w:val="000577A7"/>
    <w:rsid w:val="000B41EC"/>
    <w:rsid w:val="000B59EC"/>
    <w:rsid w:val="000C41B4"/>
    <w:rsid w:val="00157C2E"/>
    <w:rsid w:val="00160629"/>
    <w:rsid w:val="001B588C"/>
    <w:rsid w:val="001E53F6"/>
    <w:rsid w:val="001F2B2C"/>
    <w:rsid w:val="001F509F"/>
    <w:rsid w:val="00201CBB"/>
    <w:rsid w:val="002073DE"/>
    <w:rsid w:val="00247BC3"/>
    <w:rsid w:val="00260F2E"/>
    <w:rsid w:val="00282F5B"/>
    <w:rsid w:val="00284237"/>
    <w:rsid w:val="00296C80"/>
    <w:rsid w:val="002D73EE"/>
    <w:rsid w:val="00397313"/>
    <w:rsid w:val="003B1303"/>
    <w:rsid w:val="003C0770"/>
    <w:rsid w:val="003C28D5"/>
    <w:rsid w:val="00401905"/>
    <w:rsid w:val="00420BF2"/>
    <w:rsid w:val="00456634"/>
    <w:rsid w:val="0047083F"/>
    <w:rsid w:val="00482B0F"/>
    <w:rsid w:val="0051415F"/>
    <w:rsid w:val="005516D5"/>
    <w:rsid w:val="005706AF"/>
    <w:rsid w:val="00577FE9"/>
    <w:rsid w:val="00586D82"/>
    <w:rsid w:val="00587100"/>
    <w:rsid w:val="005E44DB"/>
    <w:rsid w:val="005F3F34"/>
    <w:rsid w:val="0060086E"/>
    <w:rsid w:val="006045CD"/>
    <w:rsid w:val="00667527"/>
    <w:rsid w:val="00673EBF"/>
    <w:rsid w:val="006B5DD9"/>
    <w:rsid w:val="006C79E2"/>
    <w:rsid w:val="006D7394"/>
    <w:rsid w:val="00733595"/>
    <w:rsid w:val="007375C2"/>
    <w:rsid w:val="007409EC"/>
    <w:rsid w:val="007A3021"/>
    <w:rsid w:val="007C2692"/>
    <w:rsid w:val="007D2DCA"/>
    <w:rsid w:val="007E12BF"/>
    <w:rsid w:val="007F780A"/>
    <w:rsid w:val="00802EF7"/>
    <w:rsid w:val="00865241"/>
    <w:rsid w:val="008726DE"/>
    <w:rsid w:val="00881A6D"/>
    <w:rsid w:val="008C2F1F"/>
    <w:rsid w:val="008F687C"/>
    <w:rsid w:val="00925E45"/>
    <w:rsid w:val="009457B4"/>
    <w:rsid w:val="00990C60"/>
    <w:rsid w:val="00993EB4"/>
    <w:rsid w:val="00995C3D"/>
    <w:rsid w:val="009A380B"/>
    <w:rsid w:val="009A799B"/>
    <w:rsid w:val="009C0036"/>
    <w:rsid w:val="009E0B56"/>
    <w:rsid w:val="009F22D9"/>
    <w:rsid w:val="00A07CBC"/>
    <w:rsid w:val="00A17017"/>
    <w:rsid w:val="00A622DF"/>
    <w:rsid w:val="00A651B1"/>
    <w:rsid w:val="00A75E06"/>
    <w:rsid w:val="00AA36D3"/>
    <w:rsid w:val="00AA7327"/>
    <w:rsid w:val="00AC2567"/>
    <w:rsid w:val="00B15093"/>
    <w:rsid w:val="00B55B1F"/>
    <w:rsid w:val="00B957AA"/>
    <w:rsid w:val="00BB0E64"/>
    <w:rsid w:val="00BB553A"/>
    <w:rsid w:val="00BC5227"/>
    <w:rsid w:val="00BD58B5"/>
    <w:rsid w:val="00BE25EA"/>
    <w:rsid w:val="00C21AC5"/>
    <w:rsid w:val="00C6427C"/>
    <w:rsid w:val="00C736DC"/>
    <w:rsid w:val="00C812C4"/>
    <w:rsid w:val="00CF5207"/>
    <w:rsid w:val="00D02B17"/>
    <w:rsid w:val="00D076BE"/>
    <w:rsid w:val="00D776FC"/>
    <w:rsid w:val="00D95E16"/>
    <w:rsid w:val="00DC7551"/>
    <w:rsid w:val="00E34610"/>
    <w:rsid w:val="00E40CDA"/>
    <w:rsid w:val="00E43890"/>
    <w:rsid w:val="00E43B9E"/>
    <w:rsid w:val="00E641F7"/>
    <w:rsid w:val="00E93EC3"/>
    <w:rsid w:val="00E94F96"/>
    <w:rsid w:val="00EA7567"/>
    <w:rsid w:val="00EC7BC9"/>
    <w:rsid w:val="00EC7DC7"/>
    <w:rsid w:val="00F01579"/>
    <w:rsid w:val="00F902E0"/>
    <w:rsid w:val="00F91451"/>
    <w:rsid w:val="00FA5413"/>
    <w:rsid w:val="00FC5D0E"/>
    <w:rsid w:val="00FE4E94"/>
    <w:rsid w:val="00FF27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02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02B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2B17"/>
    <w:rPr>
      <w:rFonts w:ascii="Tahoma" w:hAnsi="Tahoma" w:cs="Tahoma"/>
      <w:sz w:val="16"/>
      <w:szCs w:val="16"/>
    </w:rPr>
  </w:style>
  <w:style w:type="paragraph" w:styleId="Paragrafoelenco">
    <w:name w:val="List Paragraph"/>
    <w:basedOn w:val="Normale"/>
    <w:uiPriority w:val="34"/>
    <w:qFormat/>
    <w:rsid w:val="00E93EC3"/>
    <w:pPr>
      <w:spacing w:after="0" w:line="240" w:lineRule="auto"/>
      <w:ind w:left="720"/>
      <w:contextualSpacing/>
    </w:pPr>
    <w:rPr>
      <w:rFonts w:ascii="Times New Roman" w:eastAsia="Times New Roman" w:hAnsi="Times New Roman" w:cs="Times New Roman"/>
      <w:sz w:val="24"/>
      <w:szCs w:val="24"/>
      <w:lang w:eastAsia="it-IT"/>
    </w:rPr>
  </w:style>
  <w:style w:type="paragraph" w:customStyle="1" w:styleId="Style1">
    <w:name w:val="Style 1"/>
    <w:basedOn w:val="Normale"/>
    <w:rsid w:val="001E53F6"/>
    <w:pPr>
      <w:widowControl w:val="0"/>
      <w:spacing w:after="0" w:line="240" w:lineRule="auto"/>
    </w:pPr>
    <w:rPr>
      <w:rFonts w:ascii="Times New Roman" w:eastAsia="Times New Roman" w:hAnsi="Times New Roman" w:cs="Times New Roman"/>
      <w:noProof/>
      <w:color w:val="000000"/>
      <w:sz w:val="20"/>
      <w:szCs w:val="20"/>
      <w:lang w:eastAsia="it-IT"/>
    </w:rPr>
  </w:style>
  <w:style w:type="paragraph" w:customStyle="1" w:styleId="Style2">
    <w:name w:val="Style 2"/>
    <w:basedOn w:val="Normale"/>
    <w:rsid w:val="001E53F6"/>
    <w:pPr>
      <w:widowControl w:val="0"/>
      <w:spacing w:after="0" w:line="240" w:lineRule="auto"/>
      <w:jc w:val="both"/>
    </w:pPr>
    <w:rPr>
      <w:rFonts w:ascii="Times New Roman" w:eastAsia="Times New Roman" w:hAnsi="Times New Roman" w:cs="Times New Roman"/>
      <w:noProof/>
      <w:color w:val="000000"/>
      <w:sz w:val="20"/>
      <w:szCs w:val="20"/>
      <w:lang w:eastAsia="it-IT"/>
    </w:rPr>
  </w:style>
  <w:style w:type="paragraph" w:styleId="Testonotaapidipagina">
    <w:name w:val="footnote text"/>
    <w:basedOn w:val="Normale"/>
    <w:link w:val="TestonotaapidipaginaCarattere"/>
    <w:uiPriority w:val="99"/>
    <w:semiHidden/>
    <w:rsid w:val="00881A6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881A6D"/>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rsid w:val="00881A6D"/>
    <w:rPr>
      <w:vertAlign w:val="superscript"/>
    </w:rPr>
  </w:style>
  <w:style w:type="paragraph" w:styleId="Corpodeltesto2">
    <w:name w:val="Body Text 2"/>
    <w:basedOn w:val="Normale"/>
    <w:link w:val="Corpodeltesto2Carattere"/>
    <w:semiHidden/>
    <w:rsid w:val="00296C80"/>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296C80"/>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420BF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20BF2"/>
    <w:rPr>
      <w:sz w:val="16"/>
      <w:szCs w:val="16"/>
    </w:rPr>
  </w:style>
  <w:style w:type="paragraph" w:styleId="Intestazione">
    <w:name w:val="header"/>
    <w:basedOn w:val="Normale"/>
    <w:link w:val="IntestazioneCarattere"/>
    <w:uiPriority w:val="99"/>
    <w:semiHidden/>
    <w:unhideWhenUsed/>
    <w:rsid w:val="009A38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A380B"/>
  </w:style>
  <w:style w:type="paragraph" w:styleId="Pidipagina">
    <w:name w:val="footer"/>
    <w:basedOn w:val="Normale"/>
    <w:link w:val="PidipaginaCarattere"/>
    <w:uiPriority w:val="99"/>
    <w:semiHidden/>
    <w:unhideWhenUsed/>
    <w:rsid w:val="009A38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A380B"/>
  </w:style>
</w:styles>
</file>

<file path=word/webSettings.xml><?xml version="1.0" encoding="utf-8"?>
<w:webSettings xmlns:r="http://schemas.openxmlformats.org/officeDocument/2006/relationships" xmlns:w="http://schemas.openxmlformats.org/wordprocessingml/2006/main">
  <w:divs>
    <w:div w:id="31345557">
      <w:bodyDiv w:val="1"/>
      <w:marLeft w:val="0"/>
      <w:marRight w:val="0"/>
      <w:marTop w:val="0"/>
      <w:marBottom w:val="0"/>
      <w:divBdr>
        <w:top w:val="none" w:sz="0" w:space="0" w:color="auto"/>
        <w:left w:val="none" w:sz="0" w:space="0" w:color="auto"/>
        <w:bottom w:val="none" w:sz="0" w:space="0" w:color="auto"/>
        <w:right w:val="none" w:sz="0" w:space="0" w:color="auto"/>
      </w:divBdr>
      <w:divsChild>
        <w:div w:id="1283540952">
          <w:marLeft w:val="547"/>
          <w:marRight w:val="0"/>
          <w:marTop w:val="403"/>
          <w:marBottom w:val="0"/>
          <w:divBdr>
            <w:top w:val="none" w:sz="0" w:space="0" w:color="auto"/>
            <w:left w:val="none" w:sz="0" w:space="0" w:color="auto"/>
            <w:bottom w:val="none" w:sz="0" w:space="0" w:color="auto"/>
            <w:right w:val="none" w:sz="0" w:space="0" w:color="auto"/>
          </w:divBdr>
        </w:div>
        <w:div w:id="1013917285">
          <w:marLeft w:val="547"/>
          <w:marRight w:val="0"/>
          <w:marTop w:val="403"/>
          <w:marBottom w:val="0"/>
          <w:divBdr>
            <w:top w:val="none" w:sz="0" w:space="0" w:color="auto"/>
            <w:left w:val="none" w:sz="0" w:space="0" w:color="auto"/>
            <w:bottom w:val="none" w:sz="0" w:space="0" w:color="auto"/>
            <w:right w:val="none" w:sz="0" w:space="0" w:color="auto"/>
          </w:divBdr>
        </w:div>
      </w:divsChild>
    </w:div>
    <w:div w:id="42952711">
      <w:bodyDiv w:val="1"/>
      <w:marLeft w:val="0"/>
      <w:marRight w:val="0"/>
      <w:marTop w:val="0"/>
      <w:marBottom w:val="0"/>
      <w:divBdr>
        <w:top w:val="none" w:sz="0" w:space="0" w:color="auto"/>
        <w:left w:val="none" w:sz="0" w:space="0" w:color="auto"/>
        <w:bottom w:val="none" w:sz="0" w:space="0" w:color="auto"/>
        <w:right w:val="none" w:sz="0" w:space="0" w:color="auto"/>
      </w:divBdr>
      <w:divsChild>
        <w:div w:id="2122801412">
          <w:marLeft w:val="547"/>
          <w:marRight w:val="0"/>
          <w:marTop w:val="403"/>
          <w:marBottom w:val="0"/>
          <w:divBdr>
            <w:top w:val="none" w:sz="0" w:space="0" w:color="auto"/>
            <w:left w:val="none" w:sz="0" w:space="0" w:color="auto"/>
            <w:bottom w:val="none" w:sz="0" w:space="0" w:color="auto"/>
            <w:right w:val="none" w:sz="0" w:space="0" w:color="auto"/>
          </w:divBdr>
        </w:div>
        <w:div w:id="2131973856">
          <w:marLeft w:val="547"/>
          <w:marRight w:val="0"/>
          <w:marTop w:val="403"/>
          <w:marBottom w:val="0"/>
          <w:divBdr>
            <w:top w:val="none" w:sz="0" w:space="0" w:color="auto"/>
            <w:left w:val="none" w:sz="0" w:space="0" w:color="auto"/>
            <w:bottom w:val="none" w:sz="0" w:space="0" w:color="auto"/>
            <w:right w:val="none" w:sz="0" w:space="0" w:color="auto"/>
          </w:divBdr>
        </w:div>
      </w:divsChild>
    </w:div>
    <w:div w:id="334307812">
      <w:bodyDiv w:val="1"/>
      <w:marLeft w:val="0"/>
      <w:marRight w:val="0"/>
      <w:marTop w:val="0"/>
      <w:marBottom w:val="0"/>
      <w:divBdr>
        <w:top w:val="none" w:sz="0" w:space="0" w:color="auto"/>
        <w:left w:val="none" w:sz="0" w:space="0" w:color="auto"/>
        <w:bottom w:val="none" w:sz="0" w:space="0" w:color="auto"/>
        <w:right w:val="none" w:sz="0" w:space="0" w:color="auto"/>
      </w:divBdr>
      <w:divsChild>
        <w:div w:id="2072533379">
          <w:marLeft w:val="547"/>
          <w:marRight w:val="0"/>
          <w:marTop w:val="403"/>
          <w:marBottom w:val="0"/>
          <w:divBdr>
            <w:top w:val="none" w:sz="0" w:space="0" w:color="auto"/>
            <w:left w:val="none" w:sz="0" w:space="0" w:color="auto"/>
            <w:bottom w:val="none" w:sz="0" w:space="0" w:color="auto"/>
            <w:right w:val="none" w:sz="0" w:space="0" w:color="auto"/>
          </w:divBdr>
        </w:div>
        <w:div w:id="541946552">
          <w:marLeft w:val="547"/>
          <w:marRight w:val="0"/>
          <w:marTop w:val="403"/>
          <w:marBottom w:val="0"/>
          <w:divBdr>
            <w:top w:val="none" w:sz="0" w:space="0" w:color="auto"/>
            <w:left w:val="none" w:sz="0" w:space="0" w:color="auto"/>
            <w:bottom w:val="none" w:sz="0" w:space="0" w:color="auto"/>
            <w:right w:val="none" w:sz="0" w:space="0" w:color="auto"/>
          </w:divBdr>
        </w:div>
      </w:divsChild>
    </w:div>
    <w:div w:id="366756773">
      <w:bodyDiv w:val="1"/>
      <w:marLeft w:val="0"/>
      <w:marRight w:val="0"/>
      <w:marTop w:val="0"/>
      <w:marBottom w:val="0"/>
      <w:divBdr>
        <w:top w:val="none" w:sz="0" w:space="0" w:color="auto"/>
        <w:left w:val="none" w:sz="0" w:space="0" w:color="auto"/>
        <w:bottom w:val="none" w:sz="0" w:space="0" w:color="auto"/>
        <w:right w:val="none" w:sz="0" w:space="0" w:color="auto"/>
      </w:divBdr>
      <w:divsChild>
        <w:div w:id="441264505">
          <w:marLeft w:val="547"/>
          <w:marRight w:val="0"/>
          <w:marTop w:val="346"/>
          <w:marBottom w:val="0"/>
          <w:divBdr>
            <w:top w:val="none" w:sz="0" w:space="0" w:color="auto"/>
            <w:left w:val="none" w:sz="0" w:space="0" w:color="auto"/>
            <w:bottom w:val="none" w:sz="0" w:space="0" w:color="auto"/>
            <w:right w:val="none" w:sz="0" w:space="0" w:color="auto"/>
          </w:divBdr>
        </w:div>
      </w:divsChild>
    </w:div>
    <w:div w:id="424036400">
      <w:bodyDiv w:val="1"/>
      <w:marLeft w:val="0"/>
      <w:marRight w:val="0"/>
      <w:marTop w:val="0"/>
      <w:marBottom w:val="0"/>
      <w:divBdr>
        <w:top w:val="none" w:sz="0" w:space="0" w:color="auto"/>
        <w:left w:val="none" w:sz="0" w:space="0" w:color="auto"/>
        <w:bottom w:val="none" w:sz="0" w:space="0" w:color="auto"/>
        <w:right w:val="none" w:sz="0" w:space="0" w:color="auto"/>
      </w:divBdr>
      <w:divsChild>
        <w:div w:id="129323069">
          <w:marLeft w:val="547"/>
          <w:marRight w:val="0"/>
          <w:marTop w:val="403"/>
          <w:marBottom w:val="0"/>
          <w:divBdr>
            <w:top w:val="none" w:sz="0" w:space="0" w:color="auto"/>
            <w:left w:val="none" w:sz="0" w:space="0" w:color="auto"/>
            <w:bottom w:val="none" w:sz="0" w:space="0" w:color="auto"/>
            <w:right w:val="none" w:sz="0" w:space="0" w:color="auto"/>
          </w:divBdr>
        </w:div>
        <w:div w:id="1221552763">
          <w:marLeft w:val="547"/>
          <w:marRight w:val="0"/>
          <w:marTop w:val="403"/>
          <w:marBottom w:val="0"/>
          <w:divBdr>
            <w:top w:val="none" w:sz="0" w:space="0" w:color="auto"/>
            <w:left w:val="none" w:sz="0" w:space="0" w:color="auto"/>
            <w:bottom w:val="none" w:sz="0" w:space="0" w:color="auto"/>
            <w:right w:val="none" w:sz="0" w:space="0" w:color="auto"/>
          </w:divBdr>
        </w:div>
        <w:div w:id="344357690">
          <w:marLeft w:val="547"/>
          <w:marRight w:val="0"/>
          <w:marTop w:val="403"/>
          <w:marBottom w:val="0"/>
          <w:divBdr>
            <w:top w:val="none" w:sz="0" w:space="0" w:color="auto"/>
            <w:left w:val="none" w:sz="0" w:space="0" w:color="auto"/>
            <w:bottom w:val="none" w:sz="0" w:space="0" w:color="auto"/>
            <w:right w:val="none" w:sz="0" w:space="0" w:color="auto"/>
          </w:divBdr>
        </w:div>
      </w:divsChild>
    </w:div>
    <w:div w:id="433404416">
      <w:bodyDiv w:val="1"/>
      <w:marLeft w:val="0"/>
      <w:marRight w:val="0"/>
      <w:marTop w:val="0"/>
      <w:marBottom w:val="0"/>
      <w:divBdr>
        <w:top w:val="none" w:sz="0" w:space="0" w:color="auto"/>
        <w:left w:val="none" w:sz="0" w:space="0" w:color="auto"/>
        <w:bottom w:val="none" w:sz="0" w:space="0" w:color="auto"/>
        <w:right w:val="none" w:sz="0" w:space="0" w:color="auto"/>
      </w:divBdr>
      <w:divsChild>
        <w:div w:id="977416990">
          <w:marLeft w:val="547"/>
          <w:marRight w:val="0"/>
          <w:marTop w:val="346"/>
          <w:marBottom w:val="0"/>
          <w:divBdr>
            <w:top w:val="none" w:sz="0" w:space="0" w:color="auto"/>
            <w:left w:val="none" w:sz="0" w:space="0" w:color="auto"/>
            <w:bottom w:val="none" w:sz="0" w:space="0" w:color="auto"/>
            <w:right w:val="none" w:sz="0" w:space="0" w:color="auto"/>
          </w:divBdr>
        </w:div>
      </w:divsChild>
    </w:div>
    <w:div w:id="502282133">
      <w:bodyDiv w:val="1"/>
      <w:marLeft w:val="0"/>
      <w:marRight w:val="0"/>
      <w:marTop w:val="0"/>
      <w:marBottom w:val="0"/>
      <w:divBdr>
        <w:top w:val="none" w:sz="0" w:space="0" w:color="auto"/>
        <w:left w:val="none" w:sz="0" w:space="0" w:color="auto"/>
        <w:bottom w:val="none" w:sz="0" w:space="0" w:color="auto"/>
        <w:right w:val="none" w:sz="0" w:space="0" w:color="auto"/>
      </w:divBdr>
      <w:divsChild>
        <w:div w:id="986055142">
          <w:marLeft w:val="547"/>
          <w:marRight w:val="0"/>
          <w:marTop w:val="403"/>
          <w:marBottom w:val="0"/>
          <w:divBdr>
            <w:top w:val="none" w:sz="0" w:space="0" w:color="auto"/>
            <w:left w:val="none" w:sz="0" w:space="0" w:color="auto"/>
            <w:bottom w:val="none" w:sz="0" w:space="0" w:color="auto"/>
            <w:right w:val="none" w:sz="0" w:space="0" w:color="auto"/>
          </w:divBdr>
        </w:div>
        <w:div w:id="1756704219">
          <w:marLeft w:val="547"/>
          <w:marRight w:val="0"/>
          <w:marTop w:val="403"/>
          <w:marBottom w:val="0"/>
          <w:divBdr>
            <w:top w:val="none" w:sz="0" w:space="0" w:color="auto"/>
            <w:left w:val="none" w:sz="0" w:space="0" w:color="auto"/>
            <w:bottom w:val="none" w:sz="0" w:space="0" w:color="auto"/>
            <w:right w:val="none" w:sz="0" w:space="0" w:color="auto"/>
          </w:divBdr>
        </w:div>
        <w:div w:id="787285557">
          <w:marLeft w:val="547"/>
          <w:marRight w:val="0"/>
          <w:marTop w:val="403"/>
          <w:marBottom w:val="0"/>
          <w:divBdr>
            <w:top w:val="none" w:sz="0" w:space="0" w:color="auto"/>
            <w:left w:val="none" w:sz="0" w:space="0" w:color="auto"/>
            <w:bottom w:val="none" w:sz="0" w:space="0" w:color="auto"/>
            <w:right w:val="none" w:sz="0" w:space="0" w:color="auto"/>
          </w:divBdr>
        </w:div>
      </w:divsChild>
    </w:div>
    <w:div w:id="671445966">
      <w:bodyDiv w:val="1"/>
      <w:marLeft w:val="0"/>
      <w:marRight w:val="0"/>
      <w:marTop w:val="0"/>
      <w:marBottom w:val="0"/>
      <w:divBdr>
        <w:top w:val="none" w:sz="0" w:space="0" w:color="auto"/>
        <w:left w:val="none" w:sz="0" w:space="0" w:color="auto"/>
        <w:bottom w:val="none" w:sz="0" w:space="0" w:color="auto"/>
        <w:right w:val="none" w:sz="0" w:space="0" w:color="auto"/>
      </w:divBdr>
      <w:divsChild>
        <w:div w:id="2099398119">
          <w:marLeft w:val="547"/>
          <w:marRight w:val="0"/>
          <w:marTop w:val="403"/>
          <w:marBottom w:val="0"/>
          <w:divBdr>
            <w:top w:val="none" w:sz="0" w:space="0" w:color="auto"/>
            <w:left w:val="none" w:sz="0" w:space="0" w:color="auto"/>
            <w:bottom w:val="none" w:sz="0" w:space="0" w:color="auto"/>
            <w:right w:val="none" w:sz="0" w:space="0" w:color="auto"/>
          </w:divBdr>
        </w:div>
        <w:div w:id="1267999323">
          <w:marLeft w:val="547"/>
          <w:marRight w:val="0"/>
          <w:marTop w:val="403"/>
          <w:marBottom w:val="0"/>
          <w:divBdr>
            <w:top w:val="none" w:sz="0" w:space="0" w:color="auto"/>
            <w:left w:val="none" w:sz="0" w:space="0" w:color="auto"/>
            <w:bottom w:val="none" w:sz="0" w:space="0" w:color="auto"/>
            <w:right w:val="none" w:sz="0" w:space="0" w:color="auto"/>
          </w:divBdr>
        </w:div>
        <w:div w:id="2107142743">
          <w:marLeft w:val="547"/>
          <w:marRight w:val="0"/>
          <w:marTop w:val="403"/>
          <w:marBottom w:val="0"/>
          <w:divBdr>
            <w:top w:val="none" w:sz="0" w:space="0" w:color="auto"/>
            <w:left w:val="none" w:sz="0" w:space="0" w:color="auto"/>
            <w:bottom w:val="none" w:sz="0" w:space="0" w:color="auto"/>
            <w:right w:val="none" w:sz="0" w:space="0" w:color="auto"/>
          </w:divBdr>
        </w:div>
      </w:divsChild>
    </w:div>
    <w:div w:id="867520920">
      <w:bodyDiv w:val="1"/>
      <w:marLeft w:val="0"/>
      <w:marRight w:val="0"/>
      <w:marTop w:val="0"/>
      <w:marBottom w:val="0"/>
      <w:divBdr>
        <w:top w:val="none" w:sz="0" w:space="0" w:color="auto"/>
        <w:left w:val="none" w:sz="0" w:space="0" w:color="auto"/>
        <w:bottom w:val="none" w:sz="0" w:space="0" w:color="auto"/>
        <w:right w:val="none" w:sz="0" w:space="0" w:color="auto"/>
      </w:divBdr>
      <w:divsChild>
        <w:div w:id="558443544">
          <w:marLeft w:val="547"/>
          <w:marRight w:val="0"/>
          <w:marTop w:val="403"/>
          <w:marBottom w:val="0"/>
          <w:divBdr>
            <w:top w:val="none" w:sz="0" w:space="0" w:color="auto"/>
            <w:left w:val="none" w:sz="0" w:space="0" w:color="auto"/>
            <w:bottom w:val="none" w:sz="0" w:space="0" w:color="auto"/>
            <w:right w:val="none" w:sz="0" w:space="0" w:color="auto"/>
          </w:divBdr>
        </w:div>
        <w:div w:id="513767577">
          <w:marLeft w:val="547"/>
          <w:marRight w:val="0"/>
          <w:marTop w:val="403"/>
          <w:marBottom w:val="0"/>
          <w:divBdr>
            <w:top w:val="none" w:sz="0" w:space="0" w:color="auto"/>
            <w:left w:val="none" w:sz="0" w:space="0" w:color="auto"/>
            <w:bottom w:val="none" w:sz="0" w:space="0" w:color="auto"/>
            <w:right w:val="none" w:sz="0" w:space="0" w:color="auto"/>
          </w:divBdr>
        </w:div>
      </w:divsChild>
    </w:div>
    <w:div w:id="1202520397">
      <w:bodyDiv w:val="1"/>
      <w:marLeft w:val="0"/>
      <w:marRight w:val="0"/>
      <w:marTop w:val="0"/>
      <w:marBottom w:val="0"/>
      <w:divBdr>
        <w:top w:val="none" w:sz="0" w:space="0" w:color="auto"/>
        <w:left w:val="none" w:sz="0" w:space="0" w:color="auto"/>
        <w:bottom w:val="none" w:sz="0" w:space="0" w:color="auto"/>
        <w:right w:val="none" w:sz="0" w:space="0" w:color="auto"/>
      </w:divBdr>
      <w:divsChild>
        <w:div w:id="2094351694">
          <w:marLeft w:val="547"/>
          <w:marRight w:val="0"/>
          <w:marTop w:val="403"/>
          <w:marBottom w:val="0"/>
          <w:divBdr>
            <w:top w:val="none" w:sz="0" w:space="0" w:color="auto"/>
            <w:left w:val="none" w:sz="0" w:space="0" w:color="auto"/>
            <w:bottom w:val="none" w:sz="0" w:space="0" w:color="auto"/>
            <w:right w:val="none" w:sz="0" w:space="0" w:color="auto"/>
          </w:divBdr>
        </w:div>
        <w:div w:id="1625774365">
          <w:marLeft w:val="547"/>
          <w:marRight w:val="0"/>
          <w:marTop w:val="403"/>
          <w:marBottom w:val="0"/>
          <w:divBdr>
            <w:top w:val="none" w:sz="0" w:space="0" w:color="auto"/>
            <w:left w:val="none" w:sz="0" w:space="0" w:color="auto"/>
            <w:bottom w:val="none" w:sz="0" w:space="0" w:color="auto"/>
            <w:right w:val="none" w:sz="0" w:space="0" w:color="auto"/>
          </w:divBdr>
        </w:div>
      </w:divsChild>
    </w:div>
    <w:div w:id="1251499326">
      <w:bodyDiv w:val="1"/>
      <w:marLeft w:val="0"/>
      <w:marRight w:val="0"/>
      <w:marTop w:val="0"/>
      <w:marBottom w:val="0"/>
      <w:divBdr>
        <w:top w:val="none" w:sz="0" w:space="0" w:color="auto"/>
        <w:left w:val="none" w:sz="0" w:space="0" w:color="auto"/>
        <w:bottom w:val="none" w:sz="0" w:space="0" w:color="auto"/>
        <w:right w:val="none" w:sz="0" w:space="0" w:color="auto"/>
      </w:divBdr>
      <w:divsChild>
        <w:div w:id="397367596">
          <w:marLeft w:val="547"/>
          <w:marRight w:val="0"/>
          <w:marTop w:val="403"/>
          <w:marBottom w:val="0"/>
          <w:divBdr>
            <w:top w:val="none" w:sz="0" w:space="0" w:color="auto"/>
            <w:left w:val="none" w:sz="0" w:space="0" w:color="auto"/>
            <w:bottom w:val="none" w:sz="0" w:space="0" w:color="auto"/>
            <w:right w:val="none" w:sz="0" w:space="0" w:color="auto"/>
          </w:divBdr>
        </w:div>
        <w:div w:id="411202089">
          <w:marLeft w:val="547"/>
          <w:marRight w:val="0"/>
          <w:marTop w:val="403"/>
          <w:marBottom w:val="0"/>
          <w:divBdr>
            <w:top w:val="none" w:sz="0" w:space="0" w:color="auto"/>
            <w:left w:val="none" w:sz="0" w:space="0" w:color="auto"/>
            <w:bottom w:val="none" w:sz="0" w:space="0" w:color="auto"/>
            <w:right w:val="none" w:sz="0" w:space="0" w:color="auto"/>
          </w:divBdr>
        </w:div>
      </w:divsChild>
    </w:div>
    <w:div w:id="1382245161">
      <w:bodyDiv w:val="1"/>
      <w:marLeft w:val="0"/>
      <w:marRight w:val="0"/>
      <w:marTop w:val="0"/>
      <w:marBottom w:val="0"/>
      <w:divBdr>
        <w:top w:val="none" w:sz="0" w:space="0" w:color="auto"/>
        <w:left w:val="none" w:sz="0" w:space="0" w:color="auto"/>
        <w:bottom w:val="none" w:sz="0" w:space="0" w:color="auto"/>
        <w:right w:val="none" w:sz="0" w:space="0" w:color="auto"/>
      </w:divBdr>
      <w:divsChild>
        <w:div w:id="1983001405">
          <w:marLeft w:val="547"/>
          <w:marRight w:val="0"/>
          <w:marTop w:val="403"/>
          <w:marBottom w:val="0"/>
          <w:divBdr>
            <w:top w:val="none" w:sz="0" w:space="0" w:color="auto"/>
            <w:left w:val="none" w:sz="0" w:space="0" w:color="auto"/>
            <w:bottom w:val="none" w:sz="0" w:space="0" w:color="auto"/>
            <w:right w:val="none" w:sz="0" w:space="0" w:color="auto"/>
          </w:divBdr>
        </w:div>
      </w:divsChild>
    </w:div>
    <w:div w:id="1487281568">
      <w:bodyDiv w:val="1"/>
      <w:marLeft w:val="0"/>
      <w:marRight w:val="0"/>
      <w:marTop w:val="0"/>
      <w:marBottom w:val="0"/>
      <w:divBdr>
        <w:top w:val="none" w:sz="0" w:space="0" w:color="auto"/>
        <w:left w:val="none" w:sz="0" w:space="0" w:color="auto"/>
        <w:bottom w:val="none" w:sz="0" w:space="0" w:color="auto"/>
        <w:right w:val="none" w:sz="0" w:space="0" w:color="auto"/>
      </w:divBdr>
      <w:divsChild>
        <w:div w:id="276719986">
          <w:marLeft w:val="547"/>
          <w:marRight w:val="0"/>
          <w:marTop w:val="346"/>
          <w:marBottom w:val="0"/>
          <w:divBdr>
            <w:top w:val="none" w:sz="0" w:space="0" w:color="auto"/>
            <w:left w:val="none" w:sz="0" w:space="0" w:color="auto"/>
            <w:bottom w:val="none" w:sz="0" w:space="0" w:color="auto"/>
            <w:right w:val="none" w:sz="0" w:space="0" w:color="auto"/>
          </w:divBdr>
        </w:div>
      </w:divsChild>
    </w:div>
    <w:div w:id="1588150877">
      <w:bodyDiv w:val="1"/>
      <w:marLeft w:val="0"/>
      <w:marRight w:val="0"/>
      <w:marTop w:val="0"/>
      <w:marBottom w:val="0"/>
      <w:divBdr>
        <w:top w:val="none" w:sz="0" w:space="0" w:color="auto"/>
        <w:left w:val="none" w:sz="0" w:space="0" w:color="auto"/>
        <w:bottom w:val="none" w:sz="0" w:space="0" w:color="auto"/>
        <w:right w:val="none" w:sz="0" w:space="0" w:color="auto"/>
      </w:divBdr>
      <w:divsChild>
        <w:div w:id="235016843">
          <w:marLeft w:val="547"/>
          <w:marRight w:val="0"/>
          <w:marTop w:val="403"/>
          <w:marBottom w:val="0"/>
          <w:divBdr>
            <w:top w:val="none" w:sz="0" w:space="0" w:color="auto"/>
            <w:left w:val="none" w:sz="0" w:space="0" w:color="auto"/>
            <w:bottom w:val="none" w:sz="0" w:space="0" w:color="auto"/>
            <w:right w:val="none" w:sz="0" w:space="0" w:color="auto"/>
          </w:divBdr>
        </w:div>
        <w:div w:id="1666937419">
          <w:marLeft w:val="547"/>
          <w:marRight w:val="0"/>
          <w:marTop w:val="403"/>
          <w:marBottom w:val="0"/>
          <w:divBdr>
            <w:top w:val="none" w:sz="0" w:space="0" w:color="auto"/>
            <w:left w:val="none" w:sz="0" w:space="0" w:color="auto"/>
            <w:bottom w:val="none" w:sz="0" w:space="0" w:color="auto"/>
            <w:right w:val="none" w:sz="0" w:space="0" w:color="auto"/>
          </w:divBdr>
        </w:div>
      </w:divsChild>
    </w:div>
    <w:div w:id="1811823135">
      <w:bodyDiv w:val="1"/>
      <w:marLeft w:val="0"/>
      <w:marRight w:val="0"/>
      <w:marTop w:val="0"/>
      <w:marBottom w:val="0"/>
      <w:divBdr>
        <w:top w:val="none" w:sz="0" w:space="0" w:color="auto"/>
        <w:left w:val="none" w:sz="0" w:space="0" w:color="auto"/>
        <w:bottom w:val="none" w:sz="0" w:space="0" w:color="auto"/>
        <w:right w:val="none" w:sz="0" w:space="0" w:color="auto"/>
      </w:divBdr>
      <w:divsChild>
        <w:div w:id="800536118">
          <w:marLeft w:val="547"/>
          <w:marRight w:val="0"/>
          <w:marTop w:val="403"/>
          <w:marBottom w:val="0"/>
          <w:divBdr>
            <w:top w:val="none" w:sz="0" w:space="0" w:color="auto"/>
            <w:left w:val="none" w:sz="0" w:space="0" w:color="auto"/>
            <w:bottom w:val="none" w:sz="0" w:space="0" w:color="auto"/>
            <w:right w:val="none" w:sz="0" w:space="0" w:color="auto"/>
          </w:divBdr>
        </w:div>
        <w:div w:id="1589079771">
          <w:marLeft w:val="547"/>
          <w:marRight w:val="0"/>
          <w:marTop w:val="403"/>
          <w:marBottom w:val="0"/>
          <w:divBdr>
            <w:top w:val="none" w:sz="0" w:space="0" w:color="auto"/>
            <w:left w:val="none" w:sz="0" w:space="0" w:color="auto"/>
            <w:bottom w:val="none" w:sz="0" w:space="0" w:color="auto"/>
            <w:right w:val="none" w:sz="0" w:space="0" w:color="auto"/>
          </w:divBdr>
        </w:div>
      </w:divsChild>
    </w:div>
    <w:div w:id="1881550091">
      <w:bodyDiv w:val="1"/>
      <w:marLeft w:val="0"/>
      <w:marRight w:val="0"/>
      <w:marTop w:val="0"/>
      <w:marBottom w:val="0"/>
      <w:divBdr>
        <w:top w:val="none" w:sz="0" w:space="0" w:color="auto"/>
        <w:left w:val="none" w:sz="0" w:space="0" w:color="auto"/>
        <w:bottom w:val="none" w:sz="0" w:space="0" w:color="auto"/>
        <w:right w:val="none" w:sz="0" w:space="0" w:color="auto"/>
      </w:divBdr>
      <w:divsChild>
        <w:div w:id="1450781855">
          <w:marLeft w:val="547"/>
          <w:marRight w:val="0"/>
          <w:marTop w:val="403"/>
          <w:marBottom w:val="0"/>
          <w:divBdr>
            <w:top w:val="none" w:sz="0" w:space="0" w:color="auto"/>
            <w:left w:val="none" w:sz="0" w:space="0" w:color="auto"/>
            <w:bottom w:val="none" w:sz="0" w:space="0" w:color="auto"/>
            <w:right w:val="none" w:sz="0" w:space="0" w:color="auto"/>
          </w:divBdr>
        </w:div>
      </w:divsChild>
    </w:div>
    <w:div w:id="1956135389">
      <w:bodyDiv w:val="1"/>
      <w:marLeft w:val="0"/>
      <w:marRight w:val="0"/>
      <w:marTop w:val="0"/>
      <w:marBottom w:val="0"/>
      <w:divBdr>
        <w:top w:val="none" w:sz="0" w:space="0" w:color="auto"/>
        <w:left w:val="none" w:sz="0" w:space="0" w:color="auto"/>
        <w:bottom w:val="none" w:sz="0" w:space="0" w:color="auto"/>
        <w:right w:val="none" w:sz="0" w:space="0" w:color="auto"/>
      </w:divBdr>
      <w:divsChild>
        <w:div w:id="1751653117">
          <w:marLeft w:val="547"/>
          <w:marRight w:val="0"/>
          <w:marTop w:val="40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77D3A-8F79-4E56-9BC9-9F35FC98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7220</Words>
  <Characters>41158</Characters>
  <Application>Microsoft Office Word</Application>
  <DocSecurity>0</DocSecurity>
  <Lines>342</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 na 3 sud</dc:creator>
  <cp:lastModifiedBy>pc</cp:lastModifiedBy>
  <cp:revision>4</cp:revision>
  <cp:lastPrinted>2012-07-27T08:10:00Z</cp:lastPrinted>
  <dcterms:created xsi:type="dcterms:W3CDTF">2012-09-17T11:34:00Z</dcterms:created>
  <dcterms:modified xsi:type="dcterms:W3CDTF">2012-11-21T14:12:00Z</dcterms:modified>
</cp:coreProperties>
</file>